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B7C3" w14:textId="77777777" w:rsidR="00BF1857" w:rsidRPr="00BF1857" w:rsidRDefault="00BF1857" w:rsidP="00BF18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BF1857">
        <w:rPr>
          <w:rFonts w:ascii="Arial" w:eastAsia="Times New Roman" w:hAnsi="Arial" w:cs="Arial"/>
          <w:b/>
          <w:bCs/>
          <w:color w:val="050624"/>
          <w:sz w:val="27"/>
          <w:szCs w:val="27"/>
          <w:u w:val="single"/>
          <w:lang w:eastAsia="ru-RU"/>
        </w:rPr>
        <w:t>Обзор практики рассмотрения жалоб контролируемых лиц, поданных в порядке досудебного обжалования, и практики рассмотрения судами заявлений контролируемых лиц об обжаловании решений контрольных (надзорных) органов</w:t>
      </w:r>
    </w:p>
    <w:tbl>
      <w:tblPr>
        <w:tblW w:w="15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6814"/>
        <w:gridCol w:w="6663"/>
      </w:tblGrid>
      <w:tr w:rsidR="00BF1857" w:rsidRPr="00BF1857" w14:paraId="2F2EC06C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BA13D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Отчетный период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55C22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Жалобы контролируемых лиц, поступивших в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департамент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образования и науки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Брянской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области в порядке досудебного обжалования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C35F4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Заявления контролируемых лиц об обжаловании решений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департамента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образования </w:t>
            </w:r>
            <w:proofErr w:type="gramStart"/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и  науки</w:t>
            </w:r>
            <w:proofErr w:type="gramEnd"/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Брянской </w:t>
            </w: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области, рассмотренные судами</w:t>
            </w:r>
          </w:p>
        </w:tc>
      </w:tr>
      <w:tr w:rsidR="00BF1857" w:rsidRPr="00BF1857" w14:paraId="1F8E16DB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8CB3F" w14:textId="77777777" w:rsidR="00BF1857" w:rsidRPr="00BF1857" w:rsidRDefault="00BF185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1 квартал 2024 года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A0BD4" w14:textId="77777777" w:rsidR="00BF1857" w:rsidRPr="00BF1857" w:rsidRDefault="00BF1857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4729F" w14:textId="77777777" w:rsidR="00BF1857" w:rsidRPr="00BF1857" w:rsidRDefault="00BF1857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BF1857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</w:tr>
      <w:tr w:rsidR="00D8423E" w:rsidRPr="00BF1857" w14:paraId="660C8024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948A" w14:textId="77777777" w:rsidR="00D8423E" w:rsidRDefault="00D8423E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2 квартал </w:t>
            </w:r>
          </w:p>
          <w:p w14:paraId="5781CEA8" w14:textId="0E20D29C" w:rsidR="00D8423E" w:rsidRPr="00BF1857" w:rsidRDefault="00D8423E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2024 года 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E1EDE1" w14:textId="1C3C6079" w:rsidR="00D8423E" w:rsidRPr="00BF1857" w:rsidRDefault="00D8423E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FAB53" w14:textId="534DC577" w:rsidR="00D8423E" w:rsidRPr="00BF1857" w:rsidRDefault="00D8423E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</w:tr>
      <w:tr w:rsidR="00782027" w:rsidRPr="00BF1857" w14:paraId="01B68165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A63EBB" w14:textId="23BC43DB" w:rsidR="00782027" w:rsidRDefault="00782027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3  квартал</w:t>
            </w:r>
            <w:proofErr w:type="gramEnd"/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 2024 года 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13F7C" w14:textId="0883F6DD" w:rsidR="00782027" w:rsidRDefault="00782027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AD5C30" w14:textId="49A228A4" w:rsidR="00782027" w:rsidRDefault="00782027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</w:tr>
      <w:tr w:rsidR="00B9535E" w:rsidRPr="00BF1857" w14:paraId="1C10BE9E" w14:textId="77777777" w:rsidTr="00BF18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6922B" w14:textId="66A8A6B5" w:rsidR="00B9535E" w:rsidRDefault="00B9535E" w:rsidP="00BF1857">
            <w:pPr>
              <w:spacing w:after="0" w:line="240" w:lineRule="auto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 xml:space="preserve">4 квартал 2024 года </w:t>
            </w:r>
          </w:p>
        </w:tc>
        <w:tc>
          <w:tcPr>
            <w:tcW w:w="6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270CF" w14:textId="6F106BC8" w:rsidR="00B9535E" w:rsidRDefault="00B9535E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0E9255" w14:textId="6403C56D" w:rsidR="00B9535E" w:rsidRDefault="00B9535E" w:rsidP="00B95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0</w:t>
            </w:r>
          </w:p>
        </w:tc>
      </w:tr>
    </w:tbl>
    <w:p w14:paraId="290F81EA" w14:textId="0AF38D59" w:rsidR="00670216" w:rsidRPr="007D117D" w:rsidRDefault="00670216" w:rsidP="007D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16" w:rsidRPr="007D117D" w:rsidSect="00BF18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57"/>
    <w:rsid w:val="002A1BB9"/>
    <w:rsid w:val="00670216"/>
    <w:rsid w:val="00782027"/>
    <w:rsid w:val="007D117D"/>
    <w:rsid w:val="00B9535E"/>
    <w:rsid w:val="00BF1857"/>
    <w:rsid w:val="00D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1FBB"/>
  <w15:docId w15:val="{157038AF-5664-43CC-894D-E816EFB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Novikov_KYU</dc:creator>
  <cp:lastModifiedBy>Novikov_KYU</cp:lastModifiedBy>
  <cp:revision>3</cp:revision>
  <dcterms:created xsi:type="dcterms:W3CDTF">2024-10-18T09:40:00Z</dcterms:created>
  <dcterms:modified xsi:type="dcterms:W3CDTF">2025-01-16T05:43:00Z</dcterms:modified>
</cp:coreProperties>
</file>