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75" w:rsidRDefault="001D1EB2" w:rsidP="00266175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63A26" w:rsidRDefault="00063A26" w:rsidP="009F3925">
      <w:pPr>
        <w:keepNext/>
        <w:jc w:val="center"/>
        <w:rPr>
          <w:sz w:val="28"/>
          <w:szCs w:val="28"/>
        </w:rPr>
      </w:pPr>
    </w:p>
    <w:p w:rsidR="009F3925" w:rsidRDefault="00BB2F7B" w:rsidP="009F3925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</w:t>
      </w:r>
      <w:r w:rsidR="009C3585">
        <w:rPr>
          <w:sz w:val="28"/>
          <w:szCs w:val="28"/>
        </w:rPr>
        <w:t xml:space="preserve">О </w:t>
      </w:r>
      <w:r w:rsidR="00852DCC">
        <w:rPr>
          <w:sz w:val="28"/>
          <w:szCs w:val="28"/>
        </w:rPr>
        <w:t>БРЯНСКОЙ</w:t>
      </w:r>
      <w:r w:rsidR="009F3925">
        <w:rPr>
          <w:sz w:val="28"/>
          <w:szCs w:val="28"/>
        </w:rPr>
        <w:t xml:space="preserve"> </w:t>
      </w:r>
      <w:r w:rsidR="009F3925" w:rsidRPr="00796045">
        <w:rPr>
          <w:sz w:val="28"/>
          <w:szCs w:val="28"/>
        </w:rPr>
        <w:t>ОБЛАСТИ</w:t>
      </w:r>
    </w:p>
    <w:p w:rsidR="00063A26" w:rsidRDefault="00063A26" w:rsidP="009F3925">
      <w:pPr>
        <w:keepNext/>
        <w:jc w:val="center"/>
        <w:rPr>
          <w:sz w:val="28"/>
          <w:szCs w:val="28"/>
        </w:rPr>
      </w:pPr>
    </w:p>
    <w:p w:rsidR="009C3585" w:rsidRDefault="009C3585" w:rsidP="009F3925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3585" w:rsidRPr="00796045" w:rsidRDefault="009C3585" w:rsidP="009F3925">
      <w:pPr>
        <w:keepNext/>
        <w:jc w:val="center"/>
        <w:rPr>
          <w:sz w:val="28"/>
          <w:szCs w:val="28"/>
        </w:rPr>
      </w:pPr>
    </w:p>
    <w:p w:rsidR="009F3925" w:rsidRPr="00796045" w:rsidRDefault="009F3925" w:rsidP="009D5CC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604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500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A50022">
        <w:rPr>
          <w:sz w:val="28"/>
          <w:szCs w:val="28"/>
        </w:rPr>
        <w:t>20</w:t>
      </w:r>
      <w:r w:rsidR="00620FF7">
        <w:rPr>
          <w:sz w:val="28"/>
          <w:szCs w:val="28"/>
        </w:rPr>
        <w:t>2</w:t>
      </w:r>
      <w:r w:rsidR="001005AD">
        <w:rPr>
          <w:sz w:val="28"/>
          <w:szCs w:val="28"/>
        </w:rPr>
        <w:t>4</w:t>
      </w:r>
      <w:r w:rsidR="00A50022">
        <w:rPr>
          <w:sz w:val="28"/>
          <w:szCs w:val="28"/>
        </w:rPr>
        <w:t xml:space="preserve"> г.</w:t>
      </w:r>
      <w:r w:rsidRPr="00796045">
        <w:rPr>
          <w:sz w:val="28"/>
          <w:szCs w:val="28"/>
        </w:rPr>
        <w:t xml:space="preserve"> №</w:t>
      </w:r>
    </w:p>
    <w:p w:rsidR="009F3925" w:rsidRPr="00796045" w:rsidRDefault="009F3925" w:rsidP="009F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96045">
        <w:rPr>
          <w:sz w:val="28"/>
          <w:szCs w:val="28"/>
        </w:rPr>
        <w:t xml:space="preserve">   г. Брянск</w:t>
      </w:r>
    </w:p>
    <w:p w:rsidR="003B5692" w:rsidRDefault="003B5692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  <w:bookmarkStart w:id="0" w:name="sub_1000"/>
    </w:p>
    <w:p w:rsidR="0080498A" w:rsidRDefault="002C7B7F" w:rsidP="001005AD">
      <w:pPr>
        <w:ind w:right="2975"/>
        <w:jc w:val="both"/>
        <w:rPr>
          <w:b/>
          <w:sz w:val="28"/>
          <w:szCs w:val="28"/>
        </w:rPr>
      </w:pPr>
      <w:proofErr w:type="gramStart"/>
      <w:r w:rsidRPr="0080498A">
        <w:rPr>
          <w:sz w:val="28"/>
          <w:szCs w:val="28"/>
        </w:rPr>
        <w:t>О</w:t>
      </w:r>
      <w:r w:rsidR="00771E75">
        <w:rPr>
          <w:sz w:val="28"/>
          <w:szCs w:val="28"/>
        </w:rPr>
        <w:t xml:space="preserve"> внесении изменений в постановление Правительства Брянской области</w:t>
      </w:r>
      <w:r w:rsidR="001005AD">
        <w:rPr>
          <w:sz w:val="28"/>
          <w:szCs w:val="28"/>
        </w:rPr>
        <w:t xml:space="preserve"> от 14 ноября 2022 года № 524-п «Об </w:t>
      </w:r>
      <w:r w:rsidR="0080498A" w:rsidRPr="0080498A">
        <w:rPr>
          <w:sz w:val="28"/>
          <w:szCs w:val="28"/>
        </w:rPr>
        <w:t xml:space="preserve"> утверждении </w:t>
      </w:r>
      <w:r w:rsidRPr="0080498A">
        <w:rPr>
          <w:sz w:val="28"/>
          <w:szCs w:val="28"/>
        </w:rPr>
        <w:t xml:space="preserve"> </w:t>
      </w:r>
      <w:r w:rsidR="0080498A" w:rsidRPr="0080498A">
        <w:rPr>
          <w:sz w:val="28"/>
          <w:szCs w:val="28"/>
        </w:rPr>
        <w:t>Правил предоставления и методики распределения иных межбюджетных трансфертов</w:t>
      </w:r>
      <w:r w:rsidR="001005AD">
        <w:rPr>
          <w:sz w:val="28"/>
          <w:szCs w:val="28"/>
        </w:rPr>
        <w:t xml:space="preserve"> </w:t>
      </w:r>
      <w:r w:rsidR="0080498A" w:rsidRPr="0080498A">
        <w:rPr>
          <w:sz w:val="28"/>
          <w:szCs w:val="28"/>
        </w:rPr>
        <w:t xml:space="preserve">бюджетам муниципальных районов (муниципальных округов, </w:t>
      </w:r>
      <w:proofErr w:type="gramEnd"/>
    </w:p>
    <w:p w:rsidR="0043530C" w:rsidRPr="0080498A" w:rsidRDefault="0080498A" w:rsidP="001005AD">
      <w:pPr>
        <w:pStyle w:val="ConsPlusTitle"/>
        <w:ind w:right="2975"/>
        <w:jc w:val="both"/>
        <w:rPr>
          <w:sz w:val="28"/>
          <w:szCs w:val="28"/>
        </w:rPr>
      </w:pPr>
      <w:r w:rsidRPr="0080498A">
        <w:rPr>
          <w:b w:val="0"/>
          <w:sz w:val="28"/>
          <w:szCs w:val="28"/>
        </w:rPr>
        <w:t xml:space="preserve">городских округов) на </w:t>
      </w:r>
      <w:r w:rsidR="00D07130">
        <w:rPr>
          <w:b w:val="0"/>
          <w:sz w:val="28"/>
          <w:szCs w:val="28"/>
        </w:rPr>
        <w:t xml:space="preserve">обеспечение </w:t>
      </w:r>
      <w:r w:rsidRPr="0080498A">
        <w:rPr>
          <w:b w:val="0"/>
          <w:sz w:val="28"/>
          <w:szCs w:val="28"/>
        </w:rPr>
        <w:t>выплат ежемесячного</w:t>
      </w:r>
      <w:r w:rsidR="001005AD">
        <w:rPr>
          <w:b w:val="0"/>
          <w:sz w:val="28"/>
          <w:szCs w:val="28"/>
        </w:rPr>
        <w:t xml:space="preserve"> </w:t>
      </w:r>
      <w:r w:rsidRPr="0080498A">
        <w:rPr>
          <w:b w:val="0"/>
          <w:sz w:val="28"/>
          <w:szCs w:val="28"/>
        </w:rPr>
        <w:t>денежного вознаграждения за классное руководство</w:t>
      </w:r>
      <w:r w:rsidRPr="001005AD">
        <w:rPr>
          <w:b w:val="0"/>
          <w:sz w:val="28"/>
          <w:szCs w:val="28"/>
        </w:rPr>
        <w:t xml:space="preserve"> педагогическим работникам муниципальных</w:t>
      </w:r>
      <w:r w:rsidRPr="0080498A">
        <w:rPr>
          <w:sz w:val="28"/>
          <w:szCs w:val="28"/>
        </w:rPr>
        <w:t xml:space="preserve"> </w:t>
      </w:r>
      <w:r w:rsidR="002C7952" w:rsidRPr="001005AD">
        <w:rPr>
          <w:b w:val="0"/>
          <w:sz w:val="28"/>
          <w:szCs w:val="28"/>
        </w:rPr>
        <w:t>обще</w:t>
      </w:r>
      <w:r w:rsidRPr="001005AD">
        <w:rPr>
          <w:b w:val="0"/>
          <w:sz w:val="28"/>
          <w:szCs w:val="28"/>
        </w:rPr>
        <w:t xml:space="preserve">образовательных организаций </w:t>
      </w:r>
      <w:r w:rsidR="00B823E7" w:rsidRPr="001005AD">
        <w:rPr>
          <w:b w:val="0"/>
          <w:sz w:val="28"/>
          <w:szCs w:val="28"/>
        </w:rPr>
        <w:t>в</w:t>
      </w:r>
      <w:r w:rsidRPr="001005AD">
        <w:rPr>
          <w:b w:val="0"/>
          <w:sz w:val="28"/>
          <w:szCs w:val="28"/>
        </w:rPr>
        <w:t xml:space="preserve"> рамках</w:t>
      </w:r>
      <w:r w:rsidR="00B823E7" w:rsidRPr="001005AD">
        <w:rPr>
          <w:b w:val="0"/>
          <w:sz w:val="28"/>
          <w:szCs w:val="28"/>
        </w:rPr>
        <w:t xml:space="preserve"> </w:t>
      </w:r>
      <w:r w:rsidR="00173905" w:rsidRPr="001005AD">
        <w:rPr>
          <w:b w:val="0"/>
          <w:sz w:val="28"/>
          <w:szCs w:val="28"/>
        </w:rPr>
        <w:t>государственн</w:t>
      </w:r>
      <w:r w:rsidRPr="001005AD">
        <w:rPr>
          <w:b w:val="0"/>
          <w:sz w:val="28"/>
          <w:szCs w:val="28"/>
        </w:rPr>
        <w:t>ой</w:t>
      </w:r>
      <w:r w:rsidR="002C7952" w:rsidRPr="001005AD">
        <w:rPr>
          <w:b w:val="0"/>
          <w:sz w:val="28"/>
          <w:szCs w:val="28"/>
        </w:rPr>
        <w:t xml:space="preserve"> </w:t>
      </w:r>
      <w:r w:rsidR="00E353AC" w:rsidRPr="001005AD">
        <w:rPr>
          <w:b w:val="0"/>
          <w:sz w:val="28"/>
          <w:szCs w:val="28"/>
        </w:rPr>
        <w:t>программ</w:t>
      </w:r>
      <w:r w:rsidRPr="001005AD">
        <w:rPr>
          <w:b w:val="0"/>
          <w:sz w:val="28"/>
          <w:szCs w:val="28"/>
        </w:rPr>
        <w:t>ы</w:t>
      </w:r>
      <w:r w:rsidR="00E353AC" w:rsidRPr="001005AD">
        <w:rPr>
          <w:b w:val="0"/>
          <w:sz w:val="28"/>
          <w:szCs w:val="28"/>
        </w:rPr>
        <w:t xml:space="preserve"> </w:t>
      </w:r>
      <w:r w:rsidR="00F53174" w:rsidRPr="001005AD">
        <w:rPr>
          <w:b w:val="0"/>
          <w:sz w:val="28"/>
          <w:szCs w:val="28"/>
        </w:rPr>
        <w:t>«</w:t>
      </w:r>
      <w:r w:rsidR="00E353AC" w:rsidRPr="001005AD">
        <w:rPr>
          <w:b w:val="0"/>
          <w:sz w:val="28"/>
          <w:szCs w:val="28"/>
        </w:rPr>
        <w:t>Развитие образования</w:t>
      </w:r>
      <w:r w:rsidR="001005AD" w:rsidRPr="001005AD">
        <w:rPr>
          <w:b w:val="0"/>
          <w:sz w:val="28"/>
          <w:szCs w:val="28"/>
        </w:rPr>
        <w:t xml:space="preserve"> </w:t>
      </w:r>
      <w:r w:rsidR="00E353AC" w:rsidRPr="001005AD">
        <w:rPr>
          <w:b w:val="0"/>
          <w:sz w:val="28"/>
          <w:szCs w:val="28"/>
        </w:rPr>
        <w:t>и науки</w:t>
      </w:r>
      <w:r w:rsidR="002C7952" w:rsidRPr="001005AD">
        <w:rPr>
          <w:b w:val="0"/>
          <w:sz w:val="28"/>
          <w:szCs w:val="28"/>
        </w:rPr>
        <w:t xml:space="preserve"> </w:t>
      </w:r>
      <w:r w:rsidR="00E353AC" w:rsidRPr="001005AD">
        <w:rPr>
          <w:b w:val="0"/>
          <w:sz w:val="28"/>
          <w:szCs w:val="28"/>
        </w:rPr>
        <w:t>Брянской области»</w:t>
      </w:r>
      <w:r w:rsidR="001005AD" w:rsidRPr="001005AD">
        <w:rPr>
          <w:b w:val="0"/>
          <w:sz w:val="28"/>
          <w:szCs w:val="28"/>
        </w:rPr>
        <w:t>»</w:t>
      </w:r>
      <w:r w:rsidR="00E353AC" w:rsidRPr="001005AD">
        <w:rPr>
          <w:b w:val="0"/>
          <w:sz w:val="28"/>
          <w:szCs w:val="28"/>
        </w:rPr>
        <w:t xml:space="preserve"> </w:t>
      </w:r>
    </w:p>
    <w:p w:rsidR="00E353AC" w:rsidRDefault="00E353AC" w:rsidP="00E353AC">
      <w:pPr>
        <w:rPr>
          <w:sz w:val="28"/>
          <w:szCs w:val="28"/>
        </w:rPr>
      </w:pPr>
    </w:p>
    <w:p w:rsidR="00E54D94" w:rsidRDefault="00D07130" w:rsidP="00D0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7130">
        <w:rPr>
          <w:sz w:val="28"/>
          <w:szCs w:val="28"/>
        </w:rPr>
        <w:t xml:space="preserve">В соответствии со </w:t>
      </w:r>
      <w:hyperlink r:id="rId9" w:history="1">
        <w:r w:rsidRPr="00D07130">
          <w:rPr>
            <w:sz w:val="28"/>
            <w:szCs w:val="28"/>
          </w:rPr>
          <w:t>статьей 139.1</w:t>
        </w:r>
      </w:hyperlink>
      <w:r w:rsidRPr="00D07130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D07130">
          <w:rPr>
            <w:sz w:val="28"/>
            <w:szCs w:val="28"/>
          </w:rPr>
          <w:t>статьей 14</w:t>
        </w:r>
      </w:hyperlink>
      <w:r w:rsidRPr="00D07130">
        <w:rPr>
          <w:sz w:val="28"/>
          <w:szCs w:val="28"/>
        </w:rPr>
        <w:t xml:space="preserve"> Закона Брянской области от 2 ноября 2016 года </w:t>
      </w:r>
      <w:r>
        <w:rPr>
          <w:sz w:val="28"/>
          <w:szCs w:val="28"/>
        </w:rPr>
        <w:t>№</w:t>
      </w:r>
      <w:r w:rsidRPr="00D07130">
        <w:rPr>
          <w:sz w:val="28"/>
          <w:szCs w:val="28"/>
        </w:rPr>
        <w:t xml:space="preserve"> 89-З </w:t>
      </w:r>
      <w:r w:rsidR="0095682E">
        <w:rPr>
          <w:sz w:val="28"/>
          <w:szCs w:val="28"/>
        </w:rPr>
        <w:t>«</w:t>
      </w:r>
      <w:r w:rsidRPr="00D07130">
        <w:rPr>
          <w:sz w:val="28"/>
          <w:szCs w:val="28"/>
        </w:rPr>
        <w:t>О межбюджетных отношениях в Брянской области</w:t>
      </w:r>
      <w:r w:rsidR="0095682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1" w:history="1">
        <w:r w:rsidRPr="00D07130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</w:t>
      </w:r>
      <w:r w:rsidR="00A77E5B">
        <w:rPr>
          <w:sz w:val="28"/>
          <w:szCs w:val="28"/>
        </w:rPr>
        <w:t>Российской Федерации от 2</w:t>
      </w:r>
      <w:r w:rsidR="007B53A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B53AC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</w:t>
      </w:r>
      <w:r w:rsidR="00A77E5B">
        <w:rPr>
          <w:sz w:val="28"/>
          <w:szCs w:val="28"/>
        </w:rPr>
        <w:t>2</w:t>
      </w:r>
      <w:r w:rsidR="007B53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761121">
        <w:rPr>
          <w:sz w:val="28"/>
          <w:szCs w:val="28"/>
        </w:rPr>
        <w:t xml:space="preserve"> 398</w:t>
      </w:r>
      <w:r>
        <w:rPr>
          <w:sz w:val="28"/>
          <w:szCs w:val="28"/>
        </w:rPr>
        <w:t xml:space="preserve"> </w:t>
      </w:r>
      <w:r w:rsidR="00761121">
        <w:rPr>
          <w:sz w:val="28"/>
          <w:szCs w:val="28"/>
        </w:rPr>
        <w:t>«</w:t>
      </w:r>
      <w:r w:rsidR="007B53AC">
        <w:rPr>
          <w:sz w:val="28"/>
          <w:szCs w:val="28"/>
        </w:rPr>
        <w:t>О внесении изменений в постановление Правительства Российской Федерации от 21 декабря 2021</w:t>
      </w:r>
      <w:r w:rsidR="00761121">
        <w:rPr>
          <w:sz w:val="28"/>
          <w:szCs w:val="28"/>
        </w:rPr>
        <w:t xml:space="preserve"> г.</w:t>
      </w:r>
      <w:r w:rsidR="00580D1F">
        <w:rPr>
          <w:sz w:val="28"/>
          <w:szCs w:val="28"/>
        </w:rPr>
        <w:t xml:space="preserve"> </w:t>
      </w:r>
      <w:r w:rsidR="007B53AC">
        <w:rPr>
          <w:sz w:val="28"/>
          <w:szCs w:val="28"/>
        </w:rPr>
        <w:t>№ 2382</w:t>
      </w:r>
      <w:r w:rsidR="00761121">
        <w:rPr>
          <w:sz w:val="28"/>
          <w:szCs w:val="28"/>
        </w:rPr>
        <w:t>»</w:t>
      </w:r>
      <w:r w:rsidR="00650E2C">
        <w:rPr>
          <w:rStyle w:val="11"/>
          <w:sz w:val="28"/>
          <w:szCs w:val="28"/>
        </w:rPr>
        <w:t xml:space="preserve"> Правительство Брянской области</w:t>
      </w:r>
      <w:proofErr w:type="gramEnd"/>
    </w:p>
    <w:p w:rsidR="002E5367" w:rsidRDefault="004A2134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E5367" w:rsidRPr="00925BF0">
        <w:rPr>
          <w:sz w:val="28"/>
          <w:szCs w:val="28"/>
        </w:rPr>
        <w:t>:</w:t>
      </w:r>
    </w:p>
    <w:p w:rsidR="00847D65" w:rsidRPr="00925BF0" w:rsidRDefault="00847D65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</w:p>
    <w:p w:rsidR="00A028C9" w:rsidRDefault="00A028C9" w:rsidP="00A028C9">
      <w:pPr>
        <w:pStyle w:val="af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 xml:space="preserve">Внести в постановление </w:t>
      </w:r>
      <w:r w:rsidRPr="00A028C9">
        <w:rPr>
          <w:sz w:val="28"/>
          <w:szCs w:val="28"/>
        </w:rPr>
        <w:t xml:space="preserve">Правительства Брянской области от 14 ноября 2022 года № 524-п «Об  утверждении  Правил предоставления и методики распределения иных межбюджетных трансфертов бюджетам муниципальных районов (муниципальных округов, </w:t>
      </w:r>
      <w:r>
        <w:rPr>
          <w:sz w:val="28"/>
          <w:szCs w:val="28"/>
        </w:rPr>
        <w:t xml:space="preserve"> </w:t>
      </w:r>
      <w:r w:rsidRPr="00A028C9">
        <w:rPr>
          <w:sz w:val="28"/>
          <w:szCs w:val="28"/>
        </w:rPr>
        <w:t>городских округов)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в рамках государственной программы «Развитие образования и науки Брянской области»»</w:t>
      </w:r>
      <w:r w:rsidR="002C1840">
        <w:rPr>
          <w:sz w:val="28"/>
          <w:szCs w:val="28"/>
        </w:rPr>
        <w:t xml:space="preserve"> следующие изменения:</w:t>
      </w:r>
    </w:p>
    <w:p w:rsidR="0095682E" w:rsidRDefault="002C1840" w:rsidP="0095682E">
      <w:pPr>
        <w:pStyle w:val="af0"/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27331">
        <w:rPr>
          <w:sz w:val="28"/>
          <w:szCs w:val="28"/>
        </w:rPr>
        <w:t xml:space="preserve"> </w:t>
      </w:r>
      <w:r w:rsidR="00727331" w:rsidRPr="00727331">
        <w:rPr>
          <w:sz w:val="28"/>
          <w:szCs w:val="28"/>
        </w:rPr>
        <w:t>В н</w:t>
      </w:r>
      <w:r w:rsidR="0095682E" w:rsidRPr="00727331">
        <w:rPr>
          <w:sz w:val="28"/>
          <w:szCs w:val="28"/>
        </w:rPr>
        <w:t>аименовани</w:t>
      </w:r>
      <w:r w:rsidR="00727331" w:rsidRPr="00727331">
        <w:rPr>
          <w:sz w:val="28"/>
          <w:szCs w:val="28"/>
        </w:rPr>
        <w:t>и слова «в рамках государственной программы «Развитие образования и науки Брянской области»» заменить словами «</w:t>
      </w:r>
      <w:r w:rsidR="0095682E" w:rsidRPr="00727331">
        <w:rPr>
          <w:sz w:val="28"/>
          <w:szCs w:val="28"/>
        </w:rPr>
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«Развитие кадрового потенциала сферы образования» государственной программы «Развитие образования и науки Брянской области»».</w:t>
      </w:r>
    </w:p>
    <w:p w:rsidR="00C55F3A" w:rsidRPr="00727331" w:rsidRDefault="00C55F3A" w:rsidP="00C55F3A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bookmarkStart w:id="2" w:name="_GoBack"/>
      <w:bookmarkEnd w:id="2"/>
    </w:p>
    <w:p w:rsidR="000C5A52" w:rsidRDefault="0095682E" w:rsidP="00727331">
      <w:pPr>
        <w:pStyle w:val="af0"/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27331">
        <w:rPr>
          <w:sz w:val="28"/>
          <w:szCs w:val="28"/>
        </w:rPr>
        <w:t xml:space="preserve">В </w:t>
      </w:r>
      <w:r w:rsidR="000C5A52">
        <w:rPr>
          <w:sz w:val="28"/>
          <w:szCs w:val="28"/>
        </w:rPr>
        <w:t>пункте 1:</w:t>
      </w:r>
    </w:p>
    <w:p w:rsidR="00727331" w:rsidRPr="00C55F3A" w:rsidRDefault="00C55F3A" w:rsidP="00C55F3A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5A52" w:rsidRPr="00C55F3A">
        <w:rPr>
          <w:sz w:val="28"/>
          <w:szCs w:val="28"/>
        </w:rPr>
        <w:t xml:space="preserve"> </w:t>
      </w:r>
      <w:r w:rsidR="00727331" w:rsidRPr="00C55F3A">
        <w:rPr>
          <w:sz w:val="28"/>
          <w:szCs w:val="28"/>
        </w:rPr>
        <w:t>абзац</w:t>
      </w:r>
      <w:r w:rsidR="000C5A52" w:rsidRPr="00C55F3A">
        <w:rPr>
          <w:sz w:val="28"/>
          <w:szCs w:val="28"/>
        </w:rPr>
        <w:t>е</w:t>
      </w:r>
      <w:r w:rsidR="00727331" w:rsidRPr="00C55F3A">
        <w:rPr>
          <w:sz w:val="28"/>
          <w:szCs w:val="28"/>
        </w:rPr>
        <w:t xml:space="preserve"> втором </w:t>
      </w:r>
      <w:r w:rsidR="000C5A52" w:rsidRPr="00C55F3A">
        <w:rPr>
          <w:sz w:val="28"/>
          <w:szCs w:val="28"/>
        </w:rPr>
        <w:t>с</w:t>
      </w:r>
      <w:r w:rsidR="00727331" w:rsidRPr="00C55F3A">
        <w:rPr>
          <w:sz w:val="28"/>
          <w:szCs w:val="28"/>
        </w:rPr>
        <w:t>лова «в рамках государственной программы «Развитие образования и науки Брянской области»» заменить словами «,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«Развитие кадрового потенциала сферы образования» государственной программы «Развитие образования и науки Брянской области»»</w:t>
      </w:r>
      <w:r w:rsidR="00DF642E" w:rsidRPr="00C55F3A">
        <w:rPr>
          <w:sz w:val="28"/>
          <w:szCs w:val="28"/>
        </w:rPr>
        <w:t>.</w:t>
      </w:r>
    </w:p>
    <w:p w:rsidR="000C5A52" w:rsidRPr="00C55F3A" w:rsidRDefault="00C55F3A" w:rsidP="00C55F3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C5A52" w:rsidRPr="00C55F3A">
        <w:rPr>
          <w:sz w:val="28"/>
          <w:szCs w:val="28"/>
        </w:rPr>
        <w:t>абзаце третьем слова «в рамках государственной программы «Развитие образования и науки Брянской области»» заменить словами «,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«Развитие кадрового потенциала сферы образования» государственной программы «Развитие образования и науки Брянской области»».</w:t>
      </w:r>
    </w:p>
    <w:p w:rsidR="002C1840" w:rsidRDefault="000C5A52" w:rsidP="002C1840">
      <w:pPr>
        <w:pStyle w:val="af0"/>
        <w:numPr>
          <w:ilvl w:val="1"/>
          <w:numId w:val="26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F10">
        <w:rPr>
          <w:sz w:val="28"/>
          <w:szCs w:val="28"/>
        </w:rPr>
        <w:t xml:space="preserve">Пункт </w:t>
      </w:r>
      <w:r w:rsidR="00AB5667">
        <w:rPr>
          <w:sz w:val="28"/>
          <w:szCs w:val="28"/>
        </w:rPr>
        <w:t>4</w:t>
      </w:r>
      <w:r w:rsidR="00794F10">
        <w:rPr>
          <w:sz w:val="28"/>
          <w:szCs w:val="28"/>
        </w:rPr>
        <w:t xml:space="preserve"> </w:t>
      </w:r>
      <w:r w:rsidR="002C1840">
        <w:rPr>
          <w:sz w:val="28"/>
          <w:szCs w:val="28"/>
        </w:rPr>
        <w:t xml:space="preserve"> изложить в следующей редакции:</w:t>
      </w:r>
    </w:p>
    <w:p w:rsidR="002C1840" w:rsidRPr="002C1840" w:rsidRDefault="00794F10" w:rsidP="00794F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5989">
        <w:rPr>
          <w:sz w:val="28"/>
          <w:szCs w:val="28"/>
        </w:rPr>
        <w:t>«</w:t>
      </w:r>
      <w:r w:rsidR="00AB5667">
        <w:rPr>
          <w:sz w:val="28"/>
          <w:szCs w:val="28"/>
        </w:rPr>
        <w:t>4</w:t>
      </w:r>
      <w:r w:rsidR="00895989">
        <w:rPr>
          <w:sz w:val="28"/>
          <w:szCs w:val="28"/>
        </w:rPr>
        <w:t>. Контроль за исполнением постановления возложить на заместителя Губернатора Брянской области Миронову В.М.».</w:t>
      </w:r>
    </w:p>
    <w:p w:rsidR="003A7E34" w:rsidRPr="004C7B25" w:rsidRDefault="002C1840" w:rsidP="004C7B25">
      <w:pPr>
        <w:pStyle w:val="af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1840">
        <w:rPr>
          <w:sz w:val="28"/>
          <w:szCs w:val="28"/>
        </w:rPr>
        <w:t>Внести в Правила</w:t>
      </w:r>
      <w:r>
        <w:rPr>
          <w:sz w:val="28"/>
          <w:szCs w:val="28"/>
        </w:rPr>
        <w:t xml:space="preserve"> </w:t>
      </w:r>
      <w:r w:rsidR="002F3E87" w:rsidRPr="00A028C9">
        <w:rPr>
          <w:sz w:val="28"/>
          <w:szCs w:val="28"/>
        </w:rPr>
        <w:t xml:space="preserve">предоставления иных межбюджетных трансфертов бюджетам муниципальных районов (муниципальных округов, </w:t>
      </w:r>
      <w:r w:rsidR="002F3E87">
        <w:rPr>
          <w:sz w:val="28"/>
          <w:szCs w:val="28"/>
        </w:rPr>
        <w:t xml:space="preserve"> </w:t>
      </w:r>
      <w:r w:rsidR="002F3E87" w:rsidRPr="00A028C9">
        <w:rPr>
          <w:sz w:val="28"/>
          <w:szCs w:val="28"/>
        </w:rPr>
        <w:t>городских округов)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в рамках государственной программы «Развитие образования и науки Брянской области»</w:t>
      </w:r>
      <w:r w:rsidRPr="002C1840">
        <w:rPr>
          <w:sz w:val="28"/>
          <w:szCs w:val="28"/>
        </w:rPr>
        <w:t xml:space="preserve">, утвержденные вышеуказанным постановлением, </w:t>
      </w:r>
      <w:r>
        <w:rPr>
          <w:sz w:val="28"/>
          <w:szCs w:val="28"/>
        </w:rPr>
        <w:t>следующие изменения:</w:t>
      </w:r>
    </w:p>
    <w:p w:rsidR="0095682E" w:rsidRDefault="003A7E34" w:rsidP="003A7E34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7B2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27331">
        <w:rPr>
          <w:sz w:val="28"/>
          <w:szCs w:val="28"/>
        </w:rPr>
        <w:t>В н</w:t>
      </w:r>
      <w:r w:rsidR="0095682E">
        <w:rPr>
          <w:sz w:val="28"/>
          <w:szCs w:val="28"/>
        </w:rPr>
        <w:t>аименовани</w:t>
      </w:r>
      <w:r w:rsidR="00727331">
        <w:rPr>
          <w:sz w:val="28"/>
          <w:szCs w:val="28"/>
        </w:rPr>
        <w:t xml:space="preserve">и слова </w:t>
      </w:r>
      <w:r w:rsidR="00727331" w:rsidRPr="00727331">
        <w:rPr>
          <w:sz w:val="28"/>
          <w:szCs w:val="28"/>
        </w:rPr>
        <w:t>«в рамках государственной программы «Развитие образования и науки Брянской области»» заменить словами «,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«Развитие кадрового потенциала сферы образования» государственной программы «Развитие образования и науки Брянской области»»</w:t>
      </w:r>
      <w:r w:rsidR="00727331">
        <w:rPr>
          <w:sz w:val="28"/>
          <w:szCs w:val="28"/>
        </w:rPr>
        <w:t>.</w:t>
      </w:r>
    </w:p>
    <w:p w:rsidR="0095682E" w:rsidRDefault="0095682E" w:rsidP="003A7E34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1 после слов «в рамках» дополнить словами «</w:t>
      </w:r>
      <w:r w:rsidRPr="002C1840">
        <w:rPr>
          <w:sz w:val="28"/>
          <w:szCs w:val="28"/>
        </w:rPr>
        <w:t xml:space="preserve">комплекса процессных мероприятий </w:t>
      </w:r>
      <w:r>
        <w:rPr>
          <w:sz w:val="28"/>
          <w:szCs w:val="28"/>
        </w:rPr>
        <w:t>«</w:t>
      </w:r>
      <w:r w:rsidRPr="002C1840">
        <w:rPr>
          <w:sz w:val="28"/>
          <w:szCs w:val="28"/>
        </w:rPr>
        <w:t>Развитие кадрового потенциала сферы образования</w:t>
      </w:r>
      <w:r>
        <w:rPr>
          <w:sz w:val="28"/>
          <w:szCs w:val="28"/>
        </w:rPr>
        <w:t>»».</w:t>
      </w:r>
    </w:p>
    <w:p w:rsidR="004C7B25" w:rsidRDefault="0095682E" w:rsidP="003A7E34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C7B25">
        <w:rPr>
          <w:sz w:val="28"/>
          <w:szCs w:val="28"/>
        </w:rPr>
        <w:t>Пункт 2  изложить в следующей редакции:</w:t>
      </w:r>
    </w:p>
    <w:p w:rsidR="003A7E34" w:rsidRDefault="004C7B25" w:rsidP="003A7E34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 xml:space="preserve">Иные межбюджетные трансферты предоставляются в целях софинансирования в полном объеме расходных обязательств муниципальных районов (муниципальных округов, городских округов) по финансовому обеспечению выплат ежемесячного денежного вознаграждения за классное руководство педагогическим работникам образовательных организаций из </w:t>
      </w:r>
      <w:r>
        <w:rPr>
          <w:sz w:val="28"/>
          <w:szCs w:val="28"/>
        </w:rPr>
        <w:lastRenderedPageBreak/>
        <w:t>расчета 5 тыс. рублей в месяц в населенных пунктах с численностью населения 100 тыс. человек и более (но не более 2 выплат ежемесячного денежного вознаграждения 1 педагогическому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работнику при условии осуществления классного руководства в 2 и более классах) и из расчета 10 тыс. рублей в месяц в населенных пунктах с численностью населения менее 100 тыс. человек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 с учетом установленных трудовым законодательством Российской Федерации отчислений по социальному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страхованию в государственные внебюджетные фонды Российской Федерации (Фонд пенсионного  и социального страхования Российской Федерации на страховые взносы,  Федеральный фонд обязательного медицинского страхования 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 (далее </w:t>
      </w:r>
      <w:r w:rsidR="0035764F">
        <w:rPr>
          <w:sz w:val="28"/>
          <w:szCs w:val="28"/>
        </w:rPr>
        <w:t>–</w:t>
      </w:r>
      <w:r>
        <w:rPr>
          <w:sz w:val="28"/>
          <w:szCs w:val="28"/>
        </w:rPr>
        <w:t xml:space="preserve"> страховые взносы в государственные внебюджетные фонды), в том числе включая выплату части отпускных, начисленной с</w:t>
      </w:r>
      <w:proofErr w:type="gramEnd"/>
      <w:r>
        <w:rPr>
          <w:sz w:val="28"/>
          <w:szCs w:val="28"/>
        </w:rPr>
        <w:t xml:space="preserve"> суммы выплаченного вознаграждения, учтенного в расчете средней заработной платы</w:t>
      </w:r>
      <w:proofErr w:type="gramStart"/>
      <w:r>
        <w:rPr>
          <w:sz w:val="28"/>
          <w:szCs w:val="28"/>
        </w:rPr>
        <w:t>.».</w:t>
      </w:r>
      <w:proofErr w:type="gramEnd"/>
    </w:p>
    <w:p w:rsidR="00226879" w:rsidRDefault="003A7E34" w:rsidP="003A7E34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682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26879">
        <w:rPr>
          <w:sz w:val="28"/>
          <w:szCs w:val="28"/>
        </w:rPr>
        <w:t xml:space="preserve"> Пункт 6 изложить в следующей редакции:</w:t>
      </w:r>
    </w:p>
    <w:p w:rsidR="00226879" w:rsidRDefault="00226879" w:rsidP="00226879">
      <w:pPr>
        <w:pStyle w:val="ConsPlusNormal"/>
        <w:ind w:firstLine="709"/>
        <w:jc w:val="both"/>
        <w:rPr>
          <w:sz w:val="28"/>
          <w:szCs w:val="28"/>
        </w:rPr>
      </w:pPr>
      <w:r w:rsidRPr="00226879">
        <w:rPr>
          <w:rFonts w:ascii="Times New Roman" w:hAnsi="Times New Roman" w:cs="Times New Roman"/>
          <w:sz w:val="28"/>
          <w:szCs w:val="28"/>
        </w:rPr>
        <w:t>«6</w:t>
      </w:r>
      <w:r>
        <w:rPr>
          <w:sz w:val="28"/>
          <w:szCs w:val="28"/>
        </w:rPr>
        <w:t xml:space="preserve">. </w:t>
      </w:r>
      <w:r w:rsidRPr="002B61D7">
        <w:rPr>
          <w:rFonts w:ascii="Times New Roman" w:hAnsi="Times New Roman" w:cs="Times New Roman"/>
          <w:sz w:val="28"/>
          <w:szCs w:val="28"/>
        </w:rPr>
        <w:t xml:space="preserve">Критерием отбора муниципальных районов (муниципальных округов, городских округов) для предоставления иного межбюджетного трансферта является наличие потребности муниципальных районов (муниципальных округов, городских округов) в обеспечении выплат ежемесячного денежного </w:t>
      </w:r>
      <w:proofErr w:type="gramStart"/>
      <w:r w:rsidRPr="002B61D7">
        <w:rPr>
          <w:rFonts w:ascii="Times New Roman" w:hAnsi="Times New Roman" w:cs="Times New Roman"/>
          <w:sz w:val="28"/>
          <w:szCs w:val="28"/>
        </w:rPr>
        <w:t>вознаграждения</w:t>
      </w:r>
      <w:proofErr w:type="gramEnd"/>
      <w:r w:rsidRPr="002B61D7">
        <w:rPr>
          <w:rFonts w:ascii="Times New Roman" w:hAnsi="Times New Roman" w:cs="Times New Roman"/>
          <w:sz w:val="28"/>
          <w:szCs w:val="28"/>
        </w:rPr>
        <w:t xml:space="preserve"> за классное руководство исходя из прогнозируемо</w:t>
      </w:r>
      <w:r>
        <w:rPr>
          <w:rFonts w:ascii="Times New Roman" w:hAnsi="Times New Roman" w:cs="Times New Roman"/>
          <w:sz w:val="28"/>
          <w:szCs w:val="28"/>
        </w:rPr>
        <w:t>го количества классов обще</w:t>
      </w:r>
      <w:r w:rsidRPr="002B61D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 учетом комплектации</w:t>
      </w:r>
      <w:r w:rsidRPr="002B61D7">
        <w:rPr>
          <w:rFonts w:ascii="Times New Roman" w:hAnsi="Times New Roman" w:cs="Times New Roman"/>
          <w:sz w:val="28"/>
          <w:szCs w:val="28"/>
        </w:rPr>
        <w:t xml:space="preserve"> на начало учебного года.</w:t>
      </w:r>
      <w:r w:rsidRPr="00226879">
        <w:rPr>
          <w:rFonts w:ascii="Times New Roman" w:hAnsi="Times New Roman" w:cs="Times New Roman"/>
          <w:sz w:val="28"/>
          <w:szCs w:val="28"/>
        </w:rPr>
        <w:t>».</w:t>
      </w:r>
    </w:p>
    <w:p w:rsidR="003A7E34" w:rsidRDefault="00226879" w:rsidP="003A7E34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A7E34">
        <w:rPr>
          <w:sz w:val="28"/>
          <w:szCs w:val="28"/>
        </w:rPr>
        <w:t xml:space="preserve"> </w:t>
      </w:r>
      <w:r w:rsidR="004C7B25">
        <w:rPr>
          <w:sz w:val="28"/>
          <w:szCs w:val="28"/>
        </w:rPr>
        <w:t>Пункт 10 изложить в следующей редакции:</w:t>
      </w:r>
    </w:p>
    <w:p w:rsidR="004C7B25" w:rsidRPr="004C7B25" w:rsidRDefault="004C7B25" w:rsidP="004C7B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«10. Результатом предоставления иных межбюджетных трансфертов является обеспечение выплат денежного вознаграждения за классное руководство, предоставляемых педагогическим работникам образовательных организаций ежемесячно.».</w:t>
      </w:r>
    </w:p>
    <w:p w:rsidR="002C1840" w:rsidRDefault="002F3E87" w:rsidP="00F81DF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8C9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М</w:t>
      </w:r>
      <w:r w:rsidRPr="00A028C9">
        <w:rPr>
          <w:sz w:val="28"/>
          <w:szCs w:val="28"/>
        </w:rPr>
        <w:t>етодик</w:t>
      </w:r>
      <w:r>
        <w:rPr>
          <w:sz w:val="28"/>
          <w:szCs w:val="28"/>
        </w:rPr>
        <w:t>у</w:t>
      </w:r>
      <w:r w:rsidRPr="00A028C9">
        <w:rPr>
          <w:sz w:val="28"/>
          <w:szCs w:val="28"/>
        </w:rPr>
        <w:t xml:space="preserve"> распределения иных межбюджетных трансфертов бюджетам муниципальных районов (муниципальных округов, </w:t>
      </w:r>
      <w:r>
        <w:rPr>
          <w:sz w:val="28"/>
          <w:szCs w:val="28"/>
        </w:rPr>
        <w:t xml:space="preserve"> </w:t>
      </w:r>
      <w:r w:rsidRPr="00A028C9">
        <w:rPr>
          <w:sz w:val="28"/>
          <w:szCs w:val="28"/>
        </w:rPr>
        <w:t>городских округов)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в рамках государственной программы «Развитие образования и науки Брянской области»</w:t>
      </w:r>
      <w:r w:rsidR="003A7E34">
        <w:rPr>
          <w:sz w:val="28"/>
          <w:szCs w:val="28"/>
        </w:rPr>
        <w:t xml:space="preserve">, </w:t>
      </w:r>
      <w:r w:rsidR="003A7E34" w:rsidRPr="002C1840">
        <w:rPr>
          <w:sz w:val="28"/>
          <w:szCs w:val="28"/>
        </w:rPr>
        <w:t>утвержденн</w:t>
      </w:r>
      <w:r w:rsidR="00143225">
        <w:rPr>
          <w:sz w:val="28"/>
          <w:szCs w:val="28"/>
        </w:rPr>
        <w:t>ую</w:t>
      </w:r>
      <w:r w:rsidR="003A7E34" w:rsidRPr="002C1840">
        <w:rPr>
          <w:sz w:val="28"/>
          <w:szCs w:val="28"/>
        </w:rPr>
        <w:t xml:space="preserve"> вышеуказанным постановлением, </w:t>
      </w:r>
      <w:r w:rsidR="00C565EF">
        <w:rPr>
          <w:sz w:val="28"/>
          <w:szCs w:val="28"/>
        </w:rPr>
        <w:t>изложив ее в следующей редакции</w:t>
      </w:r>
      <w:r w:rsidR="003A7E34">
        <w:rPr>
          <w:sz w:val="28"/>
          <w:szCs w:val="28"/>
        </w:rPr>
        <w:t>:</w:t>
      </w:r>
    </w:p>
    <w:p w:rsidR="000C5A52" w:rsidRDefault="00F800D3" w:rsidP="000C5A52">
      <w:pPr>
        <w:autoSpaceDE w:val="0"/>
        <w:autoSpaceDN w:val="0"/>
        <w:adjustRightInd w:val="0"/>
        <w:ind w:firstLine="595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565EF">
        <w:rPr>
          <w:color w:val="000000" w:themeColor="text1"/>
          <w:sz w:val="28"/>
          <w:szCs w:val="28"/>
        </w:rPr>
        <w:t>«</w:t>
      </w:r>
      <w:r w:rsidR="000C5A52">
        <w:rPr>
          <w:color w:val="000000" w:themeColor="text1"/>
          <w:sz w:val="28"/>
          <w:szCs w:val="28"/>
        </w:rPr>
        <w:t>Утверждена</w:t>
      </w:r>
    </w:p>
    <w:p w:rsidR="000C5A52" w:rsidRDefault="000C5A52" w:rsidP="000C5A52">
      <w:pPr>
        <w:autoSpaceDE w:val="0"/>
        <w:autoSpaceDN w:val="0"/>
        <w:adjustRightInd w:val="0"/>
        <w:ind w:firstLine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постановлением Правительства </w:t>
      </w:r>
    </w:p>
    <w:p w:rsidR="000C5A52" w:rsidRDefault="000C5A52" w:rsidP="000C5A52">
      <w:pPr>
        <w:autoSpaceDE w:val="0"/>
        <w:autoSpaceDN w:val="0"/>
        <w:adjustRightInd w:val="0"/>
        <w:ind w:firstLine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Брянской области</w:t>
      </w:r>
    </w:p>
    <w:p w:rsidR="000C5A52" w:rsidRDefault="000C5A52" w:rsidP="000C5A52">
      <w:pPr>
        <w:autoSpaceDE w:val="0"/>
        <w:autoSpaceDN w:val="0"/>
        <w:adjustRightInd w:val="0"/>
        <w:ind w:firstLine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14 ноября 2022 г. № 524-п</w:t>
      </w:r>
    </w:p>
    <w:p w:rsidR="00143225" w:rsidRDefault="00143225" w:rsidP="009A446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</w:t>
      </w:r>
      <w:r w:rsidRPr="00A028C9">
        <w:rPr>
          <w:sz w:val="28"/>
          <w:szCs w:val="28"/>
        </w:rPr>
        <w:t>етодик</w:t>
      </w:r>
      <w:r>
        <w:rPr>
          <w:sz w:val="28"/>
          <w:szCs w:val="28"/>
        </w:rPr>
        <w:t>а</w:t>
      </w:r>
      <w:r w:rsidRPr="00A028C9">
        <w:rPr>
          <w:sz w:val="28"/>
          <w:szCs w:val="28"/>
        </w:rPr>
        <w:t xml:space="preserve"> распределения иных межбюджетных трансфертов бюджетам муниципальных районов (муниципальных округов, </w:t>
      </w:r>
      <w:r>
        <w:rPr>
          <w:sz w:val="28"/>
          <w:szCs w:val="28"/>
        </w:rPr>
        <w:t xml:space="preserve"> </w:t>
      </w:r>
      <w:r w:rsidRPr="00A028C9">
        <w:rPr>
          <w:sz w:val="28"/>
          <w:szCs w:val="28"/>
        </w:rPr>
        <w:t>городских округов)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>
        <w:rPr>
          <w:sz w:val="28"/>
          <w:szCs w:val="28"/>
        </w:rPr>
        <w:t>,</w:t>
      </w:r>
      <w:r w:rsidRPr="00A028C9">
        <w:rPr>
          <w:sz w:val="28"/>
          <w:szCs w:val="28"/>
        </w:rPr>
        <w:t xml:space="preserve"> </w:t>
      </w:r>
      <w:r w:rsidRPr="00143225">
        <w:rPr>
          <w:sz w:val="28"/>
          <w:szCs w:val="28"/>
        </w:rPr>
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«Развитие кадрового потенциала сферы образования»</w:t>
      </w:r>
      <w:r w:rsidRPr="00A028C9">
        <w:rPr>
          <w:sz w:val="28"/>
          <w:szCs w:val="28"/>
        </w:rPr>
        <w:t xml:space="preserve"> государственной программы «Развитие образования и науки Брянской области»</w:t>
      </w:r>
      <w:proofErr w:type="gramEnd"/>
    </w:p>
    <w:p w:rsidR="00761121" w:rsidRDefault="00C565EF" w:rsidP="001432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61121">
        <w:rPr>
          <w:color w:val="000000" w:themeColor="text1"/>
          <w:sz w:val="28"/>
          <w:szCs w:val="28"/>
        </w:rPr>
        <w:t xml:space="preserve"> </w:t>
      </w:r>
      <w:r w:rsidR="00580F21">
        <w:rPr>
          <w:color w:val="000000" w:themeColor="text1"/>
          <w:sz w:val="28"/>
          <w:szCs w:val="28"/>
        </w:rPr>
        <w:t xml:space="preserve">Размер предоставляемого бюджету </w:t>
      </w:r>
      <w:r w:rsidR="00580F21" w:rsidRPr="00A028C9">
        <w:rPr>
          <w:sz w:val="28"/>
          <w:szCs w:val="28"/>
        </w:rPr>
        <w:t>муниципальн</w:t>
      </w:r>
      <w:r w:rsidR="00580F21">
        <w:rPr>
          <w:sz w:val="28"/>
          <w:szCs w:val="28"/>
        </w:rPr>
        <w:t>ого</w:t>
      </w:r>
      <w:r w:rsidR="00580F21" w:rsidRPr="00A028C9">
        <w:rPr>
          <w:sz w:val="28"/>
          <w:szCs w:val="28"/>
        </w:rPr>
        <w:t xml:space="preserve"> район</w:t>
      </w:r>
      <w:r w:rsidR="00580F21">
        <w:rPr>
          <w:sz w:val="28"/>
          <w:szCs w:val="28"/>
        </w:rPr>
        <w:t>а</w:t>
      </w:r>
      <w:r w:rsidR="00580F21" w:rsidRPr="00A028C9">
        <w:rPr>
          <w:sz w:val="28"/>
          <w:szCs w:val="28"/>
        </w:rPr>
        <w:t xml:space="preserve"> (муниципальн</w:t>
      </w:r>
      <w:r w:rsidR="00580F21">
        <w:rPr>
          <w:sz w:val="28"/>
          <w:szCs w:val="28"/>
        </w:rPr>
        <w:t>о</w:t>
      </w:r>
      <w:r w:rsidR="00DD7284">
        <w:rPr>
          <w:sz w:val="28"/>
          <w:szCs w:val="28"/>
        </w:rPr>
        <w:t>го</w:t>
      </w:r>
      <w:r w:rsidR="00580F21" w:rsidRPr="00A028C9">
        <w:rPr>
          <w:sz w:val="28"/>
          <w:szCs w:val="28"/>
        </w:rPr>
        <w:t xml:space="preserve"> округ</w:t>
      </w:r>
      <w:r w:rsidR="00DD7284">
        <w:rPr>
          <w:sz w:val="28"/>
          <w:szCs w:val="28"/>
        </w:rPr>
        <w:t>а</w:t>
      </w:r>
      <w:r w:rsidR="00580F21" w:rsidRPr="00A028C9">
        <w:rPr>
          <w:sz w:val="28"/>
          <w:szCs w:val="28"/>
        </w:rPr>
        <w:t>,</w:t>
      </w:r>
      <w:r w:rsidR="00580F21">
        <w:rPr>
          <w:sz w:val="28"/>
          <w:szCs w:val="28"/>
        </w:rPr>
        <w:t xml:space="preserve"> </w:t>
      </w:r>
      <w:r w:rsidR="00580F21" w:rsidRPr="00A028C9">
        <w:rPr>
          <w:sz w:val="28"/>
          <w:szCs w:val="28"/>
        </w:rPr>
        <w:t>городск</w:t>
      </w:r>
      <w:r w:rsidR="00580F21">
        <w:rPr>
          <w:sz w:val="28"/>
          <w:szCs w:val="28"/>
        </w:rPr>
        <w:t>о</w:t>
      </w:r>
      <w:r w:rsidR="00DD7284">
        <w:rPr>
          <w:sz w:val="28"/>
          <w:szCs w:val="28"/>
        </w:rPr>
        <w:t>го</w:t>
      </w:r>
      <w:r w:rsidR="00580F21" w:rsidRPr="00A028C9">
        <w:rPr>
          <w:sz w:val="28"/>
          <w:szCs w:val="28"/>
        </w:rPr>
        <w:t xml:space="preserve"> округ</w:t>
      </w:r>
      <w:r w:rsidR="00DD7284">
        <w:rPr>
          <w:sz w:val="28"/>
          <w:szCs w:val="28"/>
        </w:rPr>
        <w:t>а</w:t>
      </w:r>
      <w:r w:rsidR="00580F21" w:rsidRPr="00A028C9">
        <w:rPr>
          <w:sz w:val="28"/>
          <w:szCs w:val="28"/>
        </w:rPr>
        <w:t>)</w:t>
      </w:r>
      <w:r w:rsidR="00580F21" w:rsidRPr="00580F21">
        <w:rPr>
          <w:sz w:val="28"/>
          <w:szCs w:val="28"/>
        </w:rPr>
        <w:t xml:space="preserve"> </w:t>
      </w:r>
      <w:r w:rsidR="00580F21" w:rsidRPr="00A028C9">
        <w:rPr>
          <w:sz w:val="28"/>
          <w:szCs w:val="28"/>
        </w:rPr>
        <w:t>ин</w:t>
      </w:r>
      <w:r w:rsidR="00580F21">
        <w:rPr>
          <w:sz w:val="28"/>
          <w:szCs w:val="28"/>
        </w:rPr>
        <w:t>ого</w:t>
      </w:r>
      <w:r w:rsidR="00580F21" w:rsidRPr="00A028C9">
        <w:rPr>
          <w:sz w:val="28"/>
          <w:szCs w:val="28"/>
        </w:rPr>
        <w:t xml:space="preserve"> межбюджетн</w:t>
      </w:r>
      <w:r w:rsidR="00580F21">
        <w:rPr>
          <w:sz w:val="28"/>
          <w:szCs w:val="28"/>
        </w:rPr>
        <w:t>ого</w:t>
      </w:r>
      <w:r w:rsidR="00580F21" w:rsidRPr="00A028C9">
        <w:rPr>
          <w:sz w:val="28"/>
          <w:szCs w:val="28"/>
        </w:rPr>
        <w:t xml:space="preserve"> трансферт</w:t>
      </w:r>
      <w:r w:rsidR="00580F21">
        <w:rPr>
          <w:sz w:val="28"/>
          <w:szCs w:val="28"/>
        </w:rPr>
        <w:t>а (</w:t>
      </w:r>
      <w:proofErr w:type="spellStart"/>
      <w:r w:rsidR="00580F21" w:rsidRPr="009A4465">
        <w:rPr>
          <w:color w:val="000000" w:themeColor="text1"/>
          <w:sz w:val="28"/>
          <w:szCs w:val="28"/>
        </w:rPr>
        <w:t>T</w:t>
      </w:r>
      <w:r w:rsidR="00580F21" w:rsidRPr="009A4465">
        <w:rPr>
          <w:color w:val="000000" w:themeColor="text1"/>
          <w:sz w:val="28"/>
          <w:szCs w:val="28"/>
          <w:vertAlign w:val="subscript"/>
        </w:rPr>
        <w:t>i</w:t>
      </w:r>
      <w:proofErr w:type="spellEnd"/>
      <w:r w:rsidR="00580F21">
        <w:rPr>
          <w:sz w:val="28"/>
          <w:szCs w:val="28"/>
        </w:rPr>
        <w:t>) определяется по формуле:</w:t>
      </w:r>
    </w:p>
    <w:p w:rsidR="00761121" w:rsidRDefault="00761121" w:rsidP="00761121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proofErr w:type="spellStart"/>
      <w:r w:rsidRPr="009A4465">
        <w:rPr>
          <w:color w:val="000000" w:themeColor="text1"/>
          <w:sz w:val="28"/>
          <w:szCs w:val="28"/>
        </w:rPr>
        <w:t>T</w:t>
      </w:r>
      <w:r w:rsidRPr="009A4465">
        <w:rPr>
          <w:color w:val="000000" w:themeColor="text1"/>
          <w:sz w:val="28"/>
          <w:szCs w:val="28"/>
          <w:vertAlign w:val="subscript"/>
        </w:rPr>
        <w:t>i</w:t>
      </w:r>
      <w:proofErr w:type="spellEnd"/>
      <w:r>
        <w:rPr>
          <w:color w:val="000000" w:themeColor="text1"/>
          <w:sz w:val="28"/>
          <w:szCs w:val="28"/>
          <w:vertAlign w:val="subscript"/>
        </w:rPr>
        <w:t xml:space="preserve"> </w:t>
      </w:r>
      <w:r>
        <w:rPr>
          <w:color w:val="000000" w:themeColor="text1"/>
          <w:sz w:val="28"/>
          <w:szCs w:val="28"/>
        </w:rPr>
        <w:t xml:space="preserve">= </w:t>
      </w:r>
      <w:r w:rsidRPr="009A4465">
        <w:rPr>
          <w:color w:val="000000" w:themeColor="text1"/>
          <w:sz w:val="28"/>
          <w:szCs w:val="28"/>
        </w:rPr>
        <w:t>T</w:t>
      </w:r>
      <w:r w:rsidRPr="009A4465">
        <w:rPr>
          <w:color w:val="000000" w:themeColor="text1"/>
          <w:sz w:val="28"/>
          <w:szCs w:val="28"/>
          <w:vertAlign w:val="subscript"/>
        </w:rPr>
        <w:t>i</w:t>
      </w:r>
      <w:r>
        <w:rPr>
          <w:color w:val="000000" w:themeColor="text1"/>
          <w:sz w:val="28"/>
          <w:szCs w:val="28"/>
          <w:vertAlign w:val="subscript"/>
        </w:rPr>
        <w:t xml:space="preserve">1 </w:t>
      </w:r>
      <w:r>
        <w:rPr>
          <w:color w:val="000000" w:themeColor="text1"/>
          <w:sz w:val="28"/>
          <w:szCs w:val="28"/>
        </w:rPr>
        <w:t xml:space="preserve">+ </w:t>
      </w:r>
      <w:r w:rsidRPr="009A4465">
        <w:rPr>
          <w:color w:val="000000" w:themeColor="text1"/>
          <w:sz w:val="28"/>
          <w:szCs w:val="28"/>
        </w:rPr>
        <w:t>T</w:t>
      </w:r>
      <w:r w:rsidRPr="009A4465">
        <w:rPr>
          <w:color w:val="000000" w:themeColor="text1"/>
          <w:sz w:val="28"/>
          <w:szCs w:val="28"/>
          <w:vertAlign w:val="subscript"/>
        </w:rPr>
        <w:t>i</w:t>
      </w:r>
      <w:r>
        <w:rPr>
          <w:color w:val="000000" w:themeColor="text1"/>
          <w:sz w:val="28"/>
          <w:szCs w:val="28"/>
          <w:vertAlign w:val="subscript"/>
        </w:rPr>
        <w:t>2</w:t>
      </w:r>
      <w:r w:rsidR="00580F21">
        <w:rPr>
          <w:color w:val="000000" w:themeColor="text1"/>
          <w:sz w:val="28"/>
          <w:szCs w:val="28"/>
        </w:rPr>
        <w:t>, где</w:t>
      </w:r>
    </w:p>
    <w:p w:rsidR="00580F21" w:rsidRDefault="00580F21" w:rsidP="00580F2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A4465">
        <w:rPr>
          <w:color w:val="000000" w:themeColor="text1"/>
          <w:sz w:val="28"/>
          <w:szCs w:val="28"/>
        </w:rPr>
        <w:t>T</w:t>
      </w:r>
      <w:r w:rsidRPr="009A4465">
        <w:rPr>
          <w:color w:val="000000" w:themeColor="text1"/>
          <w:sz w:val="28"/>
          <w:szCs w:val="28"/>
          <w:vertAlign w:val="subscript"/>
        </w:rPr>
        <w:t>i</w:t>
      </w:r>
      <w:r>
        <w:rPr>
          <w:color w:val="000000" w:themeColor="text1"/>
          <w:sz w:val="28"/>
          <w:szCs w:val="28"/>
          <w:vertAlign w:val="subscript"/>
        </w:rPr>
        <w:t>1</w:t>
      </w:r>
      <w:r>
        <w:rPr>
          <w:color w:val="000000" w:themeColor="text1"/>
          <w:sz w:val="28"/>
          <w:szCs w:val="28"/>
        </w:rPr>
        <w:t xml:space="preserve"> – объем </w:t>
      </w:r>
      <w:r w:rsidRPr="00A028C9">
        <w:rPr>
          <w:sz w:val="28"/>
          <w:szCs w:val="28"/>
        </w:rPr>
        <w:t>ин</w:t>
      </w:r>
      <w:r>
        <w:rPr>
          <w:sz w:val="28"/>
          <w:szCs w:val="28"/>
        </w:rPr>
        <w:t>ого</w:t>
      </w:r>
      <w:r w:rsidRPr="00A028C9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ого</w:t>
      </w:r>
      <w:r w:rsidRPr="00A028C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а</w:t>
      </w:r>
      <w:r w:rsidR="0095682E" w:rsidRPr="0095682E">
        <w:rPr>
          <w:color w:val="000000" w:themeColor="text1"/>
          <w:sz w:val="28"/>
          <w:szCs w:val="28"/>
        </w:rPr>
        <w:t xml:space="preserve"> </w:t>
      </w:r>
      <w:r w:rsidR="0095682E" w:rsidRPr="009A4465">
        <w:rPr>
          <w:color w:val="000000" w:themeColor="text1"/>
          <w:sz w:val="28"/>
          <w:szCs w:val="28"/>
        </w:rPr>
        <w:t>из расчета 5 тыс. рублей в месяц в населенных пунктах с численностью населения 100 тыс. человек и более бюджету i-</w:t>
      </w:r>
      <w:proofErr w:type="spellStart"/>
      <w:r w:rsidR="0095682E" w:rsidRPr="009A4465">
        <w:rPr>
          <w:color w:val="000000" w:themeColor="text1"/>
          <w:sz w:val="28"/>
          <w:szCs w:val="28"/>
        </w:rPr>
        <w:t>го</w:t>
      </w:r>
      <w:proofErr w:type="spellEnd"/>
      <w:r w:rsidR="0095682E" w:rsidRPr="009A4465">
        <w:rPr>
          <w:color w:val="000000" w:themeColor="text1"/>
          <w:sz w:val="28"/>
          <w:szCs w:val="28"/>
        </w:rPr>
        <w:t xml:space="preserve"> муниципального района (муниципального округа, городского округа)</w:t>
      </w:r>
      <w:r w:rsidR="0095682E">
        <w:rPr>
          <w:color w:val="000000" w:themeColor="text1"/>
          <w:sz w:val="28"/>
          <w:szCs w:val="28"/>
        </w:rPr>
        <w:t>;</w:t>
      </w:r>
    </w:p>
    <w:p w:rsidR="00580F21" w:rsidRPr="00580F21" w:rsidRDefault="00580F21" w:rsidP="00580F2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A4465">
        <w:rPr>
          <w:color w:val="000000" w:themeColor="text1"/>
          <w:sz w:val="28"/>
          <w:szCs w:val="28"/>
        </w:rPr>
        <w:t>T</w:t>
      </w:r>
      <w:r w:rsidRPr="009A4465">
        <w:rPr>
          <w:color w:val="000000" w:themeColor="text1"/>
          <w:sz w:val="28"/>
          <w:szCs w:val="28"/>
          <w:vertAlign w:val="subscript"/>
        </w:rPr>
        <w:t>i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</w:rPr>
        <w:t xml:space="preserve"> – </w:t>
      </w:r>
      <w:r w:rsidR="0095682E" w:rsidRPr="009A4465">
        <w:rPr>
          <w:color w:val="000000" w:themeColor="text1"/>
          <w:sz w:val="28"/>
          <w:szCs w:val="28"/>
        </w:rPr>
        <w:t>объем ин</w:t>
      </w:r>
      <w:r w:rsidR="0095682E">
        <w:rPr>
          <w:color w:val="000000" w:themeColor="text1"/>
          <w:sz w:val="28"/>
          <w:szCs w:val="28"/>
        </w:rPr>
        <w:t>ого межбюджетного</w:t>
      </w:r>
      <w:r w:rsidR="0095682E" w:rsidRPr="009A4465">
        <w:rPr>
          <w:color w:val="000000" w:themeColor="text1"/>
          <w:sz w:val="28"/>
          <w:szCs w:val="28"/>
        </w:rPr>
        <w:t xml:space="preserve"> трансферт</w:t>
      </w:r>
      <w:r w:rsidR="0095682E">
        <w:rPr>
          <w:color w:val="000000" w:themeColor="text1"/>
          <w:sz w:val="28"/>
          <w:szCs w:val="28"/>
        </w:rPr>
        <w:t>а</w:t>
      </w:r>
      <w:r w:rsidR="0095682E" w:rsidRPr="009A4465">
        <w:rPr>
          <w:color w:val="000000" w:themeColor="text1"/>
          <w:sz w:val="28"/>
          <w:szCs w:val="28"/>
        </w:rPr>
        <w:t xml:space="preserve"> из расчета </w:t>
      </w:r>
      <w:r w:rsidR="0095682E">
        <w:rPr>
          <w:color w:val="000000" w:themeColor="text1"/>
          <w:sz w:val="28"/>
          <w:szCs w:val="28"/>
        </w:rPr>
        <w:t>10</w:t>
      </w:r>
      <w:r w:rsidR="0095682E" w:rsidRPr="009A4465">
        <w:rPr>
          <w:color w:val="000000" w:themeColor="text1"/>
          <w:sz w:val="28"/>
          <w:szCs w:val="28"/>
        </w:rPr>
        <w:t xml:space="preserve"> тыс. рублей в месяц в населенных пунктах с численностью населения</w:t>
      </w:r>
      <w:r w:rsidR="0095682E">
        <w:rPr>
          <w:color w:val="000000" w:themeColor="text1"/>
          <w:sz w:val="28"/>
          <w:szCs w:val="28"/>
        </w:rPr>
        <w:t xml:space="preserve"> менее </w:t>
      </w:r>
      <w:r w:rsidR="0095682E" w:rsidRPr="009A4465">
        <w:rPr>
          <w:color w:val="000000" w:themeColor="text1"/>
          <w:sz w:val="28"/>
          <w:szCs w:val="28"/>
        </w:rPr>
        <w:t>100 тыс. человек бюджету i-</w:t>
      </w:r>
      <w:proofErr w:type="spellStart"/>
      <w:r w:rsidR="0095682E" w:rsidRPr="009A4465">
        <w:rPr>
          <w:color w:val="000000" w:themeColor="text1"/>
          <w:sz w:val="28"/>
          <w:szCs w:val="28"/>
        </w:rPr>
        <w:t>го</w:t>
      </w:r>
      <w:proofErr w:type="spellEnd"/>
      <w:r w:rsidR="0095682E" w:rsidRPr="009A4465">
        <w:rPr>
          <w:color w:val="000000" w:themeColor="text1"/>
          <w:sz w:val="28"/>
          <w:szCs w:val="28"/>
        </w:rPr>
        <w:t xml:space="preserve"> муниципального района (муниципального округа, городского округа)</w:t>
      </w:r>
      <w:r w:rsidR="0095682E">
        <w:rPr>
          <w:color w:val="000000" w:themeColor="text1"/>
          <w:sz w:val="28"/>
          <w:szCs w:val="28"/>
        </w:rPr>
        <w:t>.</w:t>
      </w:r>
    </w:p>
    <w:p w:rsidR="009A4465" w:rsidRPr="009A4465" w:rsidRDefault="00761121" w:rsidP="009A446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F800D3">
        <w:rPr>
          <w:color w:val="000000" w:themeColor="text1"/>
          <w:sz w:val="28"/>
          <w:szCs w:val="28"/>
        </w:rPr>
        <w:t xml:space="preserve"> </w:t>
      </w:r>
      <w:r w:rsidR="009A4465" w:rsidRPr="009A4465">
        <w:rPr>
          <w:color w:val="000000" w:themeColor="text1"/>
          <w:sz w:val="28"/>
          <w:szCs w:val="28"/>
        </w:rPr>
        <w:t>Расчет объема ин</w:t>
      </w:r>
      <w:r w:rsidR="0095682E">
        <w:rPr>
          <w:color w:val="000000" w:themeColor="text1"/>
          <w:sz w:val="28"/>
          <w:szCs w:val="28"/>
        </w:rPr>
        <w:t>ого</w:t>
      </w:r>
      <w:r w:rsidR="009A4465" w:rsidRPr="009A4465">
        <w:rPr>
          <w:color w:val="000000" w:themeColor="text1"/>
          <w:sz w:val="28"/>
          <w:szCs w:val="28"/>
        </w:rPr>
        <w:t xml:space="preserve"> межбюджетн</w:t>
      </w:r>
      <w:r w:rsidR="0095682E">
        <w:rPr>
          <w:color w:val="000000" w:themeColor="text1"/>
          <w:sz w:val="28"/>
          <w:szCs w:val="28"/>
        </w:rPr>
        <w:t>ого</w:t>
      </w:r>
      <w:r w:rsidR="009A4465" w:rsidRPr="009A4465">
        <w:rPr>
          <w:color w:val="000000" w:themeColor="text1"/>
          <w:sz w:val="28"/>
          <w:szCs w:val="28"/>
        </w:rPr>
        <w:t xml:space="preserve"> трансферт</w:t>
      </w:r>
      <w:r w:rsidR="0095682E">
        <w:rPr>
          <w:color w:val="000000" w:themeColor="text1"/>
          <w:sz w:val="28"/>
          <w:szCs w:val="28"/>
        </w:rPr>
        <w:t>а</w:t>
      </w:r>
      <w:r w:rsidR="009A4465" w:rsidRPr="009A4465">
        <w:rPr>
          <w:color w:val="000000" w:themeColor="text1"/>
          <w:sz w:val="28"/>
          <w:szCs w:val="28"/>
        </w:rPr>
        <w:t xml:space="preserve"> из расчета 5 тыс. рублей в месяц в населенных пунктах с численностью населения 100 тыс. человек и более бюджету i-</w:t>
      </w:r>
      <w:proofErr w:type="spellStart"/>
      <w:r w:rsidR="009A4465" w:rsidRPr="009A4465">
        <w:rPr>
          <w:color w:val="000000" w:themeColor="text1"/>
          <w:sz w:val="28"/>
          <w:szCs w:val="28"/>
        </w:rPr>
        <w:t>го</w:t>
      </w:r>
      <w:proofErr w:type="spellEnd"/>
      <w:r w:rsidR="009A4465" w:rsidRPr="009A4465">
        <w:rPr>
          <w:color w:val="000000" w:themeColor="text1"/>
          <w:sz w:val="28"/>
          <w:szCs w:val="28"/>
        </w:rPr>
        <w:t xml:space="preserve"> муниципального района (муниципального округа, городского округа) (T</w:t>
      </w:r>
      <w:r w:rsidR="009A4465" w:rsidRPr="009A4465">
        <w:rPr>
          <w:color w:val="000000" w:themeColor="text1"/>
          <w:sz w:val="28"/>
          <w:szCs w:val="28"/>
          <w:vertAlign w:val="subscript"/>
        </w:rPr>
        <w:t>i</w:t>
      </w:r>
      <w:r w:rsidR="00F800D3">
        <w:rPr>
          <w:color w:val="000000" w:themeColor="text1"/>
          <w:sz w:val="28"/>
          <w:szCs w:val="28"/>
          <w:vertAlign w:val="subscript"/>
        </w:rPr>
        <w:t>1</w:t>
      </w:r>
      <w:r w:rsidR="009A4465" w:rsidRPr="009A4465">
        <w:rPr>
          <w:color w:val="000000" w:themeColor="text1"/>
          <w:sz w:val="28"/>
          <w:szCs w:val="28"/>
        </w:rPr>
        <w:t>)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определяется по формуле:</w:t>
      </w:r>
    </w:p>
    <w:p w:rsidR="009A4465" w:rsidRPr="009A4465" w:rsidRDefault="009A4465" w:rsidP="009A4465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4465">
        <w:rPr>
          <w:color w:val="000000" w:themeColor="text1"/>
          <w:sz w:val="28"/>
          <w:szCs w:val="28"/>
        </w:rPr>
        <w:t>T</w:t>
      </w:r>
      <w:r w:rsidRPr="009A4465">
        <w:rPr>
          <w:color w:val="000000" w:themeColor="text1"/>
          <w:sz w:val="28"/>
          <w:szCs w:val="28"/>
          <w:vertAlign w:val="subscript"/>
        </w:rPr>
        <w:t>i</w:t>
      </w:r>
      <w:r w:rsidR="00F800D3">
        <w:rPr>
          <w:color w:val="000000" w:themeColor="text1"/>
          <w:sz w:val="28"/>
          <w:szCs w:val="28"/>
          <w:vertAlign w:val="subscript"/>
        </w:rPr>
        <w:t>1</w:t>
      </w:r>
      <w:r w:rsidRPr="009A4465">
        <w:rPr>
          <w:color w:val="000000" w:themeColor="text1"/>
          <w:sz w:val="28"/>
          <w:szCs w:val="28"/>
        </w:rPr>
        <w:t xml:space="preserve"> = T</w:t>
      </w:r>
      <w:r w:rsidRPr="009A4465">
        <w:rPr>
          <w:color w:val="000000" w:themeColor="text1"/>
          <w:sz w:val="28"/>
          <w:szCs w:val="28"/>
          <w:vertAlign w:val="subscript"/>
        </w:rPr>
        <w:t>кр</w:t>
      </w:r>
      <w:r w:rsidR="00F800D3">
        <w:rPr>
          <w:color w:val="000000" w:themeColor="text1"/>
          <w:sz w:val="28"/>
          <w:szCs w:val="28"/>
          <w:vertAlign w:val="subscript"/>
        </w:rPr>
        <w:t>1</w:t>
      </w:r>
      <w:r w:rsidRPr="009A4465">
        <w:rPr>
          <w:color w:val="000000" w:themeColor="text1"/>
          <w:sz w:val="28"/>
          <w:szCs w:val="28"/>
        </w:rPr>
        <w:t xml:space="preserve"> x H</w:t>
      </w:r>
      <w:r w:rsidRPr="009A4465">
        <w:rPr>
          <w:color w:val="000000" w:themeColor="text1"/>
          <w:sz w:val="28"/>
          <w:szCs w:val="28"/>
          <w:vertAlign w:val="subscript"/>
        </w:rPr>
        <w:t>1</w:t>
      </w:r>
      <w:r w:rsidRPr="009A4465">
        <w:rPr>
          <w:color w:val="000000" w:themeColor="text1"/>
          <w:sz w:val="28"/>
          <w:szCs w:val="28"/>
        </w:rPr>
        <w:t xml:space="preserve"> x </w:t>
      </w:r>
      <w:proofErr w:type="spellStart"/>
      <w:proofErr w:type="gramStart"/>
      <w:r w:rsidRPr="009A4465">
        <w:rPr>
          <w:color w:val="000000" w:themeColor="text1"/>
          <w:sz w:val="28"/>
          <w:szCs w:val="28"/>
        </w:rPr>
        <w:t>N</w:t>
      </w:r>
      <w:proofErr w:type="gramEnd"/>
      <w:r w:rsidRPr="009A4465">
        <w:rPr>
          <w:color w:val="000000" w:themeColor="text1"/>
          <w:sz w:val="28"/>
          <w:szCs w:val="28"/>
          <w:vertAlign w:val="subscript"/>
        </w:rPr>
        <w:t>м</w:t>
      </w:r>
      <w:proofErr w:type="spellEnd"/>
      <w:r w:rsidRPr="009A4465">
        <w:rPr>
          <w:color w:val="000000" w:themeColor="text1"/>
          <w:sz w:val="28"/>
          <w:szCs w:val="28"/>
        </w:rPr>
        <w:t xml:space="preserve"> x (1 + </w:t>
      </w:r>
      <w:proofErr w:type="spellStart"/>
      <w:r w:rsidRPr="009A4465">
        <w:rPr>
          <w:color w:val="000000" w:themeColor="text1"/>
          <w:sz w:val="28"/>
          <w:szCs w:val="28"/>
        </w:rPr>
        <w:t>S</w:t>
      </w:r>
      <w:r w:rsidRPr="009A4465">
        <w:rPr>
          <w:color w:val="000000" w:themeColor="text1"/>
          <w:sz w:val="28"/>
          <w:szCs w:val="28"/>
          <w:vertAlign w:val="subscript"/>
        </w:rPr>
        <w:t>взн</w:t>
      </w:r>
      <w:proofErr w:type="spellEnd"/>
      <w:r w:rsidRPr="009A4465">
        <w:rPr>
          <w:color w:val="000000" w:themeColor="text1"/>
          <w:sz w:val="28"/>
          <w:szCs w:val="28"/>
        </w:rPr>
        <w:t xml:space="preserve"> / 100%), где:</w:t>
      </w:r>
    </w:p>
    <w:p w:rsidR="009A4465" w:rsidRPr="0007535E" w:rsidRDefault="0007535E" w:rsidP="0007535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4465" w:rsidRPr="0007535E">
        <w:rPr>
          <w:sz w:val="28"/>
          <w:szCs w:val="28"/>
        </w:rPr>
        <w:t>Tкр</w:t>
      </w:r>
      <w:r w:rsidR="00F800D3" w:rsidRPr="00727331">
        <w:rPr>
          <w:sz w:val="28"/>
          <w:szCs w:val="28"/>
          <w:vertAlign w:val="subscript"/>
        </w:rPr>
        <w:t>1</w:t>
      </w:r>
      <w:r w:rsidR="009A4465" w:rsidRPr="0007535E">
        <w:rPr>
          <w:sz w:val="28"/>
          <w:szCs w:val="28"/>
        </w:rPr>
        <w:t xml:space="preserve"> </w:t>
      </w:r>
      <w:r w:rsidR="001D6015">
        <w:rPr>
          <w:sz w:val="28"/>
          <w:szCs w:val="28"/>
        </w:rPr>
        <w:t>–</w:t>
      </w:r>
      <w:r w:rsidR="009A4465" w:rsidRPr="0007535E">
        <w:rPr>
          <w:sz w:val="28"/>
          <w:szCs w:val="28"/>
        </w:rPr>
        <w:t xml:space="preserve"> 5 тыс. рублей - размер выплаты ежемесячного денежного вознаграждения за классное руководство педагогическим работникам образовательных организаций в населенных пунктах с численностью населения 100 тыс. человек и более</w:t>
      </w:r>
      <w:r w:rsidRPr="0007535E">
        <w:rPr>
          <w:sz w:val="28"/>
          <w:szCs w:val="28"/>
        </w:rPr>
        <w:t>;</w:t>
      </w:r>
    </w:p>
    <w:p w:rsidR="009A4465" w:rsidRPr="0007535E" w:rsidRDefault="0007535E" w:rsidP="0007535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4465" w:rsidRPr="0007535E">
        <w:rPr>
          <w:sz w:val="28"/>
          <w:szCs w:val="28"/>
        </w:rPr>
        <w:t>H</w:t>
      </w:r>
      <w:r w:rsidR="009A4465" w:rsidRPr="00727331">
        <w:rPr>
          <w:sz w:val="28"/>
          <w:szCs w:val="28"/>
          <w:vertAlign w:val="subscript"/>
        </w:rPr>
        <w:t>1</w:t>
      </w:r>
      <w:r w:rsidR="009A4465" w:rsidRPr="0007535E">
        <w:rPr>
          <w:sz w:val="28"/>
          <w:szCs w:val="28"/>
        </w:rPr>
        <w:t xml:space="preserve"> </w:t>
      </w:r>
      <w:r w:rsidR="001D6015">
        <w:rPr>
          <w:sz w:val="28"/>
          <w:szCs w:val="28"/>
        </w:rPr>
        <w:t>– заявленное</w:t>
      </w:r>
      <w:r w:rsidR="009A4465" w:rsidRPr="0007535E">
        <w:rPr>
          <w:sz w:val="28"/>
          <w:szCs w:val="28"/>
        </w:rPr>
        <w:t xml:space="preserve"> муниципальным районом (муниципальным округом, городским округом) </w:t>
      </w:r>
      <w:r w:rsidR="001D6015">
        <w:rPr>
          <w:sz w:val="28"/>
          <w:szCs w:val="28"/>
        </w:rPr>
        <w:t xml:space="preserve">прогнозируемое количество классов в населенных пунктах </w:t>
      </w:r>
      <w:r w:rsidR="00F800D3">
        <w:rPr>
          <w:sz w:val="28"/>
          <w:szCs w:val="28"/>
        </w:rPr>
        <w:t>с численностью населения 100 тыс. человек и более</w:t>
      </w:r>
      <w:r w:rsidR="009A4465" w:rsidRPr="0007535E">
        <w:rPr>
          <w:sz w:val="28"/>
          <w:szCs w:val="28"/>
        </w:rPr>
        <w:t>;</w:t>
      </w:r>
    </w:p>
    <w:p w:rsidR="009A4465" w:rsidRPr="0007535E" w:rsidRDefault="0007535E" w:rsidP="0007535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 w:rsidR="009A4465" w:rsidRPr="0007535E">
        <w:rPr>
          <w:sz w:val="28"/>
          <w:szCs w:val="28"/>
        </w:rPr>
        <w:t>N</w:t>
      </w:r>
      <w:proofErr w:type="gramEnd"/>
      <w:r w:rsidR="009A4465" w:rsidRPr="00727331">
        <w:rPr>
          <w:sz w:val="28"/>
          <w:szCs w:val="28"/>
          <w:vertAlign w:val="subscript"/>
        </w:rPr>
        <w:t>м</w:t>
      </w:r>
      <w:proofErr w:type="spellEnd"/>
      <w:r w:rsidR="001D6015">
        <w:rPr>
          <w:sz w:val="28"/>
          <w:szCs w:val="28"/>
        </w:rPr>
        <w:t xml:space="preserve"> –</w:t>
      </w:r>
      <w:r w:rsidR="009A4465" w:rsidRPr="0007535E">
        <w:rPr>
          <w:sz w:val="28"/>
          <w:szCs w:val="28"/>
        </w:rPr>
        <w:t xml:space="preserve"> количество месяцев в году, в которые выплачивается ежемесячное денежное вознаграждение педагогическим работникам общеобразовательных организаций за классное руководство;</w:t>
      </w:r>
    </w:p>
    <w:p w:rsidR="009A4465" w:rsidRPr="0007535E" w:rsidRDefault="0007535E" w:rsidP="0007535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 w:rsidR="009A4465" w:rsidRPr="0007535E">
        <w:rPr>
          <w:sz w:val="28"/>
          <w:szCs w:val="28"/>
        </w:rPr>
        <w:t>S</w:t>
      </w:r>
      <w:proofErr w:type="gramEnd"/>
      <w:r w:rsidR="009A4465" w:rsidRPr="00727331">
        <w:rPr>
          <w:sz w:val="28"/>
          <w:szCs w:val="28"/>
          <w:vertAlign w:val="subscript"/>
        </w:rPr>
        <w:t>взн</w:t>
      </w:r>
      <w:proofErr w:type="spellEnd"/>
      <w:r w:rsidR="001D6015">
        <w:rPr>
          <w:sz w:val="28"/>
          <w:szCs w:val="28"/>
        </w:rPr>
        <w:t xml:space="preserve"> –</w:t>
      </w:r>
      <w:r w:rsidR="009A4465" w:rsidRPr="0007535E">
        <w:rPr>
          <w:sz w:val="28"/>
          <w:szCs w:val="28"/>
        </w:rPr>
        <w:t xml:space="preserve"> страховые взносы в государственные внебюджетные фонды.</w:t>
      </w:r>
    </w:p>
    <w:p w:rsidR="00F800D3" w:rsidRPr="009A4465" w:rsidRDefault="00761121" w:rsidP="00F800D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565EF">
        <w:rPr>
          <w:color w:val="000000" w:themeColor="text1"/>
          <w:sz w:val="28"/>
          <w:szCs w:val="28"/>
        </w:rPr>
        <w:t xml:space="preserve">. </w:t>
      </w:r>
      <w:r w:rsidR="00F800D3" w:rsidRPr="009A4465">
        <w:rPr>
          <w:color w:val="000000" w:themeColor="text1"/>
          <w:sz w:val="28"/>
          <w:szCs w:val="28"/>
        </w:rPr>
        <w:t>Расчет объем</w:t>
      </w:r>
      <w:r w:rsidR="0095682E">
        <w:rPr>
          <w:color w:val="000000" w:themeColor="text1"/>
          <w:sz w:val="28"/>
          <w:szCs w:val="28"/>
        </w:rPr>
        <w:t>а иного</w:t>
      </w:r>
      <w:r w:rsidR="00F800D3" w:rsidRPr="009A4465">
        <w:rPr>
          <w:color w:val="000000" w:themeColor="text1"/>
          <w:sz w:val="28"/>
          <w:szCs w:val="28"/>
        </w:rPr>
        <w:t xml:space="preserve"> межбюджетн</w:t>
      </w:r>
      <w:r w:rsidR="0095682E">
        <w:rPr>
          <w:color w:val="000000" w:themeColor="text1"/>
          <w:sz w:val="28"/>
          <w:szCs w:val="28"/>
        </w:rPr>
        <w:t>ого</w:t>
      </w:r>
      <w:r w:rsidR="00F800D3" w:rsidRPr="009A4465">
        <w:rPr>
          <w:color w:val="000000" w:themeColor="text1"/>
          <w:sz w:val="28"/>
          <w:szCs w:val="28"/>
        </w:rPr>
        <w:t xml:space="preserve"> трансферт</w:t>
      </w:r>
      <w:r w:rsidR="0095682E">
        <w:rPr>
          <w:color w:val="000000" w:themeColor="text1"/>
          <w:sz w:val="28"/>
          <w:szCs w:val="28"/>
        </w:rPr>
        <w:t>а</w:t>
      </w:r>
      <w:r w:rsidR="00F800D3" w:rsidRPr="009A4465">
        <w:rPr>
          <w:color w:val="000000" w:themeColor="text1"/>
          <w:sz w:val="28"/>
          <w:szCs w:val="28"/>
        </w:rPr>
        <w:t xml:space="preserve"> из расчета </w:t>
      </w:r>
      <w:r w:rsidR="00F800D3">
        <w:rPr>
          <w:color w:val="000000" w:themeColor="text1"/>
          <w:sz w:val="28"/>
          <w:szCs w:val="28"/>
        </w:rPr>
        <w:t>10</w:t>
      </w:r>
      <w:r w:rsidR="00F800D3" w:rsidRPr="009A4465">
        <w:rPr>
          <w:color w:val="000000" w:themeColor="text1"/>
          <w:sz w:val="28"/>
          <w:szCs w:val="28"/>
        </w:rPr>
        <w:t xml:space="preserve"> тыс. рублей в месяц в населенных пунктах с численностью населения</w:t>
      </w:r>
      <w:r w:rsidR="00F800D3">
        <w:rPr>
          <w:color w:val="000000" w:themeColor="text1"/>
          <w:sz w:val="28"/>
          <w:szCs w:val="28"/>
        </w:rPr>
        <w:t xml:space="preserve"> менее </w:t>
      </w:r>
      <w:r w:rsidR="00F800D3" w:rsidRPr="009A4465">
        <w:rPr>
          <w:color w:val="000000" w:themeColor="text1"/>
          <w:sz w:val="28"/>
          <w:szCs w:val="28"/>
        </w:rPr>
        <w:t xml:space="preserve"> 100 тыс. человек бюджету i-</w:t>
      </w:r>
      <w:proofErr w:type="spellStart"/>
      <w:r w:rsidR="00F800D3" w:rsidRPr="009A4465">
        <w:rPr>
          <w:color w:val="000000" w:themeColor="text1"/>
          <w:sz w:val="28"/>
          <w:szCs w:val="28"/>
        </w:rPr>
        <w:t>го</w:t>
      </w:r>
      <w:proofErr w:type="spellEnd"/>
      <w:r w:rsidR="00F800D3" w:rsidRPr="009A4465">
        <w:rPr>
          <w:color w:val="000000" w:themeColor="text1"/>
          <w:sz w:val="28"/>
          <w:szCs w:val="28"/>
        </w:rPr>
        <w:t xml:space="preserve"> муниципального района (муниципального округа, городского округа) (T</w:t>
      </w:r>
      <w:r w:rsidR="00F800D3" w:rsidRPr="009A4465">
        <w:rPr>
          <w:color w:val="000000" w:themeColor="text1"/>
          <w:sz w:val="28"/>
          <w:szCs w:val="28"/>
          <w:vertAlign w:val="subscript"/>
        </w:rPr>
        <w:t>i</w:t>
      </w:r>
      <w:r w:rsidR="00F800D3">
        <w:rPr>
          <w:color w:val="000000" w:themeColor="text1"/>
          <w:sz w:val="28"/>
          <w:szCs w:val="28"/>
          <w:vertAlign w:val="subscript"/>
        </w:rPr>
        <w:t>2</w:t>
      </w:r>
      <w:r w:rsidR="00F800D3" w:rsidRPr="009A4465">
        <w:rPr>
          <w:color w:val="000000" w:themeColor="text1"/>
          <w:sz w:val="28"/>
          <w:szCs w:val="28"/>
        </w:rPr>
        <w:t xml:space="preserve">) на обеспечение выплат ежемесячного денежного </w:t>
      </w:r>
      <w:r w:rsidR="00F800D3" w:rsidRPr="009A4465">
        <w:rPr>
          <w:color w:val="000000" w:themeColor="text1"/>
          <w:sz w:val="28"/>
          <w:szCs w:val="28"/>
        </w:rPr>
        <w:lastRenderedPageBreak/>
        <w:t>вознаграждения за классное руководство педагогическим работникам муниципальных общеобразовательных организаций определяется по формуле:</w:t>
      </w:r>
    </w:p>
    <w:p w:rsidR="00F800D3" w:rsidRPr="009A4465" w:rsidRDefault="00F800D3" w:rsidP="00F800D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4465">
        <w:rPr>
          <w:color w:val="000000" w:themeColor="text1"/>
          <w:sz w:val="28"/>
          <w:szCs w:val="28"/>
        </w:rPr>
        <w:t>T</w:t>
      </w:r>
      <w:r w:rsidRPr="009A4465">
        <w:rPr>
          <w:color w:val="000000" w:themeColor="text1"/>
          <w:sz w:val="28"/>
          <w:szCs w:val="28"/>
          <w:vertAlign w:val="subscript"/>
        </w:rPr>
        <w:t>i</w:t>
      </w:r>
      <w:r>
        <w:rPr>
          <w:color w:val="000000" w:themeColor="text1"/>
          <w:sz w:val="28"/>
          <w:szCs w:val="28"/>
          <w:vertAlign w:val="subscript"/>
        </w:rPr>
        <w:t>2</w:t>
      </w:r>
      <w:r w:rsidRPr="009A4465">
        <w:rPr>
          <w:color w:val="000000" w:themeColor="text1"/>
          <w:sz w:val="28"/>
          <w:szCs w:val="28"/>
        </w:rPr>
        <w:t xml:space="preserve"> = T</w:t>
      </w:r>
      <w:r w:rsidRPr="009A4465">
        <w:rPr>
          <w:color w:val="000000" w:themeColor="text1"/>
          <w:sz w:val="28"/>
          <w:szCs w:val="28"/>
          <w:vertAlign w:val="subscript"/>
        </w:rPr>
        <w:t>кр</w:t>
      </w:r>
      <w:r>
        <w:rPr>
          <w:color w:val="000000" w:themeColor="text1"/>
          <w:sz w:val="28"/>
          <w:szCs w:val="28"/>
          <w:vertAlign w:val="subscript"/>
        </w:rPr>
        <w:t>2</w:t>
      </w:r>
      <w:r w:rsidRPr="009A4465">
        <w:rPr>
          <w:color w:val="000000" w:themeColor="text1"/>
          <w:sz w:val="28"/>
          <w:szCs w:val="28"/>
        </w:rPr>
        <w:t xml:space="preserve"> x H</w:t>
      </w:r>
      <w:r>
        <w:rPr>
          <w:color w:val="000000" w:themeColor="text1"/>
          <w:sz w:val="28"/>
          <w:szCs w:val="28"/>
          <w:vertAlign w:val="subscript"/>
        </w:rPr>
        <w:t>2</w:t>
      </w:r>
      <w:r w:rsidRPr="009A4465">
        <w:rPr>
          <w:color w:val="000000" w:themeColor="text1"/>
          <w:sz w:val="28"/>
          <w:szCs w:val="28"/>
        </w:rPr>
        <w:t xml:space="preserve"> x </w:t>
      </w:r>
      <w:proofErr w:type="spellStart"/>
      <w:proofErr w:type="gramStart"/>
      <w:r w:rsidRPr="009A4465">
        <w:rPr>
          <w:color w:val="000000" w:themeColor="text1"/>
          <w:sz w:val="28"/>
          <w:szCs w:val="28"/>
        </w:rPr>
        <w:t>N</w:t>
      </w:r>
      <w:proofErr w:type="gramEnd"/>
      <w:r w:rsidRPr="009A4465">
        <w:rPr>
          <w:color w:val="000000" w:themeColor="text1"/>
          <w:sz w:val="28"/>
          <w:szCs w:val="28"/>
          <w:vertAlign w:val="subscript"/>
        </w:rPr>
        <w:t>м</w:t>
      </w:r>
      <w:proofErr w:type="spellEnd"/>
      <w:r w:rsidRPr="009A4465">
        <w:rPr>
          <w:color w:val="000000" w:themeColor="text1"/>
          <w:sz w:val="28"/>
          <w:szCs w:val="28"/>
        </w:rPr>
        <w:t xml:space="preserve"> x (1 + </w:t>
      </w:r>
      <w:proofErr w:type="spellStart"/>
      <w:r w:rsidRPr="009A4465">
        <w:rPr>
          <w:color w:val="000000" w:themeColor="text1"/>
          <w:sz w:val="28"/>
          <w:szCs w:val="28"/>
        </w:rPr>
        <w:t>S</w:t>
      </w:r>
      <w:r w:rsidRPr="009A4465">
        <w:rPr>
          <w:color w:val="000000" w:themeColor="text1"/>
          <w:sz w:val="28"/>
          <w:szCs w:val="28"/>
          <w:vertAlign w:val="subscript"/>
        </w:rPr>
        <w:t>взн</w:t>
      </w:r>
      <w:proofErr w:type="spellEnd"/>
      <w:r w:rsidRPr="009A4465">
        <w:rPr>
          <w:color w:val="000000" w:themeColor="text1"/>
          <w:sz w:val="28"/>
          <w:szCs w:val="28"/>
        </w:rPr>
        <w:t xml:space="preserve"> / 100%), где:</w:t>
      </w:r>
    </w:p>
    <w:p w:rsidR="00F800D3" w:rsidRPr="0007535E" w:rsidRDefault="00F800D3" w:rsidP="00F800D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535E">
        <w:rPr>
          <w:sz w:val="28"/>
          <w:szCs w:val="28"/>
        </w:rPr>
        <w:t>T</w:t>
      </w:r>
      <w:r w:rsidRPr="001D6015">
        <w:rPr>
          <w:sz w:val="28"/>
          <w:szCs w:val="28"/>
          <w:vertAlign w:val="subscript"/>
        </w:rPr>
        <w:t>кр</w:t>
      </w:r>
      <w:r w:rsidRPr="00727331">
        <w:rPr>
          <w:sz w:val="28"/>
          <w:szCs w:val="28"/>
          <w:vertAlign w:val="subscript"/>
        </w:rPr>
        <w:t>2</w:t>
      </w:r>
      <w:r w:rsidRPr="0007535E">
        <w:rPr>
          <w:sz w:val="28"/>
          <w:szCs w:val="28"/>
        </w:rPr>
        <w:t xml:space="preserve"> </w:t>
      </w:r>
      <w:r w:rsidR="001D6015">
        <w:rPr>
          <w:sz w:val="28"/>
          <w:szCs w:val="28"/>
        </w:rPr>
        <w:t>–</w:t>
      </w:r>
      <w:r w:rsidRPr="0007535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07535E">
        <w:rPr>
          <w:sz w:val="28"/>
          <w:szCs w:val="28"/>
        </w:rPr>
        <w:t xml:space="preserve"> тыс. рублей - размер выплаты ежемесячного денежного вознаграждения за классное руководство педагогическим работникам образовательных организаций в населенных пунктах с численностью населения </w:t>
      </w:r>
      <w:r>
        <w:rPr>
          <w:sz w:val="28"/>
          <w:szCs w:val="28"/>
        </w:rPr>
        <w:t xml:space="preserve">менее </w:t>
      </w:r>
      <w:r w:rsidRPr="0007535E">
        <w:rPr>
          <w:sz w:val="28"/>
          <w:szCs w:val="28"/>
        </w:rPr>
        <w:t>100 тыс. человек;</w:t>
      </w:r>
    </w:p>
    <w:p w:rsidR="00F800D3" w:rsidRPr="0007535E" w:rsidRDefault="00F800D3" w:rsidP="00F800D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535E">
        <w:rPr>
          <w:sz w:val="28"/>
          <w:szCs w:val="28"/>
        </w:rPr>
        <w:t>H</w:t>
      </w:r>
      <w:r w:rsidRPr="00727331">
        <w:rPr>
          <w:sz w:val="28"/>
          <w:szCs w:val="28"/>
          <w:vertAlign w:val="subscript"/>
        </w:rPr>
        <w:t>2</w:t>
      </w:r>
      <w:r w:rsidRPr="0007535E">
        <w:rPr>
          <w:sz w:val="28"/>
          <w:szCs w:val="28"/>
        </w:rPr>
        <w:t xml:space="preserve"> </w:t>
      </w:r>
      <w:r w:rsidR="001D6015">
        <w:rPr>
          <w:sz w:val="28"/>
          <w:szCs w:val="28"/>
        </w:rPr>
        <w:t>– заявленное</w:t>
      </w:r>
      <w:r w:rsidRPr="0007535E">
        <w:rPr>
          <w:sz w:val="28"/>
          <w:szCs w:val="28"/>
        </w:rPr>
        <w:t xml:space="preserve"> муниципальным районом (муниципальным округом, городским округом)</w:t>
      </w:r>
      <w:r w:rsidR="001D6015" w:rsidRPr="001D6015">
        <w:rPr>
          <w:sz w:val="28"/>
          <w:szCs w:val="28"/>
        </w:rPr>
        <w:t xml:space="preserve"> </w:t>
      </w:r>
      <w:r w:rsidR="001D6015">
        <w:rPr>
          <w:sz w:val="28"/>
          <w:szCs w:val="28"/>
        </w:rPr>
        <w:t>прогнозируемое количество классов в населенных пунктах</w:t>
      </w:r>
      <w:r w:rsidRPr="0007535E">
        <w:rPr>
          <w:sz w:val="28"/>
          <w:szCs w:val="28"/>
        </w:rPr>
        <w:t xml:space="preserve"> </w:t>
      </w:r>
      <w:r>
        <w:rPr>
          <w:sz w:val="28"/>
          <w:szCs w:val="28"/>
        </w:rPr>
        <w:t>с численностью населения менее 100 тыс. человек</w:t>
      </w:r>
      <w:r w:rsidRPr="0007535E">
        <w:rPr>
          <w:sz w:val="28"/>
          <w:szCs w:val="28"/>
        </w:rPr>
        <w:t>;</w:t>
      </w:r>
    </w:p>
    <w:p w:rsidR="00F800D3" w:rsidRPr="0007535E" w:rsidRDefault="00F800D3" w:rsidP="00F800D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 w:rsidRPr="0007535E">
        <w:rPr>
          <w:sz w:val="28"/>
          <w:szCs w:val="28"/>
        </w:rPr>
        <w:t>N</w:t>
      </w:r>
      <w:proofErr w:type="gramEnd"/>
      <w:r w:rsidRPr="00727331">
        <w:rPr>
          <w:sz w:val="28"/>
          <w:szCs w:val="28"/>
          <w:vertAlign w:val="subscript"/>
        </w:rPr>
        <w:t>м</w:t>
      </w:r>
      <w:proofErr w:type="spellEnd"/>
      <w:r w:rsidRPr="0007535E">
        <w:rPr>
          <w:sz w:val="28"/>
          <w:szCs w:val="28"/>
        </w:rPr>
        <w:t xml:space="preserve"> </w:t>
      </w:r>
      <w:r w:rsidR="001D6015">
        <w:rPr>
          <w:sz w:val="28"/>
          <w:szCs w:val="28"/>
        </w:rPr>
        <w:t>–</w:t>
      </w:r>
      <w:r w:rsidRPr="0007535E">
        <w:rPr>
          <w:sz w:val="28"/>
          <w:szCs w:val="28"/>
        </w:rPr>
        <w:t xml:space="preserve"> количество месяцев в году, в которые выплачивается ежемесячное денежное вознаграждение педагогическим работникам общеобразовательных организаций за классное руководство;</w:t>
      </w:r>
    </w:p>
    <w:p w:rsidR="009A4465" w:rsidRDefault="00F800D3" w:rsidP="009A446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07535E">
        <w:rPr>
          <w:sz w:val="28"/>
          <w:szCs w:val="28"/>
        </w:rPr>
        <w:t>S</w:t>
      </w:r>
      <w:r w:rsidRPr="00727331">
        <w:rPr>
          <w:sz w:val="28"/>
          <w:szCs w:val="28"/>
          <w:vertAlign w:val="subscript"/>
        </w:rPr>
        <w:t>взн</w:t>
      </w:r>
      <w:proofErr w:type="spellEnd"/>
      <w:r w:rsidRPr="0007535E">
        <w:rPr>
          <w:sz w:val="28"/>
          <w:szCs w:val="28"/>
        </w:rPr>
        <w:t xml:space="preserve"> </w:t>
      </w:r>
      <w:r w:rsidR="001D6015">
        <w:rPr>
          <w:sz w:val="28"/>
          <w:szCs w:val="28"/>
        </w:rPr>
        <w:t>–</w:t>
      </w:r>
      <w:r w:rsidRPr="0007535E">
        <w:rPr>
          <w:sz w:val="28"/>
          <w:szCs w:val="28"/>
        </w:rPr>
        <w:t xml:space="preserve"> страховые взносы в государственные внебюджетные фонды</w:t>
      </w:r>
      <w:proofErr w:type="gramStart"/>
      <w:r w:rsidRPr="0007535E">
        <w:rPr>
          <w:sz w:val="28"/>
          <w:szCs w:val="28"/>
        </w:rPr>
        <w:t>.</w:t>
      </w:r>
      <w:r w:rsidR="0015266D">
        <w:rPr>
          <w:sz w:val="28"/>
          <w:szCs w:val="28"/>
        </w:rPr>
        <w:t>»</w:t>
      </w:r>
      <w:r w:rsidR="00AF5740">
        <w:rPr>
          <w:sz w:val="28"/>
          <w:szCs w:val="28"/>
        </w:rPr>
        <w:t>.</w:t>
      </w:r>
      <w:proofErr w:type="gramEnd"/>
    </w:p>
    <w:p w:rsidR="006E4D77" w:rsidRDefault="00A028C9" w:rsidP="00F11E1A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14DE" w:rsidRPr="00D928D6">
        <w:rPr>
          <w:sz w:val="28"/>
          <w:szCs w:val="28"/>
        </w:rPr>
        <w:t xml:space="preserve">остановление вступает в силу </w:t>
      </w:r>
      <w:r w:rsidR="006E4D77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официального опубликования</w:t>
      </w:r>
      <w:r w:rsidR="006E4D77">
        <w:rPr>
          <w:sz w:val="28"/>
          <w:szCs w:val="28"/>
        </w:rPr>
        <w:t>, за исключением подпункта 2.4 пункта 2 настоящего постановления, который вступает в силу с 1 января 2025 года.</w:t>
      </w:r>
    </w:p>
    <w:p w:rsidR="006E4D77" w:rsidRDefault="006E4D77" w:rsidP="006E4D77">
      <w:pPr>
        <w:pStyle w:val="af0"/>
        <w:numPr>
          <w:ilvl w:val="1"/>
          <w:numId w:val="27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Действие </w:t>
      </w:r>
      <w:r w:rsidR="00424421">
        <w:rPr>
          <w:sz w:val="28"/>
          <w:szCs w:val="28"/>
        </w:rPr>
        <w:t xml:space="preserve">подпунктов 1.1 и 1.2 пункта 1, </w:t>
      </w:r>
      <w:r>
        <w:rPr>
          <w:sz w:val="28"/>
          <w:szCs w:val="28"/>
        </w:rPr>
        <w:t>подпункт</w:t>
      </w:r>
      <w:r w:rsidR="005D069F">
        <w:rPr>
          <w:sz w:val="28"/>
          <w:szCs w:val="28"/>
        </w:rPr>
        <w:t>ов 2.1, 2.2,</w:t>
      </w:r>
      <w:r>
        <w:rPr>
          <w:sz w:val="28"/>
          <w:szCs w:val="28"/>
        </w:rPr>
        <w:t xml:space="preserve"> 2.5 пункта 2</w:t>
      </w:r>
      <w:r w:rsidRPr="006E4D7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="00A028C9" w:rsidRPr="006E4D77">
        <w:rPr>
          <w:sz w:val="28"/>
          <w:szCs w:val="28"/>
        </w:rPr>
        <w:t xml:space="preserve"> распространяется на правоотношения, возникшие </w:t>
      </w:r>
      <w:r w:rsidR="001314DE" w:rsidRPr="006E4D77">
        <w:rPr>
          <w:sz w:val="28"/>
          <w:szCs w:val="28"/>
        </w:rPr>
        <w:t xml:space="preserve">с 1 </w:t>
      </w:r>
      <w:r>
        <w:rPr>
          <w:sz w:val="28"/>
          <w:szCs w:val="28"/>
        </w:rPr>
        <w:t>января</w:t>
      </w:r>
      <w:r w:rsidR="001314DE" w:rsidRPr="006E4D77">
        <w:rPr>
          <w:sz w:val="28"/>
          <w:szCs w:val="28"/>
        </w:rPr>
        <w:t xml:space="preserve"> 202</w:t>
      </w:r>
      <w:r w:rsidR="00A028C9" w:rsidRPr="006E4D77">
        <w:rPr>
          <w:sz w:val="28"/>
          <w:szCs w:val="28"/>
        </w:rPr>
        <w:t>4</w:t>
      </w:r>
      <w:r w:rsidR="00F11E1A" w:rsidRPr="006E4D7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26879" w:rsidRPr="006E4D77" w:rsidRDefault="00424421" w:rsidP="006E4D77">
      <w:pPr>
        <w:pStyle w:val="af0"/>
        <w:numPr>
          <w:ilvl w:val="1"/>
          <w:numId w:val="27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Действие</w:t>
      </w:r>
      <w:r w:rsidR="006E4D77">
        <w:rPr>
          <w:sz w:val="28"/>
          <w:szCs w:val="28"/>
        </w:rPr>
        <w:t xml:space="preserve"> подпункт</w:t>
      </w:r>
      <w:r w:rsidR="00065EC6">
        <w:rPr>
          <w:sz w:val="28"/>
          <w:szCs w:val="28"/>
        </w:rPr>
        <w:t>а</w:t>
      </w:r>
      <w:r w:rsidR="005D069F">
        <w:rPr>
          <w:sz w:val="28"/>
          <w:szCs w:val="28"/>
        </w:rPr>
        <w:t xml:space="preserve"> </w:t>
      </w:r>
      <w:r w:rsidR="006E4D77">
        <w:rPr>
          <w:sz w:val="28"/>
          <w:szCs w:val="28"/>
        </w:rPr>
        <w:t xml:space="preserve">2.3 пункта 2, пункта 3  </w:t>
      </w:r>
      <w:r w:rsidR="00F11E1A" w:rsidRPr="006E4D77">
        <w:rPr>
          <w:sz w:val="28"/>
          <w:szCs w:val="28"/>
        </w:rPr>
        <w:t>настоящего постановления</w:t>
      </w:r>
      <w:r w:rsidR="006E4D77">
        <w:rPr>
          <w:sz w:val="28"/>
          <w:szCs w:val="28"/>
        </w:rPr>
        <w:t xml:space="preserve"> </w:t>
      </w:r>
      <w:r w:rsidR="006E4D77" w:rsidRPr="006E4D77">
        <w:rPr>
          <w:sz w:val="28"/>
          <w:szCs w:val="28"/>
        </w:rPr>
        <w:t>распространяется на правоотношения, возникшие</w:t>
      </w:r>
      <w:r w:rsidR="00F11E1A" w:rsidRPr="006E4D77">
        <w:rPr>
          <w:sz w:val="28"/>
          <w:szCs w:val="28"/>
        </w:rPr>
        <w:t xml:space="preserve"> с 1 </w:t>
      </w:r>
      <w:r w:rsidR="006E4D77">
        <w:rPr>
          <w:sz w:val="28"/>
          <w:szCs w:val="28"/>
        </w:rPr>
        <w:t>марта</w:t>
      </w:r>
      <w:r w:rsidR="00F11E1A" w:rsidRPr="006E4D77">
        <w:rPr>
          <w:sz w:val="28"/>
          <w:szCs w:val="28"/>
        </w:rPr>
        <w:t xml:space="preserve"> 202</w:t>
      </w:r>
      <w:r w:rsidR="006E4D77">
        <w:rPr>
          <w:sz w:val="28"/>
          <w:szCs w:val="28"/>
        </w:rPr>
        <w:t>4</w:t>
      </w:r>
      <w:r w:rsidR="00F11E1A" w:rsidRPr="006E4D77">
        <w:rPr>
          <w:sz w:val="28"/>
          <w:szCs w:val="28"/>
        </w:rPr>
        <w:t xml:space="preserve"> года.</w:t>
      </w:r>
      <w:r w:rsidR="004A77CF" w:rsidRPr="006E4D77">
        <w:rPr>
          <w:sz w:val="28"/>
          <w:szCs w:val="28"/>
        </w:rPr>
        <w:t xml:space="preserve"> </w:t>
      </w:r>
    </w:p>
    <w:p w:rsidR="00DF7229" w:rsidRDefault="005C65E0" w:rsidP="006E4D77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</w:t>
      </w:r>
      <w:r w:rsidR="00795DE6">
        <w:rPr>
          <w:sz w:val="28"/>
          <w:szCs w:val="28"/>
        </w:rPr>
        <w:t>ль за</w:t>
      </w:r>
      <w:proofErr w:type="gramEnd"/>
      <w:r w:rsidR="00795DE6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 xml:space="preserve">возложить на </w:t>
      </w:r>
      <w:r w:rsidR="00E724C7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аместителя Губернатора Брянской области </w:t>
      </w:r>
      <w:r w:rsidR="001005AD">
        <w:rPr>
          <w:sz w:val="28"/>
          <w:szCs w:val="28"/>
        </w:rPr>
        <w:t>Миронову</w:t>
      </w:r>
      <w:r w:rsidR="000F15C0">
        <w:rPr>
          <w:sz w:val="28"/>
          <w:szCs w:val="28"/>
        </w:rPr>
        <w:t xml:space="preserve"> </w:t>
      </w:r>
      <w:r w:rsidR="00E343B0">
        <w:rPr>
          <w:sz w:val="28"/>
          <w:szCs w:val="28"/>
        </w:rPr>
        <w:t>В</w:t>
      </w:r>
      <w:r w:rsidR="001005AD">
        <w:rPr>
          <w:sz w:val="28"/>
          <w:szCs w:val="28"/>
        </w:rPr>
        <w:t>.М</w:t>
      </w:r>
      <w:r w:rsidR="00E343B0">
        <w:rPr>
          <w:sz w:val="28"/>
          <w:szCs w:val="28"/>
        </w:rPr>
        <w:t>.</w:t>
      </w:r>
    </w:p>
    <w:p w:rsidR="004F7F8B" w:rsidRDefault="004F7F8B" w:rsidP="004F7F8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D010D" w:rsidRDefault="00CD010D" w:rsidP="004F7F8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D010D" w:rsidRDefault="00CD010D" w:rsidP="004F7F8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63A26" w:rsidRDefault="00063A26" w:rsidP="004F7F8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F7F8B" w:rsidRPr="00F718D1" w:rsidRDefault="004F7F8B" w:rsidP="004F7F8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718D1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                                                                               А</w:t>
      </w:r>
      <w:r w:rsidRPr="00915134">
        <w:rPr>
          <w:sz w:val="28"/>
          <w:szCs w:val="28"/>
        </w:rPr>
        <w:t>.В. </w:t>
      </w:r>
      <w:r>
        <w:rPr>
          <w:sz w:val="28"/>
          <w:szCs w:val="28"/>
        </w:rPr>
        <w:t>Богомаз</w:t>
      </w:r>
    </w:p>
    <w:p w:rsidR="004F7F8B" w:rsidRDefault="004F7F8B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43225" w:rsidRDefault="00143225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43225" w:rsidRDefault="00143225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43225" w:rsidRDefault="00143225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43225" w:rsidRDefault="00143225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43225" w:rsidRDefault="00143225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43225" w:rsidRDefault="00143225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43225" w:rsidRDefault="00143225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43225" w:rsidRDefault="00143225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43225" w:rsidRDefault="00143225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43225" w:rsidRDefault="00143225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43225" w:rsidRDefault="00143225" w:rsidP="004F7F8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7D7563" w:rsidRPr="00CF7F90" w:rsidTr="004F7F8B">
        <w:tc>
          <w:tcPr>
            <w:tcW w:w="5353" w:type="dxa"/>
          </w:tcPr>
          <w:p w:rsidR="004F7F8B" w:rsidRPr="004F7F8B" w:rsidRDefault="004F7F8B" w:rsidP="00561F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D7563" w:rsidRPr="00CF7F90" w:rsidRDefault="007D7563" w:rsidP="004F7F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D7563" w:rsidRPr="00CF7F90" w:rsidTr="004F7F8B">
        <w:tc>
          <w:tcPr>
            <w:tcW w:w="5353" w:type="dxa"/>
          </w:tcPr>
          <w:p w:rsidR="005A4253" w:rsidRDefault="005A4253" w:rsidP="00561F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7F8B" w:rsidRDefault="005A4253" w:rsidP="00561F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4F7F8B" w:rsidRPr="004F7F8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4F7F8B" w:rsidRPr="004F7F8B">
              <w:rPr>
                <w:sz w:val="28"/>
                <w:szCs w:val="28"/>
              </w:rPr>
              <w:t xml:space="preserve"> Губернатора </w:t>
            </w:r>
          </w:p>
          <w:p w:rsidR="007D7563" w:rsidRDefault="004F7F8B" w:rsidP="00561F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F8B">
              <w:rPr>
                <w:sz w:val="28"/>
                <w:szCs w:val="28"/>
              </w:rPr>
              <w:t>Брянской области</w:t>
            </w:r>
          </w:p>
          <w:p w:rsidR="004F7F8B" w:rsidRPr="00CF7F90" w:rsidRDefault="004F7F8B" w:rsidP="00561F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F7F8B" w:rsidRDefault="004F7F8B" w:rsidP="00561F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A4253" w:rsidRDefault="005A4253" w:rsidP="00561F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D7563" w:rsidRPr="00CF7F90" w:rsidRDefault="004F7F8B" w:rsidP="00561F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F7F8B">
              <w:rPr>
                <w:sz w:val="28"/>
                <w:szCs w:val="28"/>
              </w:rPr>
              <w:t>Ю.В. Филипенко</w:t>
            </w:r>
          </w:p>
        </w:tc>
      </w:tr>
      <w:tr w:rsidR="007D7563" w:rsidRPr="00CF7F90" w:rsidTr="004F7F8B">
        <w:tc>
          <w:tcPr>
            <w:tcW w:w="5353" w:type="dxa"/>
          </w:tcPr>
          <w:p w:rsidR="007D7563" w:rsidRDefault="00143225" w:rsidP="004F7F8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Врио по руководству</w:t>
            </w:r>
            <w:r w:rsidR="00580D1F">
              <w:rPr>
                <w:sz w:val="28"/>
                <w:szCs w:val="28"/>
              </w:rPr>
              <w:t xml:space="preserve"> </w:t>
            </w:r>
            <w:r w:rsidR="007D7563">
              <w:rPr>
                <w:sz w:val="28"/>
                <w:szCs w:val="28"/>
              </w:rPr>
              <w:t>департамен</w:t>
            </w:r>
            <w:r w:rsidR="00580D1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ом</w:t>
            </w:r>
            <w:r w:rsidR="007D7563">
              <w:rPr>
                <w:sz w:val="28"/>
                <w:szCs w:val="28"/>
              </w:rPr>
              <w:t xml:space="preserve"> образования</w:t>
            </w:r>
            <w:r w:rsidR="00F76A93">
              <w:rPr>
                <w:sz w:val="28"/>
                <w:szCs w:val="28"/>
              </w:rPr>
              <w:t xml:space="preserve"> </w:t>
            </w:r>
            <w:r w:rsidR="007D7563">
              <w:rPr>
                <w:sz w:val="28"/>
                <w:szCs w:val="28"/>
              </w:rPr>
              <w:t xml:space="preserve">и науки Брянской области                                                               </w:t>
            </w:r>
          </w:p>
          <w:p w:rsidR="004F7F8B" w:rsidRPr="004F7F8B" w:rsidRDefault="004F7F8B" w:rsidP="004F7F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7563" w:rsidRDefault="007D7563" w:rsidP="00561F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7563" w:rsidRPr="00CF7F90" w:rsidRDefault="00F76A93" w:rsidP="001432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143225">
              <w:rPr>
                <w:sz w:val="28"/>
                <w:szCs w:val="28"/>
              </w:rPr>
              <w:t>Е.М. Байдаков</w:t>
            </w:r>
          </w:p>
        </w:tc>
      </w:tr>
      <w:tr w:rsidR="007D7563" w:rsidRPr="00CF7F90" w:rsidTr="004F7F8B">
        <w:tc>
          <w:tcPr>
            <w:tcW w:w="5353" w:type="dxa"/>
          </w:tcPr>
          <w:p w:rsidR="007D7563" w:rsidRPr="00CF7F90" w:rsidRDefault="00476ABC" w:rsidP="00561F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ABC">
              <w:rPr>
                <w:sz w:val="28"/>
                <w:szCs w:val="28"/>
              </w:rPr>
              <w:t>Начальник отдела делопроизводства администрации Губернатора Брянской области и Правительства Брянской области</w:t>
            </w:r>
          </w:p>
        </w:tc>
        <w:tc>
          <w:tcPr>
            <w:tcW w:w="4111" w:type="dxa"/>
          </w:tcPr>
          <w:p w:rsidR="007D7563" w:rsidRPr="00CF7F90" w:rsidRDefault="007D7563" w:rsidP="00561F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D7563" w:rsidRPr="00CF7F90" w:rsidRDefault="007D7563" w:rsidP="00561F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D7563" w:rsidRPr="00CF7F90" w:rsidRDefault="007D7563" w:rsidP="00620FF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</w:t>
            </w:r>
            <w:r w:rsidR="00620FF7">
              <w:rPr>
                <w:sz w:val="28"/>
                <w:szCs w:val="28"/>
              </w:rPr>
              <w:t>. Митрош</w:t>
            </w:r>
            <w:r>
              <w:rPr>
                <w:sz w:val="28"/>
                <w:szCs w:val="28"/>
              </w:rPr>
              <w:t>ина</w:t>
            </w:r>
          </w:p>
        </w:tc>
      </w:tr>
    </w:tbl>
    <w:p w:rsidR="004E651C" w:rsidRPr="00C5185D" w:rsidRDefault="004E651C" w:rsidP="004E651C">
      <w:pPr>
        <w:contextualSpacing/>
        <w:rPr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Pr="00C5185D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Pr="00C5185D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Pr="00C5185D" w:rsidRDefault="004E1356" w:rsidP="004E651C">
      <w:pPr>
        <w:contextualSpacing/>
        <w:rPr>
          <w:rFonts w:eastAsia="Calibri"/>
          <w:sz w:val="28"/>
          <w:szCs w:val="28"/>
        </w:rPr>
      </w:pPr>
    </w:p>
    <w:p w:rsidR="00BF7B83" w:rsidRPr="007219DD" w:rsidRDefault="00BF7B83" w:rsidP="00BF7B83">
      <w:pPr>
        <w:jc w:val="both"/>
        <w:rPr>
          <w:color w:val="000000"/>
          <w:sz w:val="20"/>
          <w:szCs w:val="20"/>
        </w:rPr>
      </w:pPr>
      <w:r w:rsidRPr="007219DD">
        <w:rPr>
          <w:rFonts w:eastAsia="Calibri"/>
          <w:sz w:val="20"/>
          <w:szCs w:val="20"/>
        </w:rPr>
        <w:t xml:space="preserve">Исп. </w:t>
      </w:r>
      <w:r w:rsidR="00920116">
        <w:rPr>
          <w:rFonts w:eastAsia="Calibri"/>
          <w:sz w:val="20"/>
          <w:szCs w:val="20"/>
        </w:rPr>
        <w:t xml:space="preserve">В.В. </w:t>
      </w:r>
      <w:r w:rsidR="00920116">
        <w:rPr>
          <w:color w:val="000000"/>
          <w:sz w:val="20"/>
          <w:szCs w:val="20"/>
        </w:rPr>
        <w:t>Демичев</w:t>
      </w:r>
    </w:p>
    <w:p w:rsidR="00915134" w:rsidRDefault="000728BD" w:rsidP="00E23C93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Тел. </w:t>
      </w:r>
      <w:r w:rsidR="00620FF7">
        <w:rPr>
          <w:sz w:val="20"/>
          <w:szCs w:val="20"/>
        </w:rPr>
        <w:t>58</w:t>
      </w:r>
      <w:r w:rsidR="001B4B25">
        <w:rPr>
          <w:sz w:val="20"/>
          <w:szCs w:val="20"/>
        </w:rPr>
        <w:t>-</w:t>
      </w:r>
      <w:r w:rsidR="00620FF7">
        <w:rPr>
          <w:sz w:val="20"/>
          <w:szCs w:val="20"/>
        </w:rPr>
        <w:t>73</w:t>
      </w:r>
      <w:r w:rsidR="00BF7B83" w:rsidRPr="007219DD">
        <w:rPr>
          <w:sz w:val="20"/>
          <w:szCs w:val="20"/>
        </w:rPr>
        <w:t>-</w:t>
      </w:r>
      <w:r w:rsidR="00620FF7">
        <w:rPr>
          <w:sz w:val="20"/>
          <w:szCs w:val="20"/>
        </w:rPr>
        <w:t>09</w:t>
      </w:r>
      <w:bookmarkEnd w:id="0"/>
      <w:bookmarkEnd w:id="1"/>
    </w:p>
    <w:sectPr w:rsidR="00915134" w:rsidSect="008B48D0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2E" w:rsidRDefault="00DF642E" w:rsidP="00A002E0">
      <w:r>
        <w:separator/>
      </w:r>
    </w:p>
  </w:endnote>
  <w:endnote w:type="continuationSeparator" w:id="0">
    <w:p w:rsidR="00DF642E" w:rsidRDefault="00DF642E" w:rsidP="00A0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2E" w:rsidRDefault="00DF642E" w:rsidP="00A002E0">
      <w:r>
        <w:separator/>
      </w:r>
    </w:p>
  </w:footnote>
  <w:footnote w:type="continuationSeparator" w:id="0">
    <w:p w:rsidR="00DF642E" w:rsidRDefault="00DF642E" w:rsidP="00A0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620092"/>
      <w:docPartObj>
        <w:docPartGallery w:val="Page Numbers (Top of Page)"/>
        <w:docPartUnique/>
      </w:docPartObj>
    </w:sdtPr>
    <w:sdtContent>
      <w:p w:rsidR="00DF642E" w:rsidRDefault="00DF642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F3A">
          <w:rPr>
            <w:noProof/>
          </w:rPr>
          <w:t>4</w:t>
        </w:r>
        <w:r>
          <w:fldChar w:fldCharType="end"/>
        </w:r>
      </w:p>
    </w:sdtContent>
  </w:sdt>
  <w:p w:rsidR="00DF642E" w:rsidRDefault="00DF642E" w:rsidP="000D16BD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0BD"/>
    <w:multiLevelType w:val="multilevel"/>
    <w:tmpl w:val="9FCCC9B8"/>
    <w:lvl w:ilvl="0">
      <w:start w:val="1"/>
      <w:numFmt w:val="decimal"/>
      <w:lvlText w:val="%1."/>
      <w:lvlJc w:val="left"/>
      <w:pPr>
        <w:ind w:left="900" w:hanging="90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56D52D5"/>
    <w:multiLevelType w:val="multilevel"/>
    <w:tmpl w:val="96E2E03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2">
    <w:nsid w:val="0F4F07B8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3">
    <w:nsid w:val="130673B6"/>
    <w:multiLevelType w:val="hybridMultilevel"/>
    <w:tmpl w:val="6F4404A6"/>
    <w:lvl w:ilvl="0" w:tplc="E18C39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D7C34"/>
    <w:multiLevelType w:val="multilevel"/>
    <w:tmpl w:val="98683A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color w:val="auto"/>
        <w:lang w:val="ru-RU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0D26103"/>
    <w:multiLevelType w:val="multilevel"/>
    <w:tmpl w:val="FAA4FCF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4D65224"/>
    <w:multiLevelType w:val="hybridMultilevel"/>
    <w:tmpl w:val="322E676E"/>
    <w:lvl w:ilvl="0" w:tplc="64C41E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3184A"/>
    <w:multiLevelType w:val="hybridMultilevel"/>
    <w:tmpl w:val="6A8C18FA"/>
    <w:lvl w:ilvl="0" w:tplc="A0E4F6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9D4216"/>
    <w:multiLevelType w:val="multilevel"/>
    <w:tmpl w:val="4204176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9">
    <w:nsid w:val="28CB1F69"/>
    <w:multiLevelType w:val="multilevel"/>
    <w:tmpl w:val="7994C4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2A11383"/>
    <w:multiLevelType w:val="multilevel"/>
    <w:tmpl w:val="B620813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1">
    <w:nsid w:val="3893289E"/>
    <w:multiLevelType w:val="hybridMultilevel"/>
    <w:tmpl w:val="9C24BCB8"/>
    <w:lvl w:ilvl="0" w:tplc="5DD2D8F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27D55"/>
    <w:multiLevelType w:val="hybridMultilevel"/>
    <w:tmpl w:val="86AE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622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4">
    <w:nsid w:val="4F467708"/>
    <w:multiLevelType w:val="hybridMultilevel"/>
    <w:tmpl w:val="F8B86D04"/>
    <w:lvl w:ilvl="0" w:tplc="7EECA2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75E51"/>
    <w:multiLevelType w:val="hybridMultilevel"/>
    <w:tmpl w:val="EFB21AD2"/>
    <w:lvl w:ilvl="0" w:tplc="2A66F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27222"/>
    <w:multiLevelType w:val="multilevel"/>
    <w:tmpl w:val="96E2E03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7">
    <w:nsid w:val="54A17DA9"/>
    <w:multiLevelType w:val="hybridMultilevel"/>
    <w:tmpl w:val="456EFCD0"/>
    <w:lvl w:ilvl="0" w:tplc="E766DAD8">
      <w:start w:val="2019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42CE2"/>
    <w:multiLevelType w:val="hybridMultilevel"/>
    <w:tmpl w:val="6D4A2874"/>
    <w:lvl w:ilvl="0" w:tplc="C1160476">
      <w:start w:val="2019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070B3"/>
    <w:multiLevelType w:val="multilevel"/>
    <w:tmpl w:val="26644B3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20">
    <w:nsid w:val="646663AD"/>
    <w:multiLevelType w:val="multilevel"/>
    <w:tmpl w:val="7152B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0CB6117"/>
    <w:multiLevelType w:val="hybridMultilevel"/>
    <w:tmpl w:val="3C307B9C"/>
    <w:lvl w:ilvl="0" w:tplc="79B80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A65F47"/>
    <w:multiLevelType w:val="multilevel"/>
    <w:tmpl w:val="D4C06776"/>
    <w:lvl w:ilvl="0">
      <w:start w:val="1"/>
      <w:numFmt w:val="decimal"/>
      <w:lvlText w:val="%1."/>
      <w:lvlJc w:val="left"/>
      <w:pPr>
        <w:ind w:left="1684" w:hanging="975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761E3733"/>
    <w:multiLevelType w:val="hybridMultilevel"/>
    <w:tmpl w:val="B20AC234"/>
    <w:lvl w:ilvl="0" w:tplc="2918E444">
      <w:start w:val="2024"/>
      <w:numFmt w:val="decimal"/>
      <w:lvlText w:val="%1"/>
      <w:lvlJc w:val="left"/>
      <w:pPr>
        <w:ind w:left="1309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637E5C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25">
    <w:nsid w:val="7EDE5D71"/>
    <w:multiLevelType w:val="multilevel"/>
    <w:tmpl w:val="013CAC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4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3"/>
  </w:num>
  <w:num w:numId="9">
    <w:abstractNumId w:val="21"/>
  </w:num>
  <w:num w:numId="10">
    <w:abstractNumId w:val="20"/>
  </w:num>
  <w:num w:numId="11">
    <w:abstractNumId w:val="7"/>
  </w:num>
  <w:num w:numId="12">
    <w:abstractNumId w:val="13"/>
  </w:num>
  <w:num w:numId="13">
    <w:abstractNumId w:val="14"/>
  </w:num>
  <w:num w:numId="14">
    <w:abstractNumId w:val="11"/>
  </w:num>
  <w:num w:numId="15">
    <w:abstractNumId w:val="24"/>
  </w:num>
  <w:num w:numId="16">
    <w:abstractNumId w:val="2"/>
  </w:num>
  <w:num w:numId="17">
    <w:abstractNumId w:val="6"/>
  </w:num>
  <w:num w:numId="18">
    <w:abstractNumId w:val="17"/>
  </w:num>
  <w:num w:numId="19">
    <w:abstractNumId w:val="18"/>
  </w:num>
  <w:num w:numId="20">
    <w:abstractNumId w:val="0"/>
  </w:num>
  <w:num w:numId="21">
    <w:abstractNumId w:val="19"/>
  </w:num>
  <w:num w:numId="22">
    <w:abstractNumId w:val="8"/>
  </w:num>
  <w:num w:numId="23">
    <w:abstractNumId w:val="1"/>
  </w:num>
  <w:num w:numId="24">
    <w:abstractNumId w:val="10"/>
  </w:num>
  <w:num w:numId="25">
    <w:abstractNumId w:val="23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54"/>
    <w:rsid w:val="0000085C"/>
    <w:rsid w:val="0000152E"/>
    <w:rsid w:val="00001CDB"/>
    <w:rsid w:val="00003A72"/>
    <w:rsid w:val="000049DF"/>
    <w:rsid w:val="00004A90"/>
    <w:rsid w:val="0000676E"/>
    <w:rsid w:val="00007EDF"/>
    <w:rsid w:val="000109E5"/>
    <w:rsid w:val="00013BF0"/>
    <w:rsid w:val="000144AE"/>
    <w:rsid w:val="000144CB"/>
    <w:rsid w:val="00014E68"/>
    <w:rsid w:val="00017D2D"/>
    <w:rsid w:val="00021743"/>
    <w:rsid w:val="00022159"/>
    <w:rsid w:val="00026560"/>
    <w:rsid w:val="0002799B"/>
    <w:rsid w:val="00027AD5"/>
    <w:rsid w:val="00027B7B"/>
    <w:rsid w:val="00030CC7"/>
    <w:rsid w:val="00032E44"/>
    <w:rsid w:val="00033764"/>
    <w:rsid w:val="00033905"/>
    <w:rsid w:val="00033D05"/>
    <w:rsid w:val="00035406"/>
    <w:rsid w:val="00035D58"/>
    <w:rsid w:val="00037E8C"/>
    <w:rsid w:val="00042C66"/>
    <w:rsid w:val="0004359B"/>
    <w:rsid w:val="000444EE"/>
    <w:rsid w:val="00045BB1"/>
    <w:rsid w:val="00050940"/>
    <w:rsid w:val="00050E87"/>
    <w:rsid w:val="0005273D"/>
    <w:rsid w:val="00053EDD"/>
    <w:rsid w:val="00054981"/>
    <w:rsid w:val="00056047"/>
    <w:rsid w:val="000566E3"/>
    <w:rsid w:val="000576F1"/>
    <w:rsid w:val="000620A7"/>
    <w:rsid w:val="00062E15"/>
    <w:rsid w:val="0006306E"/>
    <w:rsid w:val="00063A26"/>
    <w:rsid w:val="00065EC6"/>
    <w:rsid w:val="0006793C"/>
    <w:rsid w:val="000707E0"/>
    <w:rsid w:val="000709F0"/>
    <w:rsid w:val="000728BD"/>
    <w:rsid w:val="000735E3"/>
    <w:rsid w:val="0007535E"/>
    <w:rsid w:val="00080148"/>
    <w:rsid w:val="00081C90"/>
    <w:rsid w:val="0008715B"/>
    <w:rsid w:val="000900CA"/>
    <w:rsid w:val="00090A16"/>
    <w:rsid w:val="00091986"/>
    <w:rsid w:val="00093B09"/>
    <w:rsid w:val="00094FDF"/>
    <w:rsid w:val="00095E16"/>
    <w:rsid w:val="000A70DB"/>
    <w:rsid w:val="000A7FE4"/>
    <w:rsid w:val="000B0992"/>
    <w:rsid w:val="000B368E"/>
    <w:rsid w:val="000B5C3C"/>
    <w:rsid w:val="000B5F33"/>
    <w:rsid w:val="000C18A6"/>
    <w:rsid w:val="000C20B4"/>
    <w:rsid w:val="000C2481"/>
    <w:rsid w:val="000C255E"/>
    <w:rsid w:val="000C5A52"/>
    <w:rsid w:val="000C7A6C"/>
    <w:rsid w:val="000D1354"/>
    <w:rsid w:val="000D16BD"/>
    <w:rsid w:val="000D3116"/>
    <w:rsid w:val="000D3D4C"/>
    <w:rsid w:val="000E08C1"/>
    <w:rsid w:val="000E2808"/>
    <w:rsid w:val="000E30EE"/>
    <w:rsid w:val="000E40B5"/>
    <w:rsid w:val="000E544B"/>
    <w:rsid w:val="000F15C0"/>
    <w:rsid w:val="000F2ED5"/>
    <w:rsid w:val="000F2F94"/>
    <w:rsid w:val="000F30D1"/>
    <w:rsid w:val="000F79B5"/>
    <w:rsid w:val="000F7E57"/>
    <w:rsid w:val="001005AD"/>
    <w:rsid w:val="00100A9F"/>
    <w:rsid w:val="0010379A"/>
    <w:rsid w:val="00104C80"/>
    <w:rsid w:val="00105C1E"/>
    <w:rsid w:val="00105C9E"/>
    <w:rsid w:val="00106229"/>
    <w:rsid w:val="00111CE2"/>
    <w:rsid w:val="0011367A"/>
    <w:rsid w:val="00114877"/>
    <w:rsid w:val="001156B4"/>
    <w:rsid w:val="001161CC"/>
    <w:rsid w:val="001167A6"/>
    <w:rsid w:val="00116E94"/>
    <w:rsid w:val="0011750D"/>
    <w:rsid w:val="0011786A"/>
    <w:rsid w:val="00120EA7"/>
    <w:rsid w:val="00121460"/>
    <w:rsid w:val="00121AF6"/>
    <w:rsid w:val="00123859"/>
    <w:rsid w:val="00123CAE"/>
    <w:rsid w:val="001314DE"/>
    <w:rsid w:val="001323D6"/>
    <w:rsid w:val="001339A1"/>
    <w:rsid w:val="00133F4D"/>
    <w:rsid w:val="00135019"/>
    <w:rsid w:val="00135904"/>
    <w:rsid w:val="001365BB"/>
    <w:rsid w:val="00141B9E"/>
    <w:rsid w:val="00142A3F"/>
    <w:rsid w:val="00143225"/>
    <w:rsid w:val="00151101"/>
    <w:rsid w:val="00151DC8"/>
    <w:rsid w:val="0015266D"/>
    <w:rsid w:val="00152A48"/>
    <w:rsid w:val="00153567"/>
    <w:rsid w:val="00156514"/>
    <w:rsid w:val="00160224"/>
    <w:rsid w:val="001606AC"/>
    <w:rsid w:val="001607EB"/>
    <w:rsid w:val="001628FA"/>
    <w:rsid w:val="00163B05"/>
    <w:rsid w:val="00163C54"/>
    <w:rsid w:val="001732BB"/>
    <w:rsid w:val="00173905"/>
    <w:rsid w:val="001748F7"/>
    <w:rsid w:val="00174AB8"/>
    <w:rsid w:val="00174CF9"/>
    <w:rsid w:val="001761F7"/>
    <w:rsid w:val="00176B63"/>
    <w:rsid w:val="00177A5A"/>
    <w:rsid w:val="00180C1E"/>
    <w:rsid w:val="0018162D"/>
    <w:rsid w:val="001825BA"/>
    <w:rsid w:val="00183D74"/>
    <w:rsid w:val="00184CA3"/>
    <w:rsid w:val="001850C1"/>
    <w:rsid w:val="0018609D"/>
    <w:rsid w:val="00187167"/>
    <w:rsid w:val="00193382"/>
    <w:rsid w:val="00194E03"/>
    <w:rsid w:val="001A1413"/>
    <w:rsid w:val="001A3C38"/>
    <w:rsid w:val="001A5F2C"/>
    <w:rsid w:val="001B000E"/>
    <w:rsid w:val="001B07A9"/>
    <w:rsid w:val="001B176C"/>
    <w:rsid w:val="001B2C92"/>
    <w:rsid w:val="001B2CB6"/>
    <w:rsid w:val="001B4B25"/>
    <w:rsid w:val="001B741B"/>
    <w:rsid w:val="001C0526"/>
    <w:rsid w:val="001C0BD6"/>
    <w:rsid w:val="001C1BD3"/>
    <w:rsid w:val="001C2BBF"/>
    <w:rsid w:val="001C2DAC"/>
    <w:rsid w:val="001C38A5"/>
    <w:rsid w:val="001C5C42"/>
    <w:rsid w:val="001C5D58"/>
    <w:rsid w:val="001C6371"/>
    <w:rsid w:val="001C64BF"/>
    <w:rsid w:val="001C7472"/>
    <w:rsid w:val="001D1EB2"/>
    <w:rsid w:val="001D2719"/>
    <w:rsid w:val="001D350B"/>
    <w:rsid w:val="001D3908"/>
    <w:rsid w:val="001D5F76"/>
    <w:rsid w:val="001D6015"/>
    <w:rsid w:val="001D6F31"/>
    <w:rsid w:val="001D76C6"/>
    <w:rsid w:val="001E2686"/>
    <w:rsid w:val="001E341E"/>
    <w:rsid w:val="001E366E"/>
    <w:rsid w:val="001E36E1"/>
    <w:rsid w:val="001E4A37"/>
    <w:rsid w:val="001F0D4F"/>
    <w:rsid w:val="001F115C"/>
    <w:rsid w:val="001F2191"/>
    <w:rsid w:val="001F48E8"/>
    <w:rsid w:val="00200D88"/>
    <w:rsid w:val="002036E6"/>
    <w:rsid w:val="00203FBE"/>
    <w:rsid w:val="002050BD"/>
    <w:rsid w:val="00205EE0"/>
    <w:rsid w:val="00206112"/>
    <w:rsid w:val="002063B2"/>
    <w:rsid w:val="002103E3"/>
    <w:rsid w:val="00213013"/>
    <w:rsid w:val="002149B1"/>
    <w:rsid w:val="00216864"/>
    <w:rsid w:val="002177E1"/>
    <w:rsid w:val="00220B0B"/>
    <w:rsid w:val="002234F5"/>
    <w:rsid w:val="00226879"/>
    <w:rsid w:val="00230125"/>
    <w:rsid w:val="00232161"/>
    <w:rsid w:val="002325B5"/>
    <w:rsid w:val="002339AF"/>
    <w:rsid w:val="00234DE8"/>
    <w:rsid w:val="002352C8"/>
    <w:rsid w:val="002414DD"/>
    <w:rsid w:val="00241F64"/>
    <w:rsid w:val="002458B1"/>
    <w:rsid w:val="00246735"/>
    <w:rsid w:val="002469A4"/>
    <w:rsid w:val="002504EC"/>
    <w:rsid w:val="00251245"/>
    <w:rsid w:val="00251C1F"/>
    <w:rsid w:val="002557BA"/>
    <w:rsid w:val="00255E90"/>
    <w:rsid w:val="00256282"/>
    <w:rsid w:val="00257C33"/>
    <w:rsid w:val="00261DB3"/>
    <w:rsid w:val="00263B23"/>
    <w:rsid w:val="002641C7"/>
    <w:rsid w:val="00264F2B"/>
    <w:rsid w:val="00265281"/>
    <w:rsid w:val="00265ACB"/>
    <w:rsid w:val="00266175"/>
    <w:rsid w:val="00270D7E"/>
    <w:rsid w:val="00271E40"/>
    <w:rsid w:val="00273CBE"/>
    <w:rsid w:val="0027445C"/>
    <w:rsid w:val="00274EEF"/>
    <w:rsid w:val="00275978"/>
    <w:rsid w:val="0028217B"/>
    <w:rsid w:val="00282F07"/>
    <w:rsid w:val="00284F08"/>
    <w:rsid w:val="002879E3"/>
    <w:rsid w:val="0029016B"/>
    <w:rsid w:val="00292BBB"/>
    <w:rsid w:val="0029335A"/>
    <w:rsid w:val="002954B5"/>
    <w:rsid w:val="00295D16"/>
    <w:rsid w:val="002961D9"/>
    <w:rsid w:val="002A0924"/>
    <w:rsid w:val="002A3979"/>
    <w:rsid w:val="002A44F3"/>
    <w:rsid w:val="002A4B2D"/>
    <w:rsid w:val="002A6EB2"/>
    <w:rsid w:val="002B0632"/>
    <w:rsid w:val="002B1121"/>
    <w:rsid w:val="002B44AA"/>
    <w:rsid w:val="002B6446"/>
    <w:rsid w:val="002B6AB6"/>
    <w:rsid w:val="002B6F45"/>
    <w:rsid w:val="002C1144"/>
    <w:rsid w:val="002C174B"/>
    <w:rsid w:val="002C1840"/>
    <w:rsid w:val="002C292D"/>
    <w:rsid w:val="002C463A"/>
    <w:rsid w:val="002C5BC3"/>
    <w:rsid w:val="002C60ED"/>
    <w:rsid w:val="002C699E"/>
    <w:rsid w:val="002C7505"/>
    <w:rsid w:val="002C755D"/>
    <w:rsid w:val="002C7952"/>
    <w:rsid w:val="002C7B7F"/>
    <w:rsid w:val="002D029A"/>
    <w:rsid w:val="002D0F1F"/>
    <w:rsid w:val="002D10B8"/>
    <w:rsid w:val="002D13C3"/>
    <w:rsid w:val="002D1FAA"/>
    <w:rsid w:val="002D3AD7"/>
    <w:rsid w:val="002D517D"/>
    <w:rsid w:val="002D7089"/>
    <w:rsid w:val="002D758F"/>
    <w:rsid w:val="002E02B0"/>
    <w:rsid w:val="002E1D41"/>
    <w:rsid w:val="002E5367"/>
    <w:rsid w:val="002E74A6"/>
    <w:rsid w:val="002E7E02"/>
    <w:rsid w:val="002F08A0"/>
    <w:rsid w:val="002F12AE"/>
    <w:rsid w:val="002F3E87"/>
    <w:rsid w:val="002F4D86"/>
    <w:rsid w:val="002F59A3"/>
    <w:rsid w:val="002F6198"/>
    <w:rsid w:val="002F762D"/>
    <w:rsid w:val="003004F9"/>
    <w:rsid w:val="00302443"/>
    <w:rsid w:val="00302F77"/>
    <w:rsid w:val="00307AE0"/>
    <w:rsid w:val="00310D60"/>
    <w:rsid w:val="0031229B"/>
    <w:rsid w:val="00313A47"/>
    <w:rsid w:val="00314032"/>
    <w:rsid w:val="00317C0D"/>
    <w:rsid w:val="003239CD"/>
    <w:rsid w:val="0032773A"/>
    <w:rsid w:val="00327F4B"/>
    <w:rsid w:val="003320F6"/>
    <w:rsid w:val="00333079"/>
    <w:rsid w:val="00334ABC"/>
    <w:rsid w:val="003372FB"/>
    <w:rsid w:val="00342CF9"/>
    <w:rsid w:val="00344464"/>
    <w:rsid w:val="003457C4"/>
    <w:rsid w:val="00350046"/>
    <w:rsid w:val="00351228"/>
    <w:rsid w:val="0035433C"/>
    <w:rsid w:val="00354E4E"/>
    <w:rsid w:val="00355F71"/>
    <w:rsid w:val="0035764F"/>
    <w:rsid w:val="00357B8B"/>
    <w:rsid w:val="003602A4"/>
    <w:rsid w:val="00360560"/>
    <w:rsid w:val="00361FDE"/>
    <w:rsid w:val="003643ED"/>
    <w:rsid w:val="003646CA"/>
    <w:rsid w:val="00364EF1"/>
    <w:rsid w:val="003672FD"/>
    <w:rsid w:val="00370718"/>
    <w:rsid w:val="00370EE7"/>
    <w:rsid w:val="0037231F"/>
    <w:rsid w:val="00372699"/>
    <w:rsid w:val="003830FC"/>
    <w:rsid w:val="00384FDC"/>
    <w:rsid w:val="00385402"/>
    <w:rsid w:val="00385C7D"/>
    <w:rsid w:val="00386D0B"/>
    <w:rsid w:val="00387ED5"/>
    <w:rsid w:val="003901A1"/>
    <w:rsid w:val="00390DBB"/>
    <w:rsid w:val="0039299E"/>
    <w:rsid w:val="003A09A7"/>
    <w:rsid w:val="003A2F37"/>
    <w:rsid w:val="003A49CB"/>
    <w:rsid w:val="003A7085"/>
    <w:rsid w:val="003A70C4"/>
    <w:rsid w:val="003A7E34"/>
    <w:rsid w:val="003B01C0"/>
    <w:rsid w:val="003B0F93"/>
    <w:rsid w:val="003B26FA"/>
    <w:rsid w:val="003B2872"/>
    <w:rsid w:val="003B2DBD"/>
    <w:rsid w:val="003B319B"/>
    <w:rsid w:val="003B37A0"/>
    <w:rsid w:val="003B384A"/>
    <w:rsid w:val="003B3B98"/>
    <w:rsid w:val="003B40C0"/>
    <w:rsid w:val="003B5692"/>
    <w:rsid w:val="003C23CB"/>
    <w:rsid w:val="003C5E47"/>
    <w:rsid w:val="003D01D0"/>
    <w:rsid w:val="003D0C45"/>
    <w:rsid w:val="003D28D6"/>
    <w:rsid w:val="003D2980"/>
    <w:rsid w:val="003D3717"/>
    <w:rsid w:val="003D39A6"/>
    <w:rsid w:val="003D3B47"/>
    <w:rsid w:val="003D50B8"/>
    <w:rsid w:val="003E0E58"/>
    <w:rsid w:val="003E0F95"/>
    <w:rsid w:val="003E4C32"/>
    <w:rsid w:val="003E697F"/>
    <w:rsid w:val="003E7F8F"/>
    <w:rsid w:val="003F02E6"/>
    <w:rsid w:val="003F0AC5"/>
    <w:rsid w:val="003F308A"/>
    <w:rsid w:val="003F3778"/>
    <w:rsid w:val="003F3CCA"/>
    <w:rsid w:val="003F43CB"/>
    <w:rsid w:val="003F4E11"/>
    <w:rsid w:val="003F59A7"/>
    <w:rsid w:val="003F6212"/>
    <w:rsid w:val="003F6AFF"/>
    <w:rsid w:val="003F6E75"/>
    <w:rsid w:val="0040552A"/>
    <w:rsid w:val="00406032"/>
    <w:rsid w:val="004060DC"/>
    <w:rsid w:val="004063A3"/>
    <w:rsid w:val="00410D55"/>
    <w:rsid w:val="00412A6B"/>
    <w:rsid w:val="00414C2A"/>
    <w:rsid w:val="00421420"/>
    <w:rsid w:val="00421620"/>
    <w:rsid w:val="00424421"/>
    <w:rsid w:val="00425D1D"/>
    <w:rsid w:val="0042666F"/>
    <w:rsid w:val="00432A9B"/>
    <w:rsid w:val="00434A09"/>
    <w:rsid w:val="0043530C"/>
    <w:rsid w:val="00444E02"/>
    <w:rsid w:val="004463C7"/>
    <w:rsid w:val="00446B09"/>
    <w:rsid w:val="00447485"/>
    <w:rsid w:val="00447D22"/>
    <w:rsid w:val="00451634"/>
    <w:rsid w:val="00451944"/>
    <w:rsid w:val="004520F3"/>
    <w:rsid w:val="00452D9E"/>
    <w:rsid w:val="004540F7"/>
    <w:rsid w:val="00455856"/>
    <w:rsid w:val="00455868"/>
    <w:rsid w:val="00460C07"/>
    <w:rsid w:val="004619DF"/>
    <w:rsid w:val="00466A6C"/>
    <w:rsid w:val="00467745"/>
    <w:rsid w:val="00475C66"/>
    <w:rsid w:val="00476ABC"/>
    <w:rsid w:val="00476DDA"/>
    <w:rsid w:val="004811E0"/>
    <w:rsid w:val="00484616"/>
    <w:rsid w:val="00484745"/>
    <w:rsid w:val="00486595"/>
    <w:rsid w:val="00486C75"/>
    <w:rsid w:val="00487D1A"/>
    <w:rsid w:val="00494721"/>
    <w:rsid w:val="00494D87"/>
    <w:rsid w:val="00495D1C"/>
    <w:rsid w:val="004A2134"/>
    <w:rsid w:val="004A2CBB"/>
    <w:rsid w:val="004A30F5"/>
    <w:rsid w:val="004A3C52"/>
    <w:rsid w:val="004A45A7"/>
    <w:rsid w:val="004A59B7"/>
    <w:rsid w:val="004A7784"/>
    <w:rsid w:val="004A77CF"/>
    <w:rsid w:val="004B0C1A"/>
    <w:rsid w:val="004B44CC"/>
    <w:rsid w:val="004B48D9"/>
    <w:rsid w:val="004B4BB8"/>
    <w:rsid w:val="004B5F45"/>
    <w:rsid w:val="004B6245"/>
    <w:rsid w:val="004C28C2"/>
    <w:rsid w:val="004C347E"/>
    <w:rsid w:val="004C4923"/>
    <w:rsid w:val="004C5697"/>
    <w:rsid w:val="004C5C10"/>
    <w:rsid w:val="004C65A6"/>
    <w:rsid w:val="004C7B25"/>
    <w:rsid w:val="004D040A"/>
    <w:rsid w:val="004D3347"/>
    <w:rsid w:val="004D34B1"/>
    <w:rsid w:val="004D4618"/>
    <w:rsid w:val="004D49D2"/>
    <w:rsid w:val="004D6E8F"/>
    <w:rsid w:val="004E00E3"/>
    <w:rsid w:val="004E05B3"/>
    <w:rsid w:val="004E1235"/>
    <w:rsid w:val="004E1356"/>
    <w:rsid w:val="004E15E8"/>
    <w:rsid w:val="004E651C"/>
    <w:rsid w:val="004E77D9"/>
    <w:rsid w:val="004F111B"/>
    <w:rsid w:val="004F373C"/>
    <w:rsid w:val="004F49BD"/>
    <w:rsid w:val="004F6075"/>
    <w:rsid w:val="004F6E6B"/>
    <w:rsid w:val="004F7F8B"/>
    <w:rsid w:val="00501E16"/>
    <w:rsid w:val="00503249"/>
    <w:rsid w:val="005038F8"/>
    <w:rsid w:val="0050415A"/>
    <w:rsid w:val="00505616"/>
    <w:rsid w:val="00507790"/>
    <w:rsid w:val="00511B5E"/>
    <w:rsid w:val="00511C60"/>
    <w:rsid w:val="00512646"/>
    <w:rsid w:val="00512BAA"/>
    <w:rsid w:val="00513D0A"/>
    <w:rsid w:val="0051492F"/>
    <w:rsid w:val="00515CF8"/>
    <w:rsid w:val="00520CEF"/>
    <w:rsid w:val="005210B1"/>
    <w:rsid w:val="00523854"/>
    <w:rsid w:val="005338E6"/>
    <w:rsid w:val="005350DA"/>
    <w:rsid w:val="0053615D"/>
    <w:rsid w:val="00541C1E"/>
    <w:rsid w:val="00545092"/>
    <w:rsid w:val="00545DB3"/>
    <w:rsid w:val="00546E39"/>
    <w:rsid w:val="005516A0"/>
    <w:rsid w:val="00552FD2"/>
    <w:rsid w:val="0055753B"/>
    <w:rsid w:val="00560E59"/>
    <w:rsid w:val="00561879"/>
    <w:rsid w:val="00561A74"/>
    <w:rsid w:val="00561BAA"/>
    <w:rsid w:val="00561FE7"/>
    <w:rsid w:val="00564005"/>
    <w:rsid w:val="005645F8"/>
    <w:rsid w:val="00564647"/>
    <w:rsid w:val="00572821"/>
    <w:rsid w:val="00573082"/>
    <w:rsid w:val="005739A3"/>
    <w:rsid w:val="0057724B"/>
    <w:rsid w:val="005807E5"/>
    <w:rsid w:val="00580D1F"/>
    <w:rsid w:val="00580F21"/>
    <w:rsid w:val="00582508"/>
    <w:rsid w:val="00582F66"/>
    <w:rsid w:val="00584237"/>
    <w:rsid w:val="0058537C"/>
    <w:rsid w:val="00585778"/>
    <w:rsid w:val="00586881"/>
    <w:rsid w:val="00586F5B"/>
    <w:rsid w:val="00590376"/>
    <w:rsid w:val="00590D36"/>
    <w:rsid w:val="00593858"/>
    <w:rsid w:val="00594031"/>
    <w:rsid w:val="005A1627"/>
    <w:rsid w:val="005A1B79"/>
    <w:rsid w:val="005A1BDD"/>
    <w:rsid w:val="005A3DE6"/>
    <w:rsid w:val="005A4253"/>
    <w:rsid w:val="005A4A36"/>
    <w:rsid w:val="005A5FEC"/>
    <w:rsid w:val="005A68B8"/>
    <w:rsid w:val="005A6DA7"/>
    <w:rsid w:val="005A732F"/>
    <w:rsid w:val="005B0A96"/>
    <w:rsid w:val="005C1FA1"/>
    <w:rsid w:val="005C2DBE"/>
    <w:rsid w:val="005C3BC8"/>
    <w:rsid w:val="005C3E72"/>
    <w:rsid w:val="005C4670"/>
    <w:rsid w:val="005C5A1B"/>
    <w:rsid w:val="005C5A2D"/>
    <w:rsid w:val="005C638D"/>
    <w:rsid w:val="005C65E0"/>
    <w:rsid w:val="005D069F"/>
    <w:rsid w:val="005D360D"/>
    <w:rsid w:val="005D4256"/>
    <w:rsid w:val="005D7A9E"/>
    <w:rsid w:val="005E2AE2"/>
    <w:rsid w:val="005E4C1A"/>
    <w:rsid w:val="005E639D"/>
    <w:rsid w:val="005E6949"/>
    <w:rsid w:val="005F14E7"/>
    <w:rsid w:val="005F1653"/>
    <w:rsid w:val="005F26E2"/>
    <w:rsid w:val="005F5310"/>
    <w:rsid w:val="005F6E04"/>
    <w:rsid w:val="006012F2"/>
    <w:rsid w:val="00601315"/>
    <w:rsid w:val="006014EB"/>
    <w:rsid w:val="0060354F"/>
    <w:rsid w:val="00604D43"/>
    <w:rsid w:val="0061175A"/>
    <w:rsid w:val="0062092A"/>
    <w:rsid w:val="00620FF7"/>
    <w:rsid w:val="00621713"/>
    <w:rsid w:val="00623223"/>
    <w:rsid w:val="0062438B"/>
    <w:rsid w:val="00624B7E"/>
    <w:rsid w:val="00624C23"/>
    <w:rsid w:val="006253E7"/>
    <w:rsid w:val="00631A1A"/>
    <w:rsid w:val="00633513"/>
    <w:rsid w:val="00636851"/>
    <w:rsid w:val="006370F2"/>
    <w:rsid w:val="006416B0"/>
    <w:rsid w:val="00642163"/>
    <w:rsid w:val="00642712"/>
    <w:rsid w:val="00642FC8"/>
    <w:rsid w:val="00643336"/>
    <w:rsid w:val="0064457E"/>
    <w:rsid w:val="006464E0"/>
    <w:rsid w:val="00646C04"/>
    <w:rsid w:val="006477DA"/>
    <w:rsid w:val="00650E2C"/>
    <w:rsid w:val="006542B5"/>
    <w:rsid w:val="0065454A"/>
    <w:rsid w:val="006554D1"/>
    <w:rsid w:val="006615FB"/>
    <w:rsid w:val="006636B0"/>
    <w:rsid w:val="00664063"/>
    <w:rsid w:val="006669F8"/>
    <w:rsid w:val="00666F53"/>
    <w:rsid w:val="00667521"/>
    <w:rsid w:val="00672042"/>
    <w:rsid w:val="0067284C"/>
    <w:rsid w:val="00676670"/>
    <w:rsid w:val="00676F79"/>
    <w:rsid w:val="00680C40"/>
    <w:rsid w:val="00681C10"/>
    <w:rsid w:val="00682857"/>
    <w:rsid w:val="00685B89"/>
    <w:rsid w:val="00686B91"/>
    <w:rsid w:val="006902CF"/>
    <w:rsid w:val="00690CB7"/>
    <w:rsid w:val="00694E8F"/>
    <w:rsid w:val="006951E1"/>
    <w:rsid w:val="00695CF6"/>
    <w:rsid w:val="00695F8A"/>
    <w:rsid w:val="006963A3"/>
    <w:rsid w:val="00696A12"/>
    <w:rsid w:val="0069708A"/>
    <w:rsid w:val="00697C2A"/>
    <w:rsid w:val="006A14BC"/>
    <w:rsid w:val="006A23B6"/>
    <w:rsid w:val="006A2E28"/>
    <w:rsid w:val="006A6D96"/>
    <w:rsid w:val="006B1307"/>
    <w:rsid w:val="006B6141"/>
    <w:rsid w:val="006B615B"/>
    <w:rsid w:val="006B69AF"/>
    <w:rsid w:val="006B6AB8"/>
    <w:rsid w:val="006B758D"/>
    <w:rsid w:val="006C033B"/>
    <w:rsid w:val="006C087C"/>
    <w:rsid w:val="006C1790"/>
    <w:rsid w:val="006C4321"/>
    <w:rsid w:val="006C5604"/>
    <w:rsid w:val="006C5CA4"/>
    <w:rsid w:val="006C6ADC"/>
    <w:rsid w:val="006C7B15"/>
    <w:rsid w:val="006D3A54"/>
    <w:rsid w:val="006E05B8"/>
    <w:rsid w:val="006E2D6F"/>
    <w:rsid w:val="006E3630"/>
    <w:rsid w:val="006E4D77"/>
    <w:rsid w:val="006E5058"/>
    <w:rsid w:val="006E5232"/>
    <w:rsid w:val="006E63A2"/>
    <w:rsid w:val="006E6E7C"/>
    <w:rsid w:val="006F1E6C"/>
    <w:rsid w:val="006F2441"/>
    <w:rsid w:val="006F2B7D"/>
    <w:rsid w:val="006F3D88"/>
    <w:rsid w:val="006F495E"/>
    <w:rsid w:val="006F561B"/>
    <w:rsid w:val="00702F6A"/>
    <w:rsid w:val="00704B55"/>
    <w:rsid w:val="00704F07"/>
    <w:rsid w:val="0070644A"/>
    <w:rsid w:val="00707114"/>
    <w:rsid w:val="0071184F"/>
    <w:rsid w:val="00712534"/>
    <w:rsid w:val="007127C4"/>
    <w:rsid w:val="007147DA"/>
    <w:rsid w:val="00716128"/>
    <w:rsid w:val="0071643B"/>
    <w:rsid w:val="00720187"/>
    <w:rsid w:val="007219DD"/>
    <w:rsid w:val="00722C31"/>
    <w:rsid w:val="00725194"/>
    <w:rsid w:val="00727331"/>
    <w:rsid w:val="0073048D"/>
    <w:rsid w:val="00732DB8"/>
    <w:rsid w:val="00732E31"/>
    <w:rsid w:val="0073633C"/>
    <w:rsid w:val="00737030"/>
    <w:rsid w:val="00737EA3"/>
    <w:rsid w:val="00742334"/>
    <w:rsid w:val="00745544"/>
    <w:rsid w:val="007462ED"/>
    <w:rsid w:val="00750169"/>
    <w:rsid w:val="00756219"/>
    <w:rsid w:val="00756258"/>
    <w:rsid w:val="007573D8"/>
    <w:rsid w:val="00760EAA"/>
    <w:rsid w:val="00761121"/>
    <w:rsid w:val="007618F4"/>
    <w:rsid w:val="00763279"/>
    <w:rsid w:val="0076341E"/>
    <w:rsid w:val="00763BDD"/>
    <w:rsid w:val="00763C34"/>
    <w:rsid w:val="00765A67"/>
    <w:rsid w:val="00765E3E"/>
    <w:rsid w:val="00766ACA"/>
    <w:rsid w:val="007676BF"/>
    <w:rsid w:val="00767D24"/>
    <w:rsid w:val="00771D98"/>
    <w:rsid w:val="00771DE6"/>
    <w:rsid w:val="00771E75"/>
    <w:rsid w:val="00772687"/>
    <w:rsid w:val="0077354F"/>
    <w:rsid w:val="00774CEF"/>
    <w:rsid w:val="0077522A"/>
    <w:rsid w:val="0077693A"/>
    <w:rsid w:val="00777091"/>
    <w:rsid w:val="00777330"/>
    <w:rsid w:val="0077759E"/>
    <w:rsid w:val="007806BE"/>
    <w:rsid w:val="00781A77"/>
    <w:rsid w:val="007822F9"/>
    <w:rsid w:val="00784195"/>
    <w:rsid w:val="00793C4D"/>
    <w:rsid w:val="00793D13"/>
    <w:rsid w:val="00794F10"/>
    <w:rsid w:val="00795741"/>
    <w:rsid w:val="00795DE6"/>
    <w:rsid w:val="00795F42"/>
    <w:rsid w:val="007A1F3A"/>
    <w:rsid w:val="007A2903"/>
    <w:rsid w:val="007A2A2C"/>
    <w:rsid w:val="007A4A48"/>
    <w:rsid w:val="007A75A5"/>
    <w:rsid w:val="007B04A0"/>
    <w:rsid w:val="007B12FE"/>
    <w:rsid w:val="007B4588"/>
    <w:rsid w:val="007B4777"/>
    <w:rsid w:val="007B53AC"/>
    <w:rsid w:val="007B7535"/>
    <w:rsid w:val="007C019F"/>
    <w:rsid w:val="007C04D9"/>
    <w:rsid w:val="007C3345"/>
    <w:rsid w:val="007D21EB"/>
    <w:rsid w:val="007D28A5"/>
    <w:rsid w:val="007D3502"/>
    <w:rsid w:val="007D433E"/>
    <w:rsid w:val="007D4C07"/>
    <w:rsid w:val="007D528F"/>
    <w:rsid w:val="007D537C"/>
    <w:rsid w:val="007D6420"/>
    <w:rsid w:val="007D7563"/>
    <w:rsid w:val="007E4645"/>
    <w:rsid w:val="007F16E8"/>
    <w:rsid w:val="007F1FEE"/>
    <w:rsid w:val="007F21BE"/>
    <w:rsid w:val="007F2854"/>
    <w:rsid w:val="007F4C69"/>
    <w:rsid w:val="007F5D85"/>
    <w:rsid w:val="0080498A"/>
    <w:rsid w:val="00805FBB"/>
    <w:rsid w:val="00810E3F"/>
    <w:rsid w:val="0081122E"/>
    <w:rsid w:val="008117A9"/>
    <w:rsid w:val="0081186B"/>
    <w:rsid w:val="008137AE"/>
    <w:rsid w:val="00814F1C"/>
    <w:rsid w:val="00817817"/>
    <w:rsid w:val="00823311"/>
    <w:rsid w:val="00833A37"/>
    <w:rsid w:val="00833D50"/>
    <w:rsid w:val="0083452A"/>
    <w:rsid w:val="0083510E"/>
    <w:rsid w:val="0083784E"/>
    <w:rsid w:val="00840046"/>
    <w:rsid w:val="00843CF6"/>
    <w:rsid w:val="00845884"/>
    <w:rsid w:val="00846C80"/>
    <w:rsid w:val="00847D65"/>
    <w:rsid w:val="00851A24"/>
    <w:rsid w:val="00851B4A"/>
    <w:rsid w:val="00851B7A"/>
    <w:rsid w:val="00852DCC"/>
    <w:rsid w:val="00853B50"/>
    <w:rsid w:val="00856E61"/>
    <w:rsid w:val="008628C6"/>
    <w:rsid w:val="008630D1"/>
    <w:rsid w:val="00863438"/>
    <w:rsid w:val="00864D71"/>
    <w:rsid w:val="008652AB"/>
    <w:rsid w:val="00865B67"/>
    <w:rsid w:val="008665ED"/>
    <w:rsid w:val="00866AB6"/>
    <w:rsid w:val="00867293"/>
    <w:rsid w:val="008702A1"/>
    <w:rsid w:val="008713AF"/>
    <w:rsid w:val="00871672"/>
    <w:rsid w:val="0087267C"/>
    <w:rsid w:val="008758AC"/>
    <w:rsid w:val="00876B53"/>
    <w:rsid w:val="00880E3C"/>
    <w:rsid w:val="00881233"/>
    <w:rsid w:val="0088499C"/>
    <w:rsid w:val="00884F95"/>
    <w:rsid w:val="00886F36"/>
    <w:rsid w:val="008873C4"/>
    <w:rsid w:val="008873DF"/>
    <w:rsid w:val="00890BC5"/>
    <w:rsid w:val="00890CBE"/>
    <w:rsid w:val="00891980"/>
    <w:rsid w:val="008942AA"/>
    <w:rsid w:val="00895989"/>
    <w:rsid w:val="00897735"/>
    <w:rsid w:val="008A27B2"/>
    <w:rsid w:val="008A3811"/>
    <w:rsid w:val="008A3F4C"/>
    <w:rsid w:val="008A5661"/>
    <w:rsid w:val="008A58D5"/>
    <w:rsid w:val="008A6A95"/>
    <w:rsid w:val="008A6FBF"/>
    <w:rsid w:val="008A708A"/>
    <w:rsid w:val="008A72F8"/>
    <w:rsid w:val="008B15A7"/>
    <w:rsid w:val="008B3935"/>
    <w:rsid w:val="008B48D0"/>
    <w:rsid w:val="008B57D7"/>
    <w:rsid w:val="008B7752"/>
    <w:rsid w:val="008C00ED"/>
    <w:rsid w:val="008C16D9"/>
    <w:rsid w:val="008C7A3B"/>
    <w:rsid w:val="008D0FDC"/>
    <w:rsid w:val="008D1858"/>
    <w:rsid w:val="008D3C4E"/>
    <w:rsid w:val="008D4983"/>
    <w:rsid w:val="008E07CA"/>
    <w:rsid w:val="008E2588"/>
    <w:rsid w:val="008E35DD"/>
    <w:rsid w:val="008E3782"/>
    <w:rsid w:val="008E378F"/>
    <w:rsid w:val="008E3F50"/>
    <w:rsid w:val="008E750F"/>
    <w:rsid w:val="008E75D0"/>
    <w:rsid w:val="008E765C"/>
    <w:rsid w:val="008E7ED3"/>
    <w:rsid w:val="008F0DF5"/>
    <w:rsid w:val="008F293A"/>
    <w:rsid w:val="008F44FE"/>
    <w:rsid w:val="008F5979"/>
    <w:rsid w:val="008F71E6"/>
    <w:rsid w:val="0090037C"/>
    <w:rsid w:val="00904B09"/>
    <w:rsid w:val="00910907"/>
    <w:rsid w:val="00910B70"/>
    <w:rsid w:val="00910EA9"/>
    <w:rsid w:val="00910F21"/>
    <w:rsid w:val="00912421"/>
    <w:rsid w:val="00915134"/>
    <w:rsid w:val="00916278"/>
    <w:rsid w:val="009164E6"/>
    <w:rsid w:val="00916C03"/>
    <w:rsid w:val="00920116"/>
    <w:rsid w:val="00920670"/>
    <w:rsid w:val="00920D94"/>
    <w:rsid w:val="00920ED0"/>
    <w:rsid w:val="00925781"/>
    <w:rsid w:val="00927B4F"/>
    <w:rsid w:val="00930919"/>
    <w:rsid w:val="00932D42"/>
    <w:rsid w:val="00933F00"/>
    <w:rsid w:val="0093663D"/>
    <w:rsid w:val="00940978"/>
    <w:rsid w:val="009413B2"/>
    <w:rsid w:val="0094336C"/>
    <w:rsid w:val="009461B0"/>
    <w:rsid w:val="009501A5"/>
    <w:rsid w:val="00950253"/>
    <w:rsid w:val="0095169F"/>
    <w:rsid w:val="009523E2"/>
    <w:rsid w:val="009526DA"/>
    <w:rsid w:val="00954FB6"/>
    <w:rsid w:val="00955831"/>
    <w:rsid w:val="00955B15"/>
    <w:rsid w:val="00955F9D"/>
    <w:rsid w:val="0095682E"/>
    <w:rsid w:val="00957827"/>
    <w:rsid w:val="009579CF"/>
    <w:rsid w:val="00960D67"/>
    <w:rsid w:val="0096125F"/>
    <w:rsid w:val="0096182F"/>
    <w:rsid w:val="00961FF9"/>
    <w:rsid w:val="00962B39"/>
    <w:rsid w:val="00963872"/>
    <w:rsid w:val="00964B87"/>
    <w:rsid w:val="00966217"/>
    <w:rsid w:val="0096635E"/>
    <w:rsid w:val="0096705B"/>
    <w:rsid w:val="00975378"/>
    <w:rsid w:val="009753BF"/>
    <w:rsid w:val="0097694B"/>
    <w:rsid w:val="009801E2"/>
    <w:rsid w:val="00980A57"/>
    <w:rsid w:val="00981374"/>
    <w:rsid w:val="00982013"/>
    <w:rsid w:val="00982E7E"/>
    <w:rsid w:val="009870AC"/>
    <w:rsid w:val="009900B0"/>
    <w:rsid w:val="00990151"/>
    <w:rsid w:val="009917C4"/>
    <w:rsid w:val="00995AA6"/>
    <w:rsid w:val="0099707B"/>
    <w:rsid w:val="009A09DB"/>
    <w:rsid w:val="009A1A27"/>
    <w:rsid w:val="009A22CF"/>
    <w:rsid w:val="009A253A"/>
    <w:rsid w:val="009A4465"/>
    <w:rsid w:val="009A4D4D"/>
    <w:rsid w:val="009A5CCF"/>
    <w:rsid w:val="009A6762"/>
    <w:rsid w:val="009B0313"/>
    <w:rsid w:val="009B03C4"/>
    <w:rsid w:val="009B0581"/>
    <w:rsid w:val="009B0E95"/>
    <w:rsid w:val="009B1FF9"/>
    <w:rsid w:val="009B4C36"/>
    <w:rsid w:val="009C079D"/>
    <w:rsid w:val="009C1311"/>
    <w:rsid w:val="009C221B"/>
    <w:rsid w:val="009C3585"/>
    <w:rsid w:val="009C4E33"/>
    <w:rsid w:val="009C6C49"/>
    <w:rsid w:val="009D0606"/>
    <w:rsid w:val="009D103B"/>
    <w:rsid w:val="009D232A"/>
    <w:rsid w:val="009D59DE"/>
    <w:rsid w:val="009D5CC2"/>
    <w:rsid w:val="009E4753"/>
    <w:rsid w:val="009E6AB3"/>
    <w:rsid w:val="009E709A"/>
    <w:rsid w:val="009E7FA4"/>
    <w:rsid w:val="009F169A"/>
    <w:rsid w:val="009F1B73"/>
    <w:rsid w:val="009F3925"/>
    <w:rsid w:val="009F44EB"/>
    <w:rsid w:val="009F4DA4"/>
    <w:rsid w:val="009F7CBE"/>
    <w:rsid w:val="00A002E0"/>
    <w:rsid w:val="00A00C28"/>
    <w:rsid w:val="00A01015"/>
    <w:rsid w:val="00A02673"/>
    <w:rsid w:val="00A02787"/>
    <w:rsid w:val="00A028C9"/>
    <w:rsid w:val="00A03290"/>
    <w:rsid w:val="00A07280"/>
    <w:rsid w:val="00A078D6"/>
    <w:rsid w:val="00A16F1D"/>
    <w:rsid w:val="00A20BC5"/>
    <w:rsid w:val="00A20BE2"/>
    <w:rsid w:val="00A25434"/>
    <w:rsid w:val="00A258DB"/>
    <w:rsid w:val="00A25D46"/>
    <w:rsid w:val="00A25F12"/>
    <w:rsid w:val="00A261B1"/>
    <w:rsid w:val="00A301DD"/>
    <w:rsid w:val="00A33127"/>
    <w:rsid w:val="00A35524"/>
    <w:rsid w:val="00A35766"/>
    <w:rsid w:val="00A35C0F"/>
    <w:rsid w:val="00A4013D"/>
    <w:rsid w:val="00A4074E"/>
    <w:rsid w:val="00A42D89"/>
    <w:rsid w:val="00A472B8"/>
    <w:rsid w:val="00A50022"/>
    <w:rsid w:val="00A51226"/>
    <w:rsid w:val="00A5153F"/>
    <w:rsid w:val="00A519C0"/>
    <w:rsid w:val="00A5203D"/>
    <w:rsid w:val="00A537E1"/>
    <w:rsid w:val="00A55287"/>
    <w:rsid w:val="00A57310"/>
    <w:rsid w:val="00A63B77"/>
    <w:rsid w:val="00A650F2"/>
    <w:rsid w:val="00A70175"/>
    <w:rsid w:val="00A7059B"/>
    <w:rsid w:val="00A70B0B"/>
    <w:rsid w:val="00A71A29"/>
    <w:rsid w:val="00A72A94"/>
    <w:rsid w:val="00A752DF"/>
    <w:rsid w:val="00A766DA"/>
    <w:rsid w:val="00A76EEE"/>
    <w:rsid w:val="00A7736F"/>
    <w:rsid w:val="00A77E5B"/>
    <w:rsid w:val="00A8093A"/>
    <w:rsid w:val="00A813E0"/>
    <w:rsid w:val="00A84003"/>
    <w:rsid w:val="00A84D64"/>
    <w:rsid w:val="00A85EE7"/>
    <w:rsid w:val="00A93AA1"/>
    <w:rsid w:val="00A948A3"/>
    <w:rsid w:val="00A97860"/>
    <w:rsid w:val="00AA166A"/>
    <w:rsid w:val="00AA6E2F"/>
    <w:rsid w:val="00AA7245"/>
    <w:rsid w:val="00AB1638"/>
    <w:rsid w:val="00AB207D"/>
    <w:rsid w:val="00AB2095"/>
    <w:rsid w:val="00AB4016"/>
    <w:rsid w:val="00AB5667"/>
    <w:rsid w:val="00AB574E"/>
    <w:rsid w:val="00AB7629"/>
    <w:rsid w:val="00AB7A09"/>
    <w:rsid w:val="00AC1703"/>
    <w:rsid w:val="00AC2A43"/>
    <w:rsid w:val="00AC2E7C"/>
    <w:rsid w:val="00AC31BD"/>
    <w:rsid w:val="00AC31F2"/>
    <w:rsid w:val="00AC3CAA"/>
    <w:rsid w:val="00AC410E"/>
    <w:rsid w:val="00AC5D39"/>
    <w:rsid w:val="00AC6911"/>
    <w:rsid w:val="00AD0613"/>
    <w:rsid w:val="00AD38FE"/>
    <w:rsid w:val="00AD3A17"/>
    <w:rsid w:val="00AE1F4D"/>
    <w:rsid w:val="00AE2F50"/>
    <w:rsid w:val="00AE4096"/>
    <w:rsid w:val="00AE6B06"/>
    <w:rsid w:val="00AE6CD2"/>
    <w:rsid w:val="00AE7D96"/>
    <w:rsid w:val="00AF0765"/>
    <w:rsid w:val="00AF4070"/>
    <w:rsid w:val="00AF4B0A"/>
    <w:rsid w:val="00AF5740"/>
    <w:rsid w:val="00AF73D0"/>
    <w:rsid w:val="00B04CB2"/>
    <w:rsid w:val="00B04F28"/>
    <w:rsid w:val="00B05A34"/>
    <w:rsid w:val="00B07383"/>
    <w:rsid w:val="00B07865"/>
    <w:rsid w:val="00B11134"/>
    <w:rsid w:val="00B133B4"/>
    <w:rsid w:val="00B13DFF"/>
    <w:rsid w:val="00B1620E"/>
    <w:rsid w:val="00B17C2C"/>
    <w:rsid w:val="00B17D7D"/>
    <w:rsid w:val="00B20B0C"/>
    <w:rsid w:val="00B21F11"/>
    <w:rsid w:val="00B226D1"/>
    <w:rsid w:val="00B241AA"/>
    <w:rsid w:val="00B24FB8"/>
    <w:rsid w:val="00B273AC"/>
    <w:rsid w:val="00B32F58"/>
    <w:rsid w:val="00B33D6F"/>
    <w:rsid w:val="00B3471E"/>
    <w:rsid w:val="00B350A3"/>
    <w:rsid w:val="00B36533"/>
    <w:rsid w:val="00B426C8"/>
    <w:rsid w:val="00B45E78"/>
    <w:rsid w:val="00B504D7"/>
    <w:rsid w:val="00B52045"/>
    <w:rsid w:val="00B54477"/>
    <w:rsid w:val="00B546AF"/>
    <w:rsid w:val="00B56243"/>
    <w:rsid w:val="00B63275"/>
    <w:rsid w:val="00B7150D"/>
    <w:rsid w:val="00B727A4"/>
    <w:rsid w:val="00B7312D"/>
    <w:rsid w:val="00B73349"/>
    <w:rsid w:val="00B74547"/>
    <w:rsid w:val="00B80377"/>
    <w:rsid w:val="00B80FBC"/>
    <w:rsid w:val="00B823E7"/>
    <w:rsid w:val="00B838B5"/>
    <w:rsid w:val="00B849E6"/>
    <w:rsid w:val="00B8760C"/>
    <w:rsid w:val="00B91C24"/>
    <w:rsid w:val="00B92C7E"/>
    <w:rsid w:val="00B95720"/>
    <w:rsid w:val="00B971E1"/>
    <w:rsid w:val="00BA1683"/>
    <w:rsid w:val="00BB2F7B"/>
    <w:rsid w:val="00BB53D5"/>
    <w:rsid w:val="00BC033A"/>
    <w:rsid w:val="00BC0A8A"/>
    <w:rsid w:val="00BC10E8"/>
    <w:rsid w:val="00BC215C"/>
    <w:rsid w:val="00BC2731"/>
    <w:rsid w:val="00BC2FF5"/>
    <w:rsid w:val="00BC41C6"/>
    <w:rsid w:val="00BC47A0"/>
    <w:rsid w:val="00BC4E21"/>
    <w:rsid w:val="00BC5E07"/>
    <w:rsid w:val="00BC6CD4"/>
    <w:rsid w:val="00BC7319"/>
    <w:rsid w:val="00BC75B5"/>
    <w:rsid w:val="00BD63BE"/>
    <w:rsid w:val="00BD7EFE"/>
    <w:rsid w:val="00BE08DD"/>
    <w:rsid w:val="00BE34CA"/>
    <w:rsid w:val="00BE4239"/>
    <w:rsid w:val="00BF04B1"/>
    <w:rsid w:val="00BF0595"/>
    <w:rsid w:val="00BF1699"/>
    <w:rsid w:val="00BF2DA5"/>
    <w:rsid w:val="00BF4018"/>
    <w:rsid w:val="00BF776F"/>
    <w:rsid w:val="00BF789C"/>
    <w:rsid w:val="00BF7B83"/>
    <w:rsid w:val="00C01D25"/>
    <w:rsid w:val="00C01F26"/>
    <w:rsid w:val="00C12228"/>
    <w:rsid w:val="00C14639"/>
    <w:rsid w:val="00C1525D"/>
    <w:rsid w:val="00C162C7"/>
    <w:rsid w:val="00C1674F"/>
    <w:rsid w:val="00C16865"/>
    <w:rsid w:val="00C17880"/>
    <w:rsid w:val="00C217C0"/>
    <w:rsid w:val="00C239EB"/>
    <w:rsid w:val="00C23EBD"/>
    <w:rsid w:val="00C252EF"/>
    <w:rsid w:val="00C26550"/>
    <w:rsid w:val="00C26779"/>
    <w:rsid w:val="00C27D01"/>
    <w:rsid w:val="00C3047E"/>
    <w:rsid w:val="00C33041"/>
    <w:rsid w:val="00C37197"/>
    <w:rsid w:val="00C37847"/>
    <w:rsid w:val="00C415D8"/>
    <w:rsid w:val="00C41B05"/>
    <w:rsid w:val="00C41BFB"/>
    <w:rsid w:val="00C4231C"/>
    <w:rsid w:val="00C434FC"/>
    <w:rsid w:val="00C43DB1"/>
    <w:rsid w:val="00C44A3D"/>
    <w:rsid w:val="00C46102"/>
    <w:rsid w:val="00C47F1D"/>
    <w:rsid w:val="00C51133"/>
    <w:rsid w:val="00C527AA"/>
    <w:rsid w:val="00C52E3A"/>
    <w:rsid w:val="00C55D8D"/>
    <w:rsid w:val="00C55F3A"/>
    <w:rsid w:val="00C565EF"/>
    <w:rsid w:val="00C57B6D"/>
    <w:rsid w:val="00C57FCE"/>
    <w:rsid w:val="00C611E6"/>
    <w:rsid w:val="00C62BD6"/>
    <w:rsid w:val="00C63CB5"/>
    <w:rsid w:val="00C6796F"/>
    <w:rsid w:val="00C76980"/>
    <w:rsid w:val="00C779A5"/>
    <w:rsid w:val="00C818CC"/>
    <w:rsid w:val="00C851CA"/>
    <w:rsid w:val="00C900B9"/>
    <w:rsid w:val="00C910A7"/>
    <w:rsid w:val="00C91133"/>
    <w:rsid w:val="00C92300"/>
    <w:rsid w:val="00C92806"/>
    <w:rsid w:val="00C95669"/>
    <w:rsid w:val="00C96DFC"/>
    <w:rsid w:val="00C977CF"/>
    <w:rsid w:val="00CA23AD"/>
    <w:rsid w:val="00CA4432"/>
    <w:rsid w:val="00CA5224"/>
    <w:rsid w:val="00CA7AFE"/>
    <w:rsid w:val="00CB07D3"/>
    <w:rsid w:val="00CB2154"/>
    <w:rsid w:val="00CB2F4E"/>
    <w:rsid w:val="00CB43A5"/>
    <w:rsid w:val="00CB5C20"/>
    <w:rsid w:val="00CB623D"/>
    <w:rsid w:val="00CB71A4"/>
    <w:rsid w:val="00CC1AD6"/>
    <w:rsid w:val="00CC200C"/>
    <w:rsid w:val="00CC5DF1"/>
    <w:rsid w:val="00CC60D8"/>
    <w:rsid w:val="00CC71CB"/>
    <w:rsid w:val="00CD010D"/>
    <w:rsid w:val="00CD3D14"/>
    <w:rsid w:val="00CD5AE6"/>
    <w:rsid w:val="00CD6250"/>
    <w:rsid w:val="00CD6AF3"/>
    <w:rsid w:val="00CD7306"/>
    <w:rsid w:val="00CD7F17"/>
    <w:rsid w:val="00CE175C"/>
    <w:rsid w:val="00CE4D30"/>
    <w:rsid w:val="00CE6122"/>
    <w:rsid w:val="00CE6E5D"/>
    <w:rsid w:val="00CF0F55"/>
    <w:rsid w:val="00CF3594"/>
    <w:rsid w:val="00CF4B04"/>
    <w:rsid w:val="00CF4F87"/>
    <w:rsid w:val="00CF7F90"/>
    <w:rsid w:val="00D01F75"/>
    <w:rsid w:val="00D02572"/>
    <w:rsid w:val="00D03DFE"/>
    <w:rsid w:val="00D0433C"/>
    <w:rsid w:val="00D04579"/>
    <w:rsid w:val="00D049DF"/>
    <w:rsid w:val="00D05F24"/>
    <w:rsid w:val="00D069B2"/>
    <w:rsid w:val="00D07130"/>
    <w:rsid w:val="00D07739"/>
    <w:rsid w:val="00D14416"/>
    <w:rsid w:val="00D1585F"/>
    <w:rsid w:val="00D162E5"/>
    <w:rsid w:val="00D17C20"/>
    <w:rsid w:val="00D20391"/>
    <w:rsid w:val="00D2300F"/>
    <w:rsid w:val="00D247A5"/>
    <w:rsid w:val="00D25BFA"/>
    <w:rsid w:val="00D27063"/>
    <w:rsid w:val="00D32904"/>
    <w:rsid w:val="00D3291E"/>
    <w:rsid w:val="00D350A0"/>
    <w:rsid w:val="00D40523"/>
    <w:rsid w:val="00D432AE"/>
    <w:rsid w:val="00D47A24"/>
    <w:rsid w:val="00D55A8B"/>
    <w:rsid w:val="00D55F26"/>
    <w:rsid w:val="00D562B9"/>
    <w:rsid w:val="00D56EFC"/>
    <w:rsid w:val="00D6308F"/>
    <w:rsid w:val="00D64593"/>
    <w:rsid w:val="00D65DFA"/>
    <w:rsid w:val="00D75000"/>
    <w:rsid w:val="00D76081"/>
    <w:rsid w:val="00D80797"/>
    <w:rsid w:val="00D807EF"/>
    <w:rsid w:val="00D82602"/>
    <w:rsid w:val="00D848E8"/>
    <w:rsid w:val="00D863E5"/>
    <w:rsid w:val="00D86DBA"/>
    <w:rsid w:val="00D928D6"/>
    <w:rsid w:val="00D94C80"/>
    <w:rsid w:val="00DA1AB7"/>
    <w:rsid w:val="00DA1B74"/>
    <w:rsid w:val="00DA2D66"/>
    <w:rsid w:val="00DA409D"/>
    <w:rsid w:val="00DA4B41"/>
    <w:rsid w:val="00DB059D"/>
    <w:rsid w:val="00DB1B1C"/>
    <w:rsid w:val="00DB370E"/>
    <w:rsid w:val="00DB5594"/>
    <w:rsid w:val="00DB6793"/>
    <w:rsid w:val="00DB7C95"/>
    <w:rsid w:val="00DC1B55"/>
    <w:rsid w:val="00DC3CF1"/>
    <w:rsid w:val="00DD1177"/>
    <w:rsid w:val="00DD1729"/>
    <w:rsid w:val="00DD1BDC"/>
    <w:rsid w:val="00DD32A2"/>
    <w:rsid w:val="00DD4713"/>
    <w:rsid w:val="00DD53B0"/>
    <w:rsid w:val="00DD5CC4"/>
    <w:rsid w:val="00DD7284"/>
    <w:rsid w:val="00DD7816"/>
    <w:rsid w:val="00DD7F04"/>
    <w:rsid w:val="00DE1866"/>
    <w:rsid w:val="00DE3853"/>
    <w:rsid w:val="00DE702E"/>
    <w:rsid w:val="00DE7300"/>
    <w:rsid w:val="00DF04E2"/>
    <w:rsid w:val="00DF0C45"/>
    <w:rsid w:val="00DF16E6"/>
    <w:rsid w:val="00DF1D20"/>
    <w:rsid w:val="00DF2325"/>
    <w:rsid w:val="00DF3353"/>
    <w:rsid w:val="00DF5840"/>
    <w:rsid w:val="00DF5E74"/>
    <w:rsid w:val="00DF642E"/>
    <w:rsid w:val="00DF6B85"/>
    <w:rsid w:val="00DF7229"/>
    <w:rsid w:val="00E00EFE"/>
    <w:rsid w:val="00E00FBD"/>
    <w:rsid w:val="00E0195E"/>
    <w:rsid w:val="00E0283C"/>
    <w:rsid w:val="00E04A0F"/>
    <w:rsid w:val="00E062D6"/>
    <w:rsid w:val="00E1180E"/>
    <w:rsid w:val="00E162E8"/>
    <w:rsid w:val="00E16DEB"/>
    <w:rsid w:val="00E16E81"/>
    <w:rsid w:val="00E17008"/>
    <w:rsid w:val="00E229B7"/>
    <w:rsid w:val="00E23C93"/>
    <w:rsid w:val="00E25099"/>
    <w:rsid w:val="00E25329"/>
    <w:rsid w:val="00E25626"/>
    <w:rsid w:val="00E25C76"/>
    <w:rsid w:val="00E261AF"/>
    <w:rsid w:val="00E27BAF"/>
    <w:rsid w:val="00E31DD6"/>
    <w:rsid w:val="00E32358"/>
    <w:rsid w:val="00E32D41"/>
    <w:rsid w:val="00E33C3E"/>
    <w:rsid w:val="00E33D9E"/>
    <w:rsid w:val="00E343B0"/>
    <w:rsid w:val="00E353AC"/>
    <w:rsid w:val="00E37809"/>
    <w:rsid w:val="00E41D70"/>
    <w:rsid w:val="00E44AB0"/>
    <w:rsid w:val="00E45936"/>
    <w:rsid w:val="00E469E6"/>
    <w:rsid w:val="00E51860"/>
    <w:rsid w:val="00E525F0"/>
    <w:rsid w:val="00E54D94"/>
    <w:rsid w:val="00E55BD4"/>
    <w:rsid w:val="00E563CF"/>
    <w:rsid w:val="00E5642F"/>
    <w:rsid w:val="00E57E06"/>
    <w:rsid w:val="00E6002E"/>
    <w:rsid w:val="00E6247F"/>
    <w:rsid w:val="00E63EDC"/>
    <w:rsid w:val="00E64C35"/>
    <w:rsid w:val="00E64C89"/>
    <w:rsid w:val="00E65750"/>
    <w:rsid w:val="00E65804"/>
    <w:rsid w:val="00E66A18"/>
    <w:rsid w:val="00E66FFC"/>
    <w:rsid w:val="00E70FC1"/>
    <w:rsid w:val="00E71884"/>
    <w:rsid w:val="00E724C7"/>
    <w:rsid w:val="00E72A04"/>
    <w:rsid w:val="00E72F00"/>
    <w:rsid w:val="00E73795"/>
    <w:rsid w:val="00E80097"/>
    <w:rsid w:val="00E80819"/>
    <w:rsid w:val="00E80BA5"/>
    <w:rsid w:val="00E8251A"/>
    <w:rsid w:val="00E83E82"/>
    <w:rsid w:val="00E844BC"/>
    <w:rsid w:val="00E8483C"/>
    <w:rsid w:val="00E85A94"/>
    <w:rsid w:val="00E873A9"/>
    <w:rsid w:val="00E87961"/>
    <w:rsid w:val="00E90D4F"/>
    <w:rsid w:val="00E9206B"/>
    <w:rsid w:val="00E924E6"/>
    <w:rsid w:val="00E95296"/>
    <w:rsid w:val="00EA2067"/>
    <w:rsid w:val="00EA2723"/>
    <w:rsid w:val="00EA281B"/>
    <w:rsid w:val="00EA4E36"/>
    <w:rsid w:val="00EA5600"/>
    <w:rsid w:val="00EB1C62"/>
    <w:rsid w:val="00EB3B67"/>
    <w:rsid w:val="00EB52D3"/>
    <w:rsid w:val="00EB73ED"/>
    <w:rsid w:val="00EC0567"/>
    <w:rsid w:val="00EC1220"/>
    <w:rsid w:val="00EC25AC"/>
    <w:rsid w:val="00ED0614"/>
    <w:rsid w:val="00ED19B4"/>
    <w:rsid w:val="00ED4894"/>
    <w:rsid w:val="00ED5350"/>
    <w:rsid w:val="00ED78B5"/>
    <w:rsid w:val="00EE151B"/>
    <w:rsid w:val="00EE3D49"/>
    <w:rsid w:val="00EE46B2"/>
    <w:rsid w:val="00EE6869"/>
    <w:rsid w:val="00EE7A19"/>
    <w:rsid w:val="00EF4B28"/>
    <w:rsid w:val="00EF4F7F"/>
    <w:rsid w:val="00F0266D"/>
    <w:rsid w:val="00F03A43"/>
    <w:rsid w:val="00F04F71"/>
    <w:rsid w:val="00F074C7"/>
    <w:rsid w:val="00F07DD8"/>
    <w:rsid w:val="00F10726"/>
    <w:rsid w:val="00F10CE6"/>
    <w:rsid w:val="00F11E1A"/>
    <w:rsid w:val="00F139CF"/>
    <w:rsid w:val="00F139F2"/>
    <w:rsid w:val="00F13B07"/>
    <w:rsid w:val="00F15E94"/>
    <w:rsid w:val="00F16E3A"/>
    <w:rsid w:val="00F23485"/>
    <w:rsid w:val="00F249D7"/>
    <w:rsid w:val="00F278AE"/>
    <w:rsid w:val="00F30E6A"/>
    <w:rsid w:val="00F31ACB"/>
    <w:rsid w:val="00F31D7A"/>
    <w:rsid w:val="00F32D28"/>
    <w:rsid w:val="00F35985"/>
    <w:rsid w:val="00F369EA"/>
    <w:rsid w:val="00F37A97"/>
    <w:rsid w:val="00F37E2F"/>
    <w:rsid w:val="00F4299C"/>
    <w:rsid w:val="00F42EC9"/>
    <w:rsid w:val="00F43365"/>
    <w:rsid w:val="00F438A8"/>
    <w:rsid w:val="00F47E02"/>
    <w:rsid w:val="00F51D63"/>
    <w:rsid w:val="00F522B4"/>
    <w:rsid w:val="00F53174"/>
    <w:rsid w:val="00F54BEE"/>
    <w:rsid w:val="00F55C49"/>
    <w:rsid w:val="00F564AB"/>
    <w:rsid w:val="00F632BF"/>
    <w:rsid w:val="00F65239"/>
    <w:rsid w:val="00F672CF"/>
    <w:rsid w:val="00F718D1"/>
    <w:rsid w:val="00F732A7"/>
    <w:rsid w:val="00F73ACC"/>
    <w:rsid w:val="00F76A93"/>
    <w:rsid w:val="00F800D3"/>
    <w:rsid w:val="00F818CA"/>
    <w:rsid w:val="00F81DFB"/>
    <w:rsid w:val="00F836F9"/>
    <w:rsid w:val="00F83D3C"/>
    <w:rsid w:val="00F92CF5"/>
    <w:rsid w:val="00F96543"/>
    <w:rsid w:val="00FA0EE0"/>
    <w:rsid w:val="00FA57CF"/>
    <w:rsid w:val="00FA634E"/>
    <w:rsid w:val="00FA6E91"/>
    <w:rsid w:val="00FA7BAA"/>
    <w:rsid w:val="00FB264F"/>
    <w:rsid w:val="00FB4CB7"/>
    <w:rsid w:val="00FB778C"/>
    <w:rsid w:val="00FC1F11"/>
    <w:rsid w:val="00FC3503"/>
    <w:rsid w:val="00FC4E45"/>
    <w:rsid w:val="00FD021A"/>
    <w:rsid w:val="00FD093B"/>
    <w:rsid w:val="00FD0AF7"/>
    <w:rsid w:val="00FD0DA7"/>
    <w:rsid w:val="00FD5126"/>
    <w:rsid w:val="00FD609F"/>
    <w:rsid w:val="00FD6704"/>
    <w:rsid w:val="00FD6F7A"/>
    <w:rsid w:val="00FE2005"/>
    <w:rsid w:val="00FE2FC3"/>
    <w:rsid w:val="00FE5983"/>
    <w:rsid w:val="00FE632D"/>
    <w:rsid w:val="00FF101B"/>
    <w:rsid w:val="00FF1CB2"/>
    <w:rsid w:val="00FF3A3D"/>
    <w:rsid w:val="00FF4AFA"/>
    <w:rsid w:val="00FF57E8"/>
    <w:rsid w:val="00FF6F4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15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215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B2154"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1750D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50D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1750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11750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11750D"/>
    <w:rPr>
      <w:rFonts w:ascii="Arial" w:hAnsi="Arial" w:cs="Arial"/>
      <w:sz w:val="24"/>
      <w:szCs w:val="24"/>
      <w:lang w:val="ru-RU" w:eastAsia="ru-RU" w:bidi="ar-SA"/>
    </w:rPr>
  </w:style>
  <w:style w:type="character" w:styleId="a3">
    <w:name w:val="Hyperlink"/>
    <w:rsid w:val="00CB2154"/>
    <w:rPr>
      <w:color w:val="0000FF"/>
      <w:u w:val="single"/>
    </w:rPr>
  </w:style>
  <w:style w:type="paragraph" w:styleId="a4">
    <w:name w:val="Body Text"/>
    <w:basedOn w:val="a"/>
    <w:link w:val="a5"/>
    <w:rsid w:val="00CB2154"/>
    <w:pPr>
      <w:jc w:val="both"/>
    </w:pPr>
    <w:rPr>
      <w:sz w:val="28"/>
    </w:rPr>
  </w:style>
  <w:style w:type="paragraph" w:styleId="21">
    <w:name w:val="Body Text 2"/>
    <w:basedOn w:val="a"/>
    <w:rsid w:val="00CB2154"/>
    <w:pPr>
      <w:autoSpaceDE w:val="0"/>
      <w:autoSpaceDN w:val="0"/>
      <w:adjustRightInd w:val="0"/>
      <w:spacing w:before="108" w:after="108"/>
      <w:jc w:val="center"/>
      <w:outlineLvl w:val="0"/>
    </w:pPr>
    <w:rPr>
      <w:sz w:val="28"/>
      <w:szCs w:val="20"/>
    </w:rPr>
  </w:style>
  <w:style w:type="table" w:styleId="a6">
    <w:name w:val="Table Grid"/>
    <w:basedOn w:val="a1"/>
    <w:rsid w:val="0000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rsid w:val="0077693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Title">
    <w:name w:val="ConsPlusTitle"/>
    <w:rsid w:val="00FF4A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A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EE46B2"/>
    <w:pPr>
      <w:spacing w:before="100" w:beforeAutospacing="1" w:after="100" w:afterAutospacing="1"/>
    </w:pPr>
  </w:style>
  <w:style w:type="character" w:customStyle="1" w:styleId="a8">
    <w:name w:val="Гипертекстовая ссылка"/>
    <w:rsid w:val="0011750D"/>
    <w:rPr>
      <w:b/>
      <w:bCs/>
      <w:color w:val="008000"/>
    </w:rPr>
  </w:style>
  <w:style w:type="character" w:customStyle="1" w:styleId="a9">
    <w:name w:val="Цветовое выделение"/>
    <w:rsid w:val="0011750D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11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1175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d">
    <w:name w:val="Таблицы (моноширинный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B73349"/>
    <w:rPr>
      <w:sz w:val="28"/>
      <w:szCs w:val="24"/>
    </w:rPr>
  </w:style>
  <w:style w:type="paragraph" w:styleId="ae">
    <w:name w:val="Balloon Text"/>
    <w:basedOn w:val="a"/>
    <w:link w:val="af"/>
    <w:rsid w:val="009F4DA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D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36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47D65"/>
    <w:pPr>
      <w:ind w:left="708"/>
    </w:pPr>
  </w:style>
  <w:style w:type="character" w:customStyle="1" w:styleId="11">
    <w:name w:val="Название1"/>
    <w:basedOn w:val="a0"/>
    <w:rsid w:val="00E54D94"/>
  </w:style>
  <w:style w:type="paragraph" w:styleId="31">
    <w:name w:val="Body Text 3"/>
    <w:basedOn w:val="a"/>
    <w:link w:val="32"/>
    <w:uiPriority w:val="99"/>
    <w:unhideWhenUsed/>
    <w:rsid w:val="001167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167A6"/>
    <w:rPr>
      <w:sz w:val="16"/>
      <w:szCs w:val="16"/>
    </w:rPr>
  </w:style>
  <w:style w:type="character" w:customStyle="1" w:styleId="apple-style-span">
    <w:name w:val="apple-style-span"/>
    <w:rsid w:val="00A25F12"/>
  </w:style>
  <w:style w:type="paragraph" w:styleId="af1">
    <w:name w:val="header"/>
    <w:basedOn w:val="a"/>
    <w:link w:val="af2"/>
    <w:uiPriority w:val="99"/>
    <w:rsid w:val="00A002E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02E0"/>
    <w:rPr>
      <w:sz w:val="24"/>
      <w:szCs w:val="24"/>
    </w:rPr>
  </w:style>
  <w:style w:type="paragraph" w:styleId="af3">
    <w:name w:val="footer"/>
    <w:basedOn w:val="a"/>
    <w:link w:val="af4"/>
    <w:rsid w:val="00A002E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002E0"/>
    <w:rPr>
      <w:sz w:val="24"/>
      <w:szCs w:val="24"/>
    </w:rPr>
  </w:style>
  <w:style w:type="paragraph" w:customStyle="1" w:styleId="FORMATTEXT0">
    <w:name w:val=".FORMATTEXT"/>
    <w:uiPriority w:val="99"/>
    <w:rsid w:val="000509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5">
    <w:name w:val="Placeholder Text"/>
    <w:basedOn w:val="a0"/>
    <w:uiPriority w:val="99"/>
    <w:semiHidden/>
    <w:rsid w:val="009813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15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215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B2154"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1750D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50D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1750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11750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11750D"/>
    <w:rPr>
      <w:rFonts w:ascii="Arial" w:hAnsi="Arial" w:cs="Arial"/>
      <w:sz w:val="24"/>
      <w:szCs w:val="24"/>
      <w:lang w:val="ru-RU" w:eastAsia="ru-RU" w:bidi="ar-SA"/>
    </w:rPr>
  </w:style>
  <w:style w:type="character" w:styleId="a3">
    <w:name w:val="Hyperlink"/>
    <w:rsid w:val="00CB2154"/>
    <w:rPr>
      <w:color w:val="0000FF"/>
      <w:u w:val="single"/>
    </w:rPr>
  </w:style>
  <w:style w:type="paragraph" w:styleId="a4">
    <w:name w:val="Body Text"/>
    <w:basedOn w:val="a"/>
    <w:link w:val="a5"/>
    <w:rsid w:val="00CB2154"/>
    <w:pPr>
      <w:jc w:val="both"/>
    </w:pPr>
    <w:rPr>
      <w:sz w:val="28"/>
    </w:rPr>
  </w:style>
  <w:style w:type="paragraph" w:styleId="21">
    <w:name w:val="Body Text 2"/>
    <w:basedOn w:val="a"/>
    <w:rsid w:val="00CB2154"/>
    <w:pPr>
      <w:autoSpaceDE w:val="0"/>
      <w:autoSpaceDN w:val="0"/>
      <w:adjustRightInd w:val="0"/>
      <w:spacing w:before="108" w:after="108"/>
      <w:jc w:val="center"/>
      <w:outlineLvl w:val="0"/>
    </w:pPr>
    <w:rPr>
      <w:sz w:val="28"/>
      <w:szCs w:val="20"/>
    </w:rPr>
  </w:style>
  <w:style w:type="table" w:styleId="a6">
    <w:name w:val="Table Grid"/>
    <w:basedOn w:val="a1"/>
    <w:rsid w:val="0000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rsid w:val="0077693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Title">
    <w:name w:val="ConsPlusTitle"/>
    <w:rsid w:val="00FF4A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A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EE46B2"/>
    <w:pPr>
      <w:spacing w:before="100" w:beforeAutospacing="1" w:after="100" w:afterAutospacing="1"/>
    </w:pPr>
  </w:style>
  <w:style w:type="character" w:customStyle="1" w:styleId="a8">
    <w:name w:val="Гипертекстовая ссылка"/>
    <w:rsid w:val="0011750D"/>
    <w:rPr>
      <w:b/>
      <w:bCs/>
      <w:color w:val="008000"/>
    </w:rPr>
  </w:style>
  <w:style w:type="character" w:customStyle="1" w:styleId="a9">
    <w:name w:val="Цветовое выделение"/>
    <w:rsid w:val="0011750D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11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1175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d">
    <w:name w:val="Таблицы (моноширинный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B73349"/>
    <w:rPr>
      <w:sz w:val="28"/>
      <w:szCs w:val="24"/>
    </w:rPr>
  </w:style>
  <w:style w:type="paragraph" w:styleId="ae">
    <w:name w:val="Balloon Text"/>
    <w:basedOn w:val="a"/>
    <w:link w:val="af"/>
    <w:rsid w:val="009F4DA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D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36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47D65"/>
    <w:pPr>
      <w:ind w:left="708"/>
    </w:pPr>
  </w:style>
  <w:style w:type="character" w:customStyle="1" w:styleId="11">
    <w:name w:val="Название1"/>
    <w:basedOn w:val="a0"/>
    <w:rsid w:val="00E54D94"/>
  </w:style>
  <w:style w:type="paragraph" w:styleId="31">
    <w:name w:val="Body Text 3"/>
    <w:basedOn w:val="a"/>
    <w:link w:val="32"/>
    <w:uiPriority w:val="99"/>
    <w:unhideWhenUsed/>
    <w:rsid w:val="001167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167A6"/>
    <w:rPr>
      <w:sz w:val="16"/>
      <w:szCs w:val="16"/>
    </w:rPr>
  </w:style>
  <w:style w:type="character" w:customStyle="1" w:styleId="apple-style-span">
    <w:name w:val="apple-style-span"/>
    <w:rsid w:val="00A25F12"/>
  </w:style>
  <w:style w:type="paragraph" w:styleId="af1">
    <w:name w:val="header"/>
    <w:basedOn w:val="a"/>
    <w:link w:val="af2"/>
    <w:uiPriority w:val="99"/>
    <w:rsid w:val="00A002E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02E0"/>
    <w:rPr>
      <w:sz w:val="24"/>
      <w:szCs w:val="24"/>
    </w:rPr>
  </w:style>
  <w:style w:type="paragraph" w:styleId="af3">
    <w:name w:val="footer"/>
    <w:basedOn w:val="a"/>
    <w:link w:val="af4"/>
    <w:rsid w:val="00A002E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002E0"/>
    <w:rPr>
      <w:sz w:val="24"/>
      <w:szCs w:val="24"/>
    </w:rPr>
  </w:style>
  <w:style w:type="paragraph" w:customStyle="1" w:styleId="FORMATTEXT0">
    <w:name w:val=".FORMATTEXT"/>
    <w:uiPriority w:val="99"/>
    <w:rsid w:val="000509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5">
    <w:name w:val="Placeholder Text"/>
    <w:basedOn w:val="a0"/>
    <w:uiPriority w:val="99"/>
    <w:semiHidden/>
    <w:rsid w:val="00981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3AC0D1A5C5558DA92D6FD8DD2BF7930B03E1A6D4547DCE314C204CBF040CFA6BAFF15DDF6A83501CB793EA7CDF9551g9MC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7C24FF508B367DCEEC2A508343AA425E618E25A57FE09685BD8A6625B3ED2C2C475AD846A79124073CBA5837EF3F04540DB7B22EF21282C56FBCo1L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7C24FF508B367DCEEC2A46802FF64F5B68D229A37FE9C3DFE2D13B72BAE77B6B08039E05A8992F5265F70831BA6D5E0000A8B330F1o1L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BA5B3-8254-4C0E-B6A1-BCB60F8F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6</Pages>
  <Words>1348</Words>
  <Characters>10955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150</cp:revision>
  <cp:lastPrinted>2022-10-13T11:23:00Z</cp:lastPrinted>
  <dcterms:created xsi:type="dcterms:W3CDTF">2020-03-04T10:14:00Z</dcterms:created>
  <dcterms:modified xsi:type="dcterms:W3CDTF">2024-05-08T08:37:00Z</dcterms:modified>
</cp:coreProperties>
</file>