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49" w:rsidRDefault="00FB3849" w:rsidP="00FB3849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 </w:t>
      </w:r>
    </w:p>
    <w:p w:rsidR="00FB3849" w:rsidRDefault="00FB3849" w:rsidP="00FB3849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образовании обучающихся с инвалидностью и ограниченными возможностями здоровья Брянской области по итогам 2018-2019 учебного года</w:t>
      </w:r>
    </w:p>
    <w:p w:rsidR="00FB3849" w:rsidRDefault="00FB3849" w:rsidP="00FB3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849" w:rsidRDefault="00FB3849" w:rsidP="00FB3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849" w:rsidRDefault="00FB3849" w:rsidP="00FB38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специальных условий для получения образования детьми с инвалидностью и с ограниченными возможностями здоровья является  одним из приоритетных направлений деятельности департамента образования и науки Брянской области.</w:t>
      </w:r>
    </w:p>
    <w:p w:rsidR="00FB3849" w:rsidRDefault="00FB3849" w:rsidP="00FB38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целью своевременного выявления детей с особенностями в физическом или психическом развитии, отклонениями в поведении, проведения их комплексного психолого-медико-педагогического обследования, подготовки рекомендаций  функционирует Брянская областная психолого-медико-педагогическая комиссия, которая является структурным подразделением Брянского областного психологического центра. </w:t>
      </w:r>
    </w:p>
    <w:p w:rsidR="00FB3849" w:rsidRDefault="00FB3849" w:rsidP="00FB38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Совместным  приказом департамента образования и науки Брянской области и департамента здравоохранения Брянской области от 2017 года утвержден состав Брянской областной психолого-медико-педагогической комиссии, график приема  на ней  детей и подростков.</w:t>
      </w:r>
    </w:p>
    <w:p w:rsidR="00FB3849" w:rsidRDefault="00FB3849" w:rsidP="00FB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 специалисты Брянской областной ПМПК определили образовательный маршрут для 1262-х детей, в том числе 657-и детей дошкольного возраста.</w:t>
      </w:r>
    </w:p>
    <w:p w:rsidR="00FB3849" w:rsidRDefault="00FB3849" w:rsidP="00FB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организациях области воспитывались 2163 ребенка  с ОВЗ и детей-инвалидов. </w:t>
      </w:r>
    </w:p>
    <w:p w:rsidR="00FB3849" w:rsidRDefault="00FB3849" w:rsidP="00FB38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Коррекционную помощь данные категории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получают в 147 специализированных группах различной  направленности. </w:t>
      </w:r>
    </w:p>
    <w:p w:rsidR="00FB3849" w:rsidRDefault="00FB3849" w:rsidP="00FB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регионе в 2018-2019 учебном году сохранена сеть  общеобразовательных организаций, которые осуществляют образовательную деятельность исключительно по адаптированным основным образовательным программам для детей с нарушениями слуха, речи, зрения, опорно-двигательного аппарата, интеллекта. Она представлена 11 государственными и 4 муниципальными общеобразовательными учреждениями с общей численностью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1220 обучающихся. </w:t>
      </w:r>
    </w:p>
    <w:p w:rsidR="00FB3849" w:rsidRDefault="00FB3849" w:rsidP="00FB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 учебном году в общеобразовательных организациях Брянской области обучались 2149  детей с ОВЗ (или 1,7% от общего количества обучающихся образовательных организаций Брянской области) и 1359 детей-инвалидов (или 1,1% от общего количества обучающихся).</w:t>
      </w:r>
    </w:p>
    <w:p w:rsidR="00FB3849" w:rsidRDefault="00FB3849" w:rsidP="00FB38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2018-2019 учебном году на территории Брянской области по программам подготовки высшего образования, среднего профессионального образования, профессиональной подготовки обучались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278 человек-инвалидов, в том числе по программам СПО – 134 чел., ВО - 67 чел., 77 – выпускники коррекционных образовательных организаций.</w:t>
      </w:r>
    </w:p>
    <w:p w:rsidR="00FB3849" w:rsidRDefault="00FB3849" w:rsidP="00FB3849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2016 года в регионе функционирует базовая профессиональная образовательная организация, </w:t>
      </w:r>
      <w:r>
        <w:rPr>
          <w:rFonts w:ascii="Times New Roman" w:eastAsia="Times-Roman" w:hAnsi="Times New Roman" w:cs="Times New Roman"/>
          <w:sz w:val="28"/>
          <w:szCs w:val="28"/>
        </w:rPr>
        <w:t>обеспечивающая поддержку региональной системы инклюзивного профессионального образования инвалидов -</w:t>
      </w:r>
      <w:r>
        <w:rPr>
          <w:rFonts w:eastAsia="Times-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ГАПОУ «Брянский строительно-технологический техникум им. Л.Я.Кучеева».</w:t>
      </w:r>
      <w:r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</w:p>
    <w:p w:rsidR="00FB3849" w:rsidRDefault="00FB3849" w:rsidP="00FB3849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За последние три года на развитие базовой площадки направлено около 12,5 миллионов рублей. Базовая площадка имеет целью  не только профессиональное обучение инвалидов, но и оказание методической поддержки педагогам системы среднего профессионального образования  по работе  с инвалидами. На базе площадки ежегодно проводится региональный этап конкурса профессионального мастерства среди людей с инвалидностью «Абилимпикс». </w:t>
      </w:r>
    </w:p>
    <w:p w:rsidR="00FB3849" w:rsidRDefault="00FB3849" w:rsidP="00FB38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Популярность движения «Абилимпикс» в Брянской области возрастает с каждым годом. Существенно расширился перечень компетенций по сравнению с предыдущим чемпионатом: в этом году их стало 11, а в 2016 было всего 4. Среди них — выпечка хлебобулочных изделий, портной, швея, предпринимательство, столярное дело, сухое строительство, кирпичная кладка, веб-дизайн, обработка текста, разработка ПО.</w:t>
      </w:r>
    </w:p>
    <w:p w:rsidR="00FB3849" w:rsidRDefault="00FB3849" w:rsidP="00FB38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Ежегодно победители Регионального этапа принимают участие в Национальном чемпионате, при этом достойно представляя нашу область. В 2016 и в 2017 годах представители сборной Брянской области стали призёрам Национального чемпионата по компетенциям сухое строительство и штукатурные работы, портной.   </w:t>
      </w:r>
    </w:p>
    <w:p w:rsidR="00FB3849" w:rsidRDefault="00FB3849" w:rsidP="00FB38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октябре 2018 года впервые в рамках проведения ежегодного регионального конкурса по профессиональному мастерству среди инвалидов и лиц с ОВЗ «Абилимпикс» приняли участие обучающиеся образовательных организаций для детей с ОВЗ в категории «школьники» по трем компетенциям: столярное дело, швейное дело и работа с бумагой.</w:t>
      </w:r>
    </w:p>
    <w:p w:rsidR="00FB3849" w:rsidRDefault="00FB3849" w:rsidP="00FB38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мае 2019 года обучающиеся с ОВЗ также приняли участие в очередном региональном конкурсе «Абилимпикс» в категории «школьники», победитель которого включен в состав региональной команды и в ноябре 2019 года примет участие во Всероссийских состязаниях среди обучающихся с ОВЗ и инвалидностью.</w:t>
      </w:r>
    </w:p>
    <w:p w:rsidR="00FB3849" w:rsidRDefault="00FB3849" w:rsidP="00FB38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2018 году на базе государственного бюджетного профессионального образовательного учреждения «Брянский профессионально-педагогический колледж» создан Ресурсный учебно-методический центр (далее - РУМЦ) инклюзивного образования для подготовки кадров со средним профессиональным образованием Брянской области.</w:t>
      </w:r>
    </w:p>
    <w:p w:rsidR="00FB3849" w:rsidRDefault="00FB3849" w:rsidP="00FB38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Направление деятельности РУМЦ для подготовки кадров со средним профессиональным образованием – информатика.</w:t>
      </w:r>
    </w:p>
    <w:p w:rsidR="00FB3849" w:rsidRDefault="00FB3849" w:rsidP="00FB38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Созданный Ресурсный учебно-методический центр организует обучение на основе разработанных совместно с работодателями адаптированных образовательных программ среднего профессионального образования с применением модульного и дистанционного обучения, индивидуальных образовательных траекторий; в рамках сетевого взаимодействия является пилотной площадкой для 10-ти профессиональных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образовательных организаций Брянской области с целью распространения передового опыта обучения студентов с инвалидностью и с ОВЗ.</w:t>
      </w:r>
    </w:p>
    <w:p w:rsidR="00FB3849" w:rsidRDefault="00FB3849" w:rsidP="00FB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Образовательный процесс в вышеперечисленных образовательных организациях осуществляется в соответствии с действующим законодательством. Для обучающихся с ОВЗ, детей-инвалидов организации, осуществляющие образовательную деятельность по адаптированным общеобразовательным программам,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 </w:t>
      </w:r>
    </w:p>
    <w:p w:rsidR="00FB3849" w:rsidRDefault="00FB3849" w:rsidP="00FB38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Образовательные организации оснащены учебным, реабилитационным, компьютерным оборудованием, государственные учреждения  - автотранспортом.</w:t>
      </w:r>
    </w:p>
    <w:p w:rsidR="00FB3849" w:rsidRDefault="00FB3849" w:rsidP="00FB3849">
      <w:pPr>
        <w:pStyle w:val="a5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Для детей-инвалидов, не имеющих возможности по состоянию здоровья посещать образовательные учреждения, организовано их дистанционное обучение. С 2009 года в области реализуется проект по дистанционному обучению детей-инвалидов, 130 человек было охвачено данным проектом. </w:t>
      </w:r>
    </w:p>
    <w:p w:rsidR="00FB3849" w:rsidRDefault="00FB3849" w:rsidP="00FB384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2018-2019 учебном году в Брянской области 56 участников государственной итоговой аттестации по программам среднего общего образования имел статус участника с ограниченными возможностями здоровья: 45 человек сдавали единый государственный экзамен (ЕГЭ),                   11 человек – государственный выпускной экзамен (ГВЭ)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B3849" w:rsidRDefault="00FB3849" w:rsidP="00FB384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сдаче государственной итоговой аттестации по образовательным программам основного общего образования зарегистрировано 101 участник с ОВЗ, из них 43 человека – в форме государственного выпускного экзамена (ГВЭ), 58 человека – в форме основного государственного экзамена (ОГЭ). </w:t>
      </w:r>
    </w:p>
    <w:p w:rsidR="00FB3849" w:rsidRDefault="00FB3849" w:rsidP="00FB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указанной категории участников государственной итоговой аттестации были созданы специальные условия: предоставлены отдельные аудитории и комнаты для обеспечения питанием, дополнительно продлен экзамен на 1,5 часа, обеспечено при необходимости наличие ассистентов. </w:t>
      </w:r>
    </w:p>
    <w:p w:rsidR="00FB3849" w:rsidRDefault="00FB3849" w:rsidP="00FB38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Летом 2018 года департаментом образования закуплены специальные учебники и пособия для 1-3 классов государственных образовательных организаций в соответствии с требованиями ФГОС начального образования обучающихся с овз и ФГОС образования обучающихся с  умственной отсталостью (интеллектуальными нарушениями). Общая сумма израсходованных на эти цели средств составила свыше 2,38 млн. рублей.</w:t>
      </w:r>
    </w:p>
    <w:p w:rsidR="00FB3849" w:rsidRDefault="00FB3849" w:rsidP="00FB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Осенью 2018 года департаментом образования осуществлена закупка учебников и учебных пособий дополнительно для государственных образовательных организаций, включая учебники для незрячих детей, выполненные шрифтом Брайля, а также для всех муниципальных образовательных организаций, где обучаются дети с овз,  на сумму свыше   6,6 млн. рублей. </w:t>
      </w:r>
    </w:p>
    <w:p w:rsidR="00FB3849" w:rsidRDefault="00FB3849" w:rsidP="00FB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Таким образом, все обучающиеся младших классов государственных и муниципальных  образовательных организаций Брянской области в полном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объеме обеспечены специальными учебниками и учебными пособиями (прописями и рабочими тетрадями).</w:t>
      </w:r>
    </w:p>
    <w:p w:rsidR="00FB3849" w:rsidRDefault="00FB3849" w:rsidP="00FB38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Работа по обновлению фонда учебников для обучения детей с овз и детей-инвалидов продолжается.</w:t>
      </w:r>
    </w:p>
    <w:p w:rsidR="00FB3849" w:rsidRDefault="00FB3849" w:rsidP="00FB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октябре 2018 года департамент образования и науки Брянской области принял участие в конкурсном отборе  на предоставление в 2019 году субсидии из федерального бюджета бюджетам субъектов  Российской Федерации на поддержку образования для детей с ограниченными возможностями здоровья в рамках федерального проекта «Современная школа» национального проекта «Образование». </w:t>
      </w:r>
    </w:p>
    <w:p w:rsidR="00FB3849" w:rsidRDefault="00FB3849" w:rsidP="00FB384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>
        <w:rPr>
          <w:b w:val="0"/>
          <w:spacing w:val="2"/>
          <w:sz w:val="28"/>
          <w:szCs w:val="28"/>
          <w:shd w:val="clear" w:color="auto" w:fill="FFFFFF"/>
        </w:rPr>
        <w:t xml:space="preserve"> В целях поддержки образования детей с ограниченными возможностями здоровья участвуют 5  государственных коррекционных школ, которые будут являться пилотными площадками: ГБОУ «Унечская школа-интернат»; ГБОУ «Мглинская школа-интернат»; ГБОУ «Елионская школа-интернат»; ГБОУ «Новоропская школа-интернат»; ГБОУ «Новозыбковская школа-интернат».</w:t>
      </w:r>
    </w:p>
    <w:p w:rsidR="00FB3849" w:rsidRDefault="00FB3849" w:rsidP="00FB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Во многом акцент делается на модернизацию инфраструктуры, чтобы после окончания коррекционных школ выпускники могли найти себя в профессии. Образовательными организациями заключены Соглашения с профильными образовательными организациями профессионального образования о сотрудничестве и взаимодействии в целях дальнейшей ориентации выпускников коррекционных школ на конкретную профессию.</w:t>
      </w:r>
    </w:p>
    <w:p w:rsidR="00FB3849" w:rsidRDefault="00FB3849" w:rsidP="00FB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Приоритетное направление расходования средств – обновление базы трудовых мастерских и кабинетов предметной области «Технология» с учетом специфики каждой конкретной образовательной организации, контингента ее обучающихся и регионального рынка труда. 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</w:p>
    <w:p w:rsidR="00FB3849" w:rsidRDefault="00FB3849" w:rsidP="00FB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В рамках обновления содержания и материальной базы предметной области «Технология» в данных учреждениях наибольшее количество средств направлено на такие профили трудовой подготовки, как швейное дело, агропромышленный профиль, столярное дело, строительный и ремонтный профили, поварское дело. </w:t>
      </w:r>
    </w:p>
    <w:p w:rsidR="00FB3849" w:rsidRDefault="00FB3849" w:rsidP="00FB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оборудуются учебные кабинеты, кабинеты лечебной физической культуры, компьютерные классы и др. </w:t>
      </w:r>
    </w:p>
    <w:p w:rsidR="00FB3849" w:rsidRDefault="00FB3849" w:rsidP="00FB384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       </w:t>
      </w:r>
      <w:r>
        <w:rPr>
          <w:b w:val="0"/>
          <w:spacing w:val="2"/>
          <w:sz w:val="28"/>
          <w:szCs w:val="28"/>
          <w:shd w:val="clear" w:color="auto" w:fill="FFFFFF"/>
        </w:rPr>
        <w:t xml:space="preserve">Данные площадки приступают к решению задач совершенствования содержания технологий организации урочной и внеурочной деятельности для детей с ОВЗ через оборудование функциональных зон трудовых мастерских в целях реализации предметной области "Технология". Деятельность площадок будет направлена на внедрение современных программ трудового и профессионально-трудового обучения по востребованным на рынке труда профессиям, на формирование личностных компетенций учащихся, определенных ФГОС.  </w:t>
      </w:r>
    </w:p>
    <w:p w:rsidR="00FB3849" w:rsidRDefault="00FB3849" w:rsidP="00FB384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Минпросвещения России разработан брендбук для зонирования и дизайна помещений данного мероприятия в коррекционных школах, который применен в каждой школе, участвующей в реализации проекта. </w:t>
      </w:r>
    </w:p>
    <w:p w:rsidR="00FB3849" w:rsidRDefault="00FB3849" w:rsidP="00FB3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Особое внимание в Брянской области уделяется реализации мероприятий государственной программы РФ «Доступная среда» на 2011-2020 годы, работа в рамках которой осуществляется с 2012 года.</w:t>
      </w:r>
    </w:p>
    <w:p w:rsidR="00FB3849" w:rsidRDefault="00FB3849" w:rsidP="00FB3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этот период Брянская область освоила свыше 318,0 млн. рублей, в том числе: свыше 209,0 млн. рублей составляют средства федерального бюджета, 109,0 млн.рублей – средства областного и местных бюджетов. Средства направлены на создание условий для качественного образования  детей-инвалидов в 145 образовательных организациях. Перечисленные организации зарегистрированы на общероссийском информационном портале «Жить вместе».</w:t>
      </w:r>
    </w:p>
    <w:p w:rsidR="00FB3849" w:rsidRDefault="00FB3849" w:rsidP="00FB3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осуществляются выездные проверки с участием представителей ОНФ, ВОИ, ВОС и ВОГ по вопросу доступности для инвалидов образовательных организаций, участвующих в ГПРФ «Доступная среда». Результаты оценки положительные.</w:t>
      </w:r>
    </w:p>
    <w:p w:rsidR="00FB3849" w:rsidRDefault="00FB3849" w:rsidP="00FB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Брянский институт повышения квалификации работников образования ежегодно организует обучающие мероприятия для руководящих и педагогических работников образовательных организаций г. Брянска и Брянской области, в которых реализуются адаптированные основные общеобразовательные программы. </w:t>
      </w:r>
    </w:p>
    <w:p w:rsidR="00FB3849" w:rsidRDefault="00FB3849" w:rsidP="00FB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2018-2019 учебный год  более 500 слушателей прошли курсовую переподготовку по программам, в которые включены вопросы обеспечения доступности общего образования для обучающихся с ОВЗ и инвалидностью. </w:t>
      </w:r>
    </w:p>
    <w:p w:rsidR="00FB3849" w:rsidRDefault="00FB3849" w:rsidP="00FB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образовательных организаций Брянской области регулярно принимают участие в обучающих мероприятиях в федеральных ресурсных центрах для детей с различными нарушениями. Педагогические работники участвуют в вебинарах и других мероприятиях, проводимых ресурсными центрами, для повышения квалификации в рамках курсовой переподготовки.</w:t>
      </w:r>
    </w:p>
    <w:p w:rsidR="00FB3849" w:rsidRDefault="00FB3849" w:rsidP="00FB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г.  на базе Лицея №27 г. Брянска состоялась международная научно-практическая конференция «Актуальные проблемы теории и практики в коррекции и реабилитации детей с множественными нарушениями», организованная департаментом образования и науки Брянской области, Автономной некоммерческой организацией «Центр психологии и развития человека «Сфера» и сотрудниками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ГБОУ       «Специальная (коррекционная) школа № 1708» г. Москвы.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конференции стали сотрудники НКО, специалисты, работающие в области коррекции и реабилитации: педагоги, психологи, врачи неврологи, реабилитологи,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инструкторы ЛФК, АФК, учителя-</w:t>
      </w:r>
      <w:r>
        <w:rPr>
          <w:rFonts w:ascii="Times New Roman" w:hAnsi="Times New Roman" w:cs="Times New Roman"/>
          <w:sz w:val="28"/>
          <w:szCs w:val="28"/>
        </w:rPr>
        <w:t>логопеды, учителя-дефектологи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специалисты, работающие в области специального и инклюзивного образования.</w:t>
      </w:r>
      <w:r>
        <w:rPr>
          <w:bCs/>
          <w:sz w:val="28"/>
          <w:szCs w:val="28"/>
        </w:rPr>
        <w:t xml:space="preserve"> </w:t>
      </w:r>
    </w:p>
    <w:p w:rsidR="00FB3849" w:rsidRDefault="00FB3849" w:rsidP="00FB384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Традиционно обучающиеся дошкольного и школьного возраста с ограниченными возможностями здоровья и дети-инвалиды принимают участие в ежегодном  </w:t>
      </w:r>
      <w:r w:rsidRPr="002F3296">
        <w:rPr>
          <w:rStyle w:val="a6"/>
          <w:b w:val="0"/>
          <w:sz w:val="28"/>
          <w:szCs w:val="28"/>
        </w:rPr>
        <w:t xml:space="preserve">Благотворительном фестивале творческих способностей детей-инвалидов «Разные возможности – равные права!», </w:t>
      </w:r>
      <w:r w:rsidRPr="002F3296">
        <w:rPr>
          <w:rStyle w:val="a6"/>
          <w:b w:val="0"/>
          <w:sz w:val="28"/>
          <w:szCs w:val="28"/>
        </w:rPr>
        <w:lastRenderedPageBreak/>
        <w:t>который организуется отделением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>Брянского областного отделения Российского Детского фонда.</w:t>
      </w:r>
    </w:p>
    <w:p w:rsidR="00FB3849" w:rsidRDefault="00FB3849" w:rsidP="00FB384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В 2018 году по инициативе Общественного совета при департаменте образования и науки Брянской области  впервые на базе ГБОУ «Супоневская школа-интернат» состоялся региональный фестиваль «Безграничные возможности» для обучающихся с ОВЗ, который направлен на развитие творческих способностей данной категории обучающихся. </w:t>
      </w:r>
    </w:p>
    <w:p w:rsidR="00FB3849" w:rsidRDefault="00FB3849" w:rsidP="00FB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Следует отметить, что для  координации  вопроса  по  обеспечению в  регионе  доступного и качественного образования для обучающихся с ограниченными  возможностями здоровья и  инвалидностью распоряжением Правительства Брянской области от 29.10.2018г. №257-рп  утвержден состав  межведомственной рабочей группы под руководством заместителя Губернатора Брянской области, курирующего  вопросы сферы образования. </w:t>
      </w:r>
    </w:p>
    <w:p w:rsidR="007166C7" w:rsidRDefault="007166C7"/>
    <w:sectPr w:rsidR="007166C7" w:rsidSect="0071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3849"/>
    <w:rsid w:val="002F3296"/>
    <w:rsid w:val="007166C7"/>
    <w:rsid w:val="00EA5270"/>
    <w:rsid w:val="00FB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4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FB3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84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FB3849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3849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styleId="a6">
    <w:name w:val="Strong"/>
    <w:basedOn w:val="a0"/>
    <w:uiPriority w:val="22"/>
    <w:qFormat/>
    <w:rsid w:val="00FB38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2120</Words>
  <Characters>12087</Characters>
  <Application>Microsoft Office Word</Application>
  <DocSecurity>0</DocSecurity>
  <Lines>100</Lines>
  <Paragraphs>28</Paragraphs>
  <ScaleCrop>false</ScaleCrop>
  <Company>Krokoz™ Inc.</Company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2019-10-21T11:54:00Z</dcterms:created>
  <dcterms:modified xsi:type="dcterms:W3CDTF">2019-10-21T11:54:00Z</dcterms:modified>
</cp:coreProperties>
</file>