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D3" w:rsidRDefault="008339D3">
      <w:pPr>
        <w:pStyle w:val="ConsPlusNormal"/>
        <w:outlineLvl w:val="0"/>
      </w:pPr>
      <w:bookmarkStart w:id="0" w:name="_GoBack"/>
      <w:bookmarkEnd w:id="0"/>
    </w:p>
    <w:p w:rsidR="008339D3" w:rsidRDefault="008339D3">
      <w:pPr>
        <w:pStyle w:val="ConsPlusTitle"/>
        <w:jc w:val="center"/>
        <w:outlineLvl w:val="0"/>
      </w:pPr>
      <w:r>
        <w:t>ПРАВИТЕЛЬСТВО БРЯНСКОЙ ОБЛАСТИ</w:t>
      </w:r>
    </w:p>
    <w:p w:rsidR="008339D3" w:rsidRDefault="008339D3">
      <w:pPr>
        <w:pStyle w:val="ConsPlusTitle"/>
        <w:jc w:val="center"/>
      </w:pPr>
    </w:p>
    <w:p w:rsidR="008339D3" w:rsidRDefault="008339D3">
      <w:pPr>
        <w:pStyle w:val="ConsPlusTitle"/>
        <w:jc w:val="center"/>
      </w:pPr>
      <w:r>
        <w:t>ПОСТАНОВЛЕНИЕ</w:t>
      </w:r>
    </w:p>
    <w:p w:rsidR="008339D3" w:rsidRDefault="008339D3">
      <w:pPr>
        <w:pStyle w:val="ConsPlusTitle"/>
        <w:jc w:val="center"/>
      </w:pPr>
      <w:r>
        <w:t>от 31 декабря 2018 г. N 761-п</w:t>
      </w:r>
    </w:p>
    <w:p w:rsidR="008339D3" w:rsidRDefault="008339D3">
      <w:pPr>
        <w:pStyle w:val="ConsPlusTitle"/>
        <w:jc w:val="center"/>
      </w:pPr>
    </w:p>
    <w:p w:rsidR="008339D3" w:rsidRDefault="008339D3">
      <w:pPr>
        <w:pStyle w:val="ConsPlusTitle"/>
        <w:jc w:val="center"/>
      </w:pPr>
      <w:r>
        <w:t>ОБ УТВЕРЖДЕНИИ ГОСУДАРСТВЕННОЙ ПРОГРАММЫ "СОЗДАНИЕ НОВЫХ</w:t>
      </w:r>
    </w:p>
    <w:p w:rsidR="008339D3" w:rsidRDefault="008339D3">
      <w:pPr>
        <w:pStyle w:val="ConsPlusTitle"/>
        <w:jc w:val="center"/>
      </w:pPr>
      <w:r>
        <w:t>МЕСТ В ОБЩЕОБРАЗОВАТЕЛЬНЫХ ОРГАНИЗАЦИЯХ БРЯНСКОЙ ОБЛАСТИ</w:t>
      </w:r>
    </w:p>
    <w:p w:rsidR="008339D3" w:rsidRDefault="008339D3">
      <w:pPr>
        <w:pStyle w:val="ConsPlusTitle"/>
        <w:jc w:val="center"/>
      </w:pPr>
      <w:r>
        <w:t>В СООТВЕТСТВИИ С ПРОГНОЗИРУЕМОЙ ПОТРЕБНОСТЬЮ</w:t>
      </w:r>
    </w:p>
    <w:p w:rsidR="008339D3" w:rsidRDefault="008339D3">
      <w:pPr>
        <w:pStyle w:val="ConsPlusTitle"/>
        <w:jc w:val="center"/>
      </w:pPr>
      <w:r>
        <w:t>И СОВРЕМЕННЫМИ УСЛОВИЯМИ ОБУЧЕНИЯ"</w:t>
      </w:r>
    </w:p>
    <w:p w:rsidR="008339D3" w:rsidRDefault="008339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9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9D3" w:rsidRDefault="008339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9D3" w:rsidRDefault="008339D3">
            <w:pPr>
              <w:pStyle w:val="ConsPlusNormal"/>
              <w:jc w:val="center"/>
            </w:pPr>
            <w:r>
              <w:rPr>
                <w:color w:val="392C69"/>
              </w:rPr>
              <w:t>Список изменяющих документов</w:t>
            </w:r>
          </w:p>
          <w:p w:rsidR="008339D3" w:rsidRDefault="008339D3">
            <w:pPr>
              <w:pStyle w:val="ConsPlusNormal"/>
              <w:jc w:val="center"/>
            </w:pPr>
            <w:r>
              <w:rPr>
                <w:color w:val="392C69"/>
              </w:rPr>
              <w:t xml:space="preserve">(в ред. Постановлений Правительства Брянской области от 02.09.2019 </w:t>
            </w:r>
            <w:hyperlink r:id="rId5">
              <w:r>
                <w:rPr>
                  <w:color w:val="0000FF"/>
                </w:rPr>
                <w:t>N 408-п</w:t>
              </w:r>
            </w:hyperlink>
            <w:r>
              <w:rPr>
                <w:color w:val="392C69"/>
              </w:rPr>
              <w:t>,</w:t>
            </w:r>
          </w:p>
          <w:p w:rsidR="008339D3" w:rsidRDefault="008339D3">
            <w:pPr>
              <w:pStyle w:val="ConsPlusNormal"/>
              <w:jc w:val="center"/>
            </w:pPr>
            <w:r>
              <w:rPr>
                <w:color w:val="392C69"/>
              </w:rPr>
              <w:t xml:space="preserve">от 24.12.2019 </w:t>
            </w:r>
            <w:hyperlink r:id="rId6">
              <w:r>
                <w:rPr>
                  <w:color w:val="0000FF"/>
                </w:rPr>
                <w:t>N 690-п</w:t>
              </w:r>
            </w:hyperlink>
            <w:r>
              <w:rPr>
                <w:color w:val="392C69"/>
              </w:rPr>
              <w:t xml:space="preserve">, от 16.12.2020 </w:t>
            </w:r>
            <w:hyperlink r:id="rId7">
              <w:r>
                <w:rPr>
                  <w:color w:val="0000FF"/>
                </w:rPr>
                <w:t>N 609-п</w:t>
              </w:r>
            </w:hyperlink>
            <w:r>
              <w:rPr>
                <w:color w:val="392C69"/>
              </w:rPr>
              <w:t xml:space="preserve">, от 28.12.2020 </w:t>
            </w:r>
            <w:hyperlink r:id="rId8">
              <w:r>
                <w:rPr>
                  <w:color w:val="0000FF"/>
                </w:rPr>
                <w:t>N 716-п</w:t>
              </w:r>
            </w:hyperlink>
            <w:r>
              <w:rPr>
                <w:color w:val="392C69"/>
              </w:rPr>
              <w:t>,</w:t>
            </w:r>
          </w:p>
          <w:p w:rsidR="008339D3" w:rsidRDefault="008339D3">
            <w:pPr>
              <w:pStyle w:val="ConsPlusNormal"/>
              <w:jc w:val="center"/>
            </w:pPr>
            <w:r>
              <w:rPr>
                <w:color w:val="392C69"/>
              </w:rPr>
              <w:t xml:space="preserve">от 12.04.2021 </w:t>
            </w:r>
            <w:hyperlink r:id="rId9">
              <w:r>
                <w:rPr>
                  <w:color w:val="0000FF"/>
                </w:rPr>
                <w:t>N 128-п</w:t>
              </w:r>
            </w:hyperlink>
            <w:r>
              <w:rPr>
                <w:color w:val="392C69"/>
              </w:rPr>
              <w:t xml:space="preserve">, от 01.07.2021 </w:t>
            </w:r>
            <w:hyperlink r:id="rId10">
              <w:r>
                <w:rPr>
                  <w:color w:val="0000FF"/>
                </w:rPr>
                <w:t>N 241-п</w:t>
              </w:r>
            </w:hyperlink>
            <w:r>
              <w:rPr>
                <w:color w:val="392C69"/>
              </w:rPr>
              <w:t xml:space="preserve">, от 22.11.2021 </w:t>
            </w:r>
            <w:hyperlink r:id="rId11">
              <w:r>
                <w:rPr>
                  <w:color w:val="0000FF"/>
                </w:rPr>
                <w:t>N 504-п</w:t>
              </w:r>
            </w:hyperlink>
            <w:r>
              <w:rPr>
                <w:color w:val="392C69"/>
              </w:rPr>
              <w:t>,</w:t>
            </w:r>
          </w:p>
          <w:p w:rsidR="008339D3" w:rsidRDefault="008339D3">
            <w:pPr>
              <w:pStyle w:val="ConsPlusNormal"/>
              <w:jc w:val="center"/>
            </w:pPr>
            <w:r>
              <w:rPr>
                <w:color w:val="392C69"/>
              </w:rPr>
              <w:t xml:space="preserve">от 29.12.2021 </w:t>
            </w:r>
            <w:hyperlink r:id="rId12">
              <w:r>
                <w:rPr>
                  <w:color w:val="0000FF"/>
                </w:rPr>
                <w:t>N 657-п</w:t>
              </w:r>
            </w:hyperlink>
            <w:r>
              <w:rPr>
                <w:color w:val="392C69"/>
              </w:rPr>
              <w:t xml:space="preserve">, от 28.03.2022 </w:t>
            </w:r>
            <w:hyperlink r:id="rId13">
              <w:r>
                <w:rPr>
                  <w:color w:val="0000FF"/>
                </w:rPr>
                <w:t>N 97-п</w:t>
              </w:r>
            </w:hyperlink>
            <w:r>
              <w:rPr>
                <w:color w:val="392C69"/>
              </w:rPr>
              <w:t xml:space="preserve">, от 15.08.2022 </w:t>
            </w:r>
            <w:hyperlink r:id="rId14">
              <w:r>
                <w:rPr>
                  <w:color w:val="0000FF"/>
                </w:rPr>
                <w:t>N 342-п</w:t>
              </w:r>
            </w:hyperlink>
            <w:r>
              <w:rPr>
                <w:color w:val="392C69"/>
              </w:rPr>
              <w:t>,</w:t>
            </w:r>
          </w:p>
          <w:p w:rsidR="008339D3" w:rsidRDefault="008339D3">
            <w:pPr>
              <w:pStyle w:val="ConsPlusNormal"/>
              <w:jc w:val="center"/>
            </w:pPr>
            <w:r>
              <w:rPr>
                <w:color w:val="392C69"/>
              </w:rPr>
              <w:t xml:space="preserve">от 12.12.2022 </w:t>
            </w:r>
            <w:hyperlink r:id="rId15">
              <w:r>
                <w:rPr>
                  <w:color w:val="0000FF"/>
                </w:rPr>
                <w:t>N 585-п</w:t>
              </w:r>
            </w:hyperlink>
            <w:r>
              <w:rPr>
                <w:color w:val="392C69"/>
              </w:rPr>
              <w:t xml:space="preserve">, от 31.12.2022 </w:t>
            </w:r>
            <w:hyperlink r:id="rId16">
              <w:r>
                <w:rPr>
                  <w:color w:val="0000FF"/>
                </w:rPr>
                <w:t>N 723-п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r>
    </w:tbl>
    <w:p w:rsidR="008339D3" w:rsidRDefault="008339D3">
      <w:pPr>
        <w:pStyle w:val="ConsPlusNormal"/>
        <w:ind w:firstLine="540"/>
        <w:jc w:val="both"/>
      </w:pPr>
    </w:p>
    <w:p w:rsidR="008339D3" w:rsidRDefault="008339D3">
      <w:pPr>
        <w:pStyle w:val="ConsPlusNormal"/>
        <w:ind w:firstLine="540"/>
        <w:jc w:val="both"/>
      </w:pPr>
      <w:r>
        <w:t xml:space="preserve">В соответствии с </w:t>
      </w:r>
      <w:hyperlink r:id="rId17">
        <w:r>
          <w:rPr>
            <w:color w:val="0000FF"/>
          </w:rPr>
          <w:t>Законом</w:t>
        </w:r>
      </w:hyperlink>
      <w:r>
        <w:t xml:space="preserve"> Брянской области от 12 декабря 2018 года N 107-З "Об областном бюджете на 2019 год и на плановый период 2020 и 2021 годов", </w:t>
      </w:r>
      <w:hyperlink r:id="rId18">
        <w:r>
          <w:rPr>
            <w:color w:val="0000FF"/>
          </w:rPr>
          <w:t>постановлением</w:t>
        </w:r>
      </w:hyperlink>
      <w:r>
        <w:t xml:space="preserve"> Правительства Брянской области от 24 августа 2020 года N 390-п "Об утверждении Порядка разработки, реализации и оценки эффективности государственных программ Брянской области" Правительство Брянской области постановляет:</w:t>
      </w:r>
    </w:p>
    <w:p w:rsidR="008339D3" w:rsidRDefault="008339D3">
      <w:pPr>
        <w:pStyle w:val="ConsPlusNormal"/>
        <w:jc w:val="both"/>
      </w:pPr>
      <w:r>
        <w:t xml:space="preserve">(в ред. </w:t>
      </w:r>
      <w:hyperlink r:id="rId19">
        <w:r>
          <w:rPr>
            <w:color w:val="0000FF"/>
          </w:rPr>
          <w:t>Постановления</w:t>
        </w:r>
      </w:hyperlink>
      <w:r>
        <w:t xml:space="preserve"> Правительства Брянской области от 12.12.2022 N 585-п)</w:t>
      </w:r>
    </w:p>
    <w:p w:rsidR="008339D3" w:rsidRDefault="008339D3">
      <w:pPr>
        <w:pStyle w:val="ConsPlusNormal"/>
        <w:ind w:firstLine="540"/>
        <w:jc w:val="both"/>
      </w:pPr>
    </w:p>
    <w:p w:rsidR="008339D3" w:rsidRDefault="008339D3">
      <w:pPr>
        <w:pStyle w:val="ConsPlusNormal"/>
        <w:ind w:firstLine="540"/>
        <w:jc w:val="both"/>
      </w:pPr>
      <w:r>
        <w:t xml:space="preserve">1. Утвердить прилагаемую государственную </w:t>
      </w:r>
      <w:hyperlink w:anchor="P58">
        <w:r>
          <w:rPr>
            <w:color w:val="0000FF"/>
          </w:rPr>
          <w:t>программу</w:t>
        </w:r>
      </w:hyperlink>
      <w:r>
        <w:t xml:space="preserve">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w:t>
      </w:r>
    </w:p>
    <w:p w:rsidR="008339D3" w:rsidRDefault="008339D3">
      <w:pPr>
        <w:pStyle w:val="ConsPlusNormal"/>
        <w:ind w:firstLine="540"/>
        <w:jc w:val="both"/>
      </w:pPr>
    </w:p>
    <w:p w:rsidR="008339D3" w:rsidRDefault="008339D3">
      <w:pPr>
        <w:pStyle w:val="ConsPlusNormal"/>
        <w:ind w:firstLine="540"/>
        <w:jc w:val="both"/>
      </w:pPr>
      <w:r>
        <w:t>2. Признать утратившими силу постановления Правительства Брянской области:</w:t>
      </w:r>
    </w:p>
    <w:p w:rsidR="008339D3" w:rsidRDefault="008339D3">
      <w:pPr>
        <w:pStyle w:val="ConsPlusNormal"/>
        <w:spacing w:before="220"/>
        <w:ind w:firstLine="540"/>
        <w:jc w:val="both"/>
      </w:pPr>
      <w:r>
        <w:t xml:space="preserve">от 29 марта 2016 года </w:t>
      </w:r>
      <w:hyperlink r:id="rId20">
        <w:r>
          <w:rPr>
            <w:color w:val="0000FF"/>
          </w:rPr>
          <w:t>N 171-п</w:t>
        </w:r>
      </w:hyperlink>
      <w:r>
        <w:t xml:space="preserve"> "Об утверждении государственной программы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(2016 - 2025 годы)";</w:t>
      </w:r>
    </w:p>
    <w:p w:rsidR="008339D3" w:rsidRDefault="008339D3">
      <w:pPr>
        <w:pStyle w:val="ConsPlusNormal"/>
        <w:spacing w:before="220"/>
        <w:ind w:firstLine="540"/>
        <w:jc w:val="both"/>
      </w:pPr>
      <w:r>
        <w:t xml:space="preserve">от 20 июля 2016 года </w:t>
      </w:r>
      <w:hyperlink r:id="rId21">
        <w:r>
          <w:rPr>
            <w:color w:val="0000FF"/>
          </w:rPr>
          <w:t>N 383-п</w:t>
        </w:r>
      </w:hyperlink>
      <w:r>
        <w:t xml:space="preserve"> "О внесении изменений в государственную программу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(2016 - 2025 годы)";</w:t>
      </w:r>
    </w:p>
    <w:p w:rsidR="008339D3" w:rsidRDefault="008339D3">
      <w:pPr>
        <w:pStyle w:val="ConsPlusNormal"/>
        <w:spacing w:before="220"/>
        <w:ind w:firstLine="540"/>
        <w:jc w:val="both"/>
      </w:pPr>
      <w:r>
        <w:t xml:space="preserve">от 19 декабря 2016 года </w:t>
      </w:r>
      <w:hyperlink r:id="rId22">
        <w:r>
          <w:rPr>
            <w:color w:val="0000FF"/>
          </w:rPr>
          <w:t>N 633-п</w:t>
        </w:r>
      </w:hyperlink>
      <w:r>
        <w:t xml:space="preserve"> "О внесении изменений в государственную программу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(2016 - 2025 годы)";</w:t>
      </w:r>
    </w:p>
    <w:p w:rsidR="008339D3" w:rsidRDefault="008339D3">
      <w:pPr>
        <w:pStyle w:val="ConsPlusNormal"/>
        <w:spacing w:before="220"/>
        <w:ind w:firstLine="540"/>
        <w:jc w:val="both"/>
      </w:pPr>
      <w:r>
        <w:t xml:space="preserve">от 26 декабря 2016 года </w:t>
      </w:r>
      <w:hyperlink r:id="rId23">
        <w:r>
          <w:rPr>
            <w:color w:val="0000FF"/>
          </w:rPr>
          <w:t>N 741-п</w:t>
        </w:r>
      </w:hyperlink>
      <w:r>
        <w:t xml:space="preserve"> "О внесении изменений в государственную программу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(2016 - 2025 годы)";</w:t>
      </w:r>
    </w:p>
    <w:p w:rsidR="008339D3" w:rsidRDefault="008339D3">
      <w:pPr>
        <w:pStyle w:val="ConsPlusNormal"/>
        <w:spacing w:before="220"/>
        <w:ind w:firstLine="540"/>
        <w:jc w:val="both"/>
      </w:pPr>
      <w:r>
        <w:t xml:space="preserve">от 26 декабря 2016 года </w:t>
      </w:r>
      <w:hyperlink r:id="rId24">
        <w:r>
          <w:rPr>
            <w:color w:val="0000FF"/>
          </w:rPr>
          <w:t>N 742-п</w:t>
        </w:r>
      </w:hyperlink>
      <w:r>
        <w:t xml:space="preserve"> "О внесении изменений в государственную программу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(2016 - 2025 годы)";</w:t>
      </w:r>
    </w:p>
    <w:p w:rsidR="008339D3" w:rsidRDefault="008339D3">
      <w:pPr>
        <w:pStyle w:val="ConsPlusNormal"/>
        <w:spacing w:before="220"/>
        <w:ind w:firstLine="540"/>
        <w:jc w:val="both"/>
      </w:pPr>
      <w:r>
        <w:t xml:space="preserve">от 10 мая 2017 года </w:t>
      </w:r>
      <w:hyperlink r:id="rId25">
        <w:r>
          <w:rPr>
            <w:color w:val="0000FF"/>
          </w:rPr>
          <w:t>N 205-п</w:t>
        </w:r>
      </w:hyperlink>
      <w:r>
        <w:t xml:space="preserve"> "О внесении изменений в государственную программу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(2016 - 2025 годы)";</w:t>
      </w:r>
    </w:p>
    <w:p w:rsidR="008339D3" w:rsidRDefault="008339D3">
      <w:pPr>
        <w:pStyle w:val="ConsPlusNormal"/>
        <w:spacing w:before="220"/>
        <w:ind w:firstLine="540"/>
        <w:jc w:val="both"/>
      </w:pPr>
      <w:r>
        <w:lastRenderedPageBreak/>
        <w:t xml:space="preserve">от 14 августа 2017 года </w:t>
      </w:r>
      <w:hyperlink r:id="rId26">
        <w:r>
          <w:rPr>
            <w:color w:val="0000FF"/>
          </w:rPr>
          <w:t>N 370-п</w:t>
        </w:r>
      </w:hyperlink>
      <w:r>
        <w:t xml:space="preserve"> "О внесении изменений в государственную программу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(2016 - 2025 годы)";</w:t>
      </w:r>
    </w:p>
    <w:p w:rsidR="008339D3" w:rsidRDefault="008339D3">
      <w:pPr>
        <w:pStyle w:val="ConsPlusNormal"/>
        <w:spacing w:before="220"/>
        <w:ind w:firstLine="540"/>
        <w:jc w:val="both"/>
      </w:pPr>
      <w:r>
        <w:t xml:space="preserve">от 31 августа 2017 года </w:t>
      </w:r>
      <w:hyperlink r:id="rId27">
        <w:r>
          <w:rPr>
            <w:color w:val="0000FF"/>
          </w:rPr>
          <w:t>N 416-п</w:t>
        </w:r>
      </w:hyperlink>
      <w:r>
        <w:t xml:space="preserve"> "О внесении изменений в государственную программу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(2016 - 2025 годы)";</w:t>
      </w:r>
    </w:p>
    <w:p w:rsidR="008339D3" w:rsidRDefault="008339D3">
      <w:pPr>
        <w:pStyle w:val="ConsPlusNormal"/>
        <w:spacing w:before="220"/>
        <w:ind w:firstLine="540"/>
        <w:jc w:val="both"/>
      </w:pPr>
      <w:r>
        <w:t xml:space="preserve">от 20 ноября 2017 года </w:t>
      </w:r>
      <w:hyperlink r:id="rId28">
        <w:r>
          <w:rPr>
            <w:color w:val="0000FF"/>
          </w:rPr>
          <w:t>N 574-п</w:t>
        </w:r>
      </w:hyperlink>
      <w:r>
        <w:t xml:space="preserve"> "О внесении изменений в государственную программу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(2016 - 2025 годы)";</w:t>
      </w:r>
    </w:p>
    <w:p w:rsidR="008339D3" w:rsidRDefault="008339D3">
      <w:pPr>
        <w:pStyle w:val="ConsPlusNormal"/>
        <w:spacing w:before="220"/>
        <w:ind w:firstLine="540"/>
        <w:jc w:val="both"/>
      </w:pPr>
      <w:r>
        <w:t xml:space="preserve">от 26 декабря 2017 года </w:t>
      </w:r>
      <w:hyperlink r:id="rId29">
        <w:r>
          <w:rPr>
            <w:color w:val="0000FF"/>
          </w:rPr>
          <w:t>N 729-п</w:t>
        </w:r>
      </w:hyperlink>
      <w:r>
        <w:t xml:space="preserve"> "О внесении изменений в государственную программу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(2016 - 2025 годы)";</w:t>
      </w:r>
    </w:p>
    <w:p w:rsidR="008339D3" w:rsidRDefault="008339D3">
      <w:pPr>
        <w:pStyle w:val="ConsPlusNormal"/>
        <w:spacing w:before="220"/>
        <w:ind w:firstLine="540"/>
        <w:jc w:val="both"/>
      </w:pPr>
      <w:r>
        <w:t xml:space="preserve">от 26 декабря 2017 года </w:t>
      </w:r>
      <w:hyperlink r:id="rId30">
        <w:r>
          <w:rPr>
            <w:color w:val="0000FF"/>
          </w:rPr>
          <w:t>N 730-п</w:t>
        </w:r>
      </w:hyperlink>
      <w:r>
        <w:t xml:space="preserve"> "О внесении изменений в государственную программу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(2016 - 2025 годы)";</w:t>
      </w:r>
    </w:p>
    <w:p w:rsidR="008339D3" w:rsidRDefault="008339D3">
      <w:pPr>
        <w:pStyle w:val="ConsPlusNormal"/>
        <w:spacing w:before="220"/>
        <w:ind w:firstLine="540"/>
        <w:jc w:val="both"/>
      </w:pPr>
      <w:r>
        <w:t xml:space="preserve">от 29 мая 2018 года </w:t>
      </w:r>
      <w:hyperlink r:id="rId31">
        <w:r>
          <w:rPr>
            <w:color w:val="0000FF"/>
          </w:rPr>
          <w:t>N 267-п</w:t>
        </w:r>
      </w:hyperlink>
      <w:r>
        <w:t xml:space="preserve"> "О внесении изменений в государственную программу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(2016 - 2025 годы)";</w:t>
      </w:r>
    </w:p>
    <w:p w:rsidR="008339D3" w:rsidRDefault="008339D3">
      <w:pPr>
        <w:pStyle w:val="ConsPlusNormal"/>
        <w:spacing w:before="220"/>
        <w:ind w:firstLine="540"/>
        <w:jc w:val="both"/>
      </w:pPr>
      <w:r>
        <w:t xml:space="preserve">от 6 августа 2018 года </w:t>
      </w:r>
      <w:hyperlink r:id="rId32">
        <w:r>
          <w:rPr>
            <w:color w:val="0000FF"/>
          </w:rPr>
          <w:t>N 386-п</w:t>
        </w:r>
      </w:hyperlink>
      <w:r>
        <w:t xml:space="preserve"> "О внесении изменений в государственную программу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(2016 - 2025 годы)";</w:t>
      </w:r>
    </w:p>
    <w:p w:rsidR="008339D3" w:rsidRDefault="008339D3">
      <w:pPr>
        <w:pStyle w:val="ConsPlusNormal"/>
        <w:spacing w:before="220"/>
        <w:ind w:firstLine="540"/>
        <w:jc w:val="both"/>
      </w:pPr>
      <w:r>
        <w:t xml:space="preserve">от 9 ноября 2018 года </w:t>
      </w:r>
      <w:hyperlink r:id="rId33">
        <w:r>
          <w:rPr>
            <w:color w:val="0000FF"/>
          </w:rPr>
          <w:t>N 569-п</w:t>
        </w:r>
      </w:hyperlink>
      <w:r>
        <w:t xml:space="preserve"> "О внесении изменений в государственную программу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(2016 - 2025 годы)";</w:t>
      </w:r>
    </w:p>
    <w:p w:rsidR="008339D3" w:rsidRDefault="008339D3">
      <w:pPr>
        <w:pStyle w:val="ConsPlusNormal"/>
        <w:spacing w:before="220"/>
        <w:ind w:firstLine="540"/>
        <w:jc w:val="both"/>
      </w:pPr>
      <w:r>
        <w:t xml:space="preserve">от 31 декабря 2018 года </w:t>
      </w:r>
      <w:hyperlink r:id="rId34">
        <w:r>
          <w:rPr>
            <w:color w:val="0000FF"/>
          </w:rPr>
          <w:t>N 737-п</w:t>
        </w:r>
      </w:hyperlink>
      <w:r>
        <w:t xml:space="preserve"> "О внесении изменений в государственную программу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(2016 - 2025 годы)".</w:t>
      </w:r>
    </w:p>
    <w:p w:rsidR="008339D3" w:rsidRDefault="008339D3">
      <w:pPr>
        <w:pStyle w:val="ConsPlusNormal"/>
        <w:ind w:firstLine="540"/>
        <w:jc w:val="both"/>
      </w:pPr>
    </w:p>
    <w:p w:rsidR="008339D3" w:rsidRDefault="008339D3">
      <w:pPr>
        <w:pStyle w:val="ConsPlusNormal"/>
        <w:ind w:firstLine="540"/>
        <w:jc w:val="both"/>
      </w:pPr>
      <w:r>
        <w:t>3. Настоящее постановление вступает в силу с 1 января 2019 года.</w:t>
      </w:r>
    </w:p>
    <w:p w:rsidR="008339D3" w:rsidRDefault="008339D3">
      <w:pPr>
        <w:pStyle w:val="ConsPlusNormal"/>
        <w:ind w:firstLine="540"/>
        <w:jc w:val="both"/>
      </w:pPr>
    </w:p>
    <w:p w:rsidR="008339D3" w:rsidRDefault="008339D3">
      <w:pPr>
        <w:pStyle w:val="ConsPlusNormal"/>
        <w:ind w:firstLine="540"/>
        <w:jc w:val="both"/>
      </w:pPr>
      <w:r>
        <w:t>4. Опубликовать постановление на "Официальном интернет-портале правовой информации" (pravo.gov.ru).</w:t>
      </w:r>
    </w:p>
    <w:p w:rsidR="008339D3" w:rsidRDefault="008339D3">
      <w:pPr>
        <w:pStyle w:val="ConsPlusNormal"/>
        <w:ind w:firstLine="540"/>
        <w:jc w:val="both"/>
      </w:pPr>
    </w:p>
    <w:p w:rsidR="008339D3" w:rsidRDefault="008339D3">
      <w:pPr>
        <w:pStyle w:val="ConsPlusNormal"/>
        <w:ind w:firstLine="540"/>
        <w:jc w:val="both"/>
      </w:pPr>
      <w:r>
        <w:t>5. Контроль за исполнением постановления возложить на временно исполняющую обязанности заместителя Губернатора Брянской области Егорову Е.В.</w:t>
      </w:r>
    </w:p>
    <w:p w:rsidR="008339D3" w:rsidRDefault="008339D3">
      <w:pPr>
        <w:pStyle w:val="ConsPlusNormal"/>
        <w:jc w:val="both"/>
      </w:pPr>
      <w:r>
        <w:t xml:space="preserve">(п. 5 в ред. </w:t>
      </w:r>
      <w:hyperlink r:id="rId35">
        <w:r>
          <w:rPr>
            <w:color w:val="0000FF"/>
          </w:rPr>
          <w:t>Постановления</w:t>
        </w:r>
      </w:hyperlink>
      <w:r>
        <w:t xml:space="preserve"> Правительства Брянской области от 15.08.2022 N 342-п)</w:t>
      </w:r>
    </w:p>
    <w:p w:rsidR="008339D3" w:rsidRDefault="008339D3">
      <w:pPr>
        <w:pStyle w:val="ConsPlusNormal"/>
        <w:jc w:val="right"/>
      </w:pPr>
    </w:p>
    <w:p w:rsidR="008339D3" w:rsidRDefault="008339D3">
      <w:pPr>
        <w:pStyle w:val="ConsPlusNormal"/>
        <w:jc w:val="right"/>
      </w:pPr>
      <w:r>
        <w:t>Губернатор</w:t>
      </w:r>
    </w:p>
    <w:p w:rsidR="008339D3" w:rsidRDefault="008339D3">
      <w:pPr>
        <w:pStyle w:val="ConsPlusNormal"/>
        <w:jc w:val="right"/>
      </w:pPr>
      <w:r>
        <w:t>А.В.БОГОМАЗ</w:t>
      </w:r>
    </w:p>
    <w:p w:rsidR="008339D3" w:rsidRDefault="008339D3">
      <w:pPr>
        <w:pStyle w:val="ConsPlusNormal"/>
        <w:jc w:val="right"/>
      </w:pPr>
    </w:p>
    <w:p w:rsidR="008339D3" w:rsidRDefault="008339D3">
      <w:pPr>
        <w:pStyle w:val="ConsPlusNormal"/>
        <w:jc w:val="right"/>
      </w:pPr>
    </w:p>
    <w:p w:rsidR="008339D3" w:rsidRDefault="008339D3">
      <w:pPr>
        <w:pStyle w:val="ConsPlusNormal"/>
        <w:jc w:val="right"/>
      </w:pPr>
    </w:p>
    <w:p w:rsidR="008339D3" w:rsidRDefault="008339D3">
      <w:pPr>
        <w:pStyle w:val="ConsPlusNormal"/>
        <w:jc w:val="right"/>
      </w:pPr>
    </w:p>
    <w:p w:rsidR="008339D3" w:rsidRDefault="008339D3">
      <w:pPr>
        <w:pStyle w:val="ConsPlusNormal"/>
        <w:jc w:val="right"/>
      </w:pPr>
    </w:p>
    <w:p w:rsidR="008339D3" w:rsidRDefault="008339D3">
      <w:pPr>
        <w:pStyle w:val="ConsPlusNormal"/>
        <w:jc w:val="right"/>
        <w:outlineLvl w:val="0"/>
      </w:pPr>
      <w:r>
        <w:t>Утверждена</w:t>
      </w:r>
    </w:p>
    <w:p w:rsidR="008339D3" w:rsidRDefault="008339D3">
      <w:pPr>
        <w:pStyle w:val="ConsPlusNormal"/>
        <w:jc w:val="right"/>
      </w:pPr>
      <w:r>
        <w:t>постановлению</w:t>
      </w:r>
    </w:p>
    <w:p w:rsidR="008339D3" w:rsidRDefault="008339D3">
      <w:pPr>
        <w:pStyle w:val="ConsPlusNormal"/>
        <w:jc w:val="right"/>
      </w:pPr>
      <w:r>
        <w:t>Правительства Брянской области</w:t>
      </w:r>
    </w:p>
    <w:p w:rsidR="008339D3" w:rsidRDefault="008339D3">
      <w:pPr>
        <w:pStyle w:val="ConsPlusNormal"/>
        <w:jc w:val="right"/>
      </w:pPr>
      <w:r>
        <w:lastRenderedPageBreak/>
        <w:t>от 31 декабря 2018 г. N 761-п</w:t>
      </w:r>
    </w:p>
    <w:p w:rsidR="008339D3" w:rsidRDefault="008339D3">
      <w:pPr>
        <w:pStyle w:val="ConsPlusNormal"/>
        <w:ind w:firstLine="540"/>
        <w:jc w:val="both"/>
      </w:pPr>
    </w:p>
    <w:p w:rsidR="008339D3" w:rsidRDefault="008339D3">
      <w:pPr>
        <w:pStyle w:val="ConsPlusTitle"/>
        <w:jc w:val="center"/>
      </w:pPr>
      <w:bookmarkStart w:id="1" w:name="P58"/>
      <w:bookmarkEnd w:id="1"/>
      <w:r>
        <w:t>ГОСУДАРСТВЕННАЯ ПРОГРАММА</w:t>
      </w:r>
    </w:p>
    <w:p w:rsidR="008339D3" w:rsidRDefault="008339D3">
      <w:pPr>
        <w:pStyle w:val="ConsPlusTitle"/>
        <w:jc w:val="center"/>
      </w:pPr>
      <w:r>
        <w:t>"СОЗДАНИЕ НОВЫХ МЕСТ В ОБЩЕОБРАЗОВАТЕЛЬНЫХ ОРГАНИЗАЦИЯХ</w:t>
      </w:r>
    </w:p>
    <w:p w:rsidR="008339D3" w:rsidRDefault="008339D3">
      <w:pPr>
        <w:pStyle w:val="ConsPlusTitle"/>
        <w:jc w:val="center"/>
      </w:pPr>
      <w:r>
        <w:t>БРЯНСКОЙ ОБЛАСТИ В СООТВЕТСТВИИ С ПРОГНОЗИРУЕМОЙ</w:t>
      </w:r>
    </w:p>
    <w:p w:rsidR="008339D3" w:rsidRDefault="008339D3">
      <w:pPr>
        <w:pStyle w:val="ConsPlusTitle"/>
        <w:jc w:val="center"/>
      </w:pPr>
      <w:r>
        <w:t>ПОТРЕБНОСТЬЮ И СОВРЕМЕННЫМИ УСЛОВИЯМИ ОБУЧЕНИЯ"</w:t>
      </w:r>
    </w:p>
    <w:p w:rsidR="008339D3" w:rsidRDefault="008339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9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9D3" w:rsidRDefault="008339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9D3" w:rsidRDefault="008339D3">
            <w:pPr>
              <w:pStyle w:val="ConsPlusNormal"/>
              <w:jc w:val="center"/>
            </w:pPr>
            <w:r>
              <w:rPr>
                <w:color w:val="392C69"/>
              </w:rPr>
              <w:t>Список изменяющих документов</w:t>
            </w:r>
          </w:p>
          <w:p w:rsidR="008339D3" w:rsidRDefault="008339D3">
            <w:pPr>
              <w:pStyle w:val="ConsPlusNormal"/>
              <w:jc w:val="center"/>
            </w:pPr>
            <w:r>
              <w:rPr>
                <w:color w:val="392C69"/>
              </w:rPr>
              <w:t xml:space="preserve">(в ред. Постановлений Правительства Брянской области от 29.12.2021 </w:t>
            </w:r>
            <w:hyperlink r:id="rId36">
              <w:r>
                <w:rPr>
                  <w:color w:val="0000FF"/>
                </w:rPr>
                <w:t>N 657-п</w:t>
              </w:r>
            </w:hyperlink>
            <w:r>
              <w:rPr>
                <w:color w:val="392C69"/>
              </w:rPr>
              <w:t>,</w:t>
            </w:r>
          </w:p>
          <w:p w:rsidR="008339D3" w:rsidRDefault="008339D3">
            <w:pPr>
              <w:pStyle w:val="ConsPlusNormal"/>
              <w:jc w:val="center"/>
            </w:pPr>
            <w:r>
              <w:rPr>
                <w:color w:val="392C69"/>
              </w:rPr>
              <w:t xml:space="preserve">от 28.03.2022 </w:t>
            </w:r>
            <w:hyperlink r:id="rId37">
              <w:r>
                <w:rPr>
                  <w:color w:val="0000FF"/>
                </w:rPr>
                <w:t>N 97-п</w:t>
              </w:r>
            </w:hyperlink>
            <w:r>
              <w:rPr>
                <w:color w:val="392C69"/>
              </w:rPr>
              <w:t xml:space="preserve">, от 15.08.2022 </w:t>
            </w:r>
            <w:hyperlink r:id="rId38">
              <w:r>
                <w:rPr>
                  <w:color w:val="0000FF"/>
                </w:rPr>
                <w:t>N 342-п</w:t>
              </w:r>
            </w:hyperlink>
            <w:r>
              <w:rPr>
                <w:color w:val="392C69"/>
              </w:rPr>
              <w:t xml:space="preserve">, от 12.12.2022 </w:t>
            </w:r>
            <w:hyperlink r:id="rId39">
              <w:r>
                <w:rPr>
                  <w:color w:val="0000FF"/>
                </w:rPr>
                <w:t>N 585-п</w:t>
              </w:r>
            </w:hyperlink>
            <w:r>
              <w:rPr>
                <w:color w:val="392C69"/>
              </w:rPr>
              <w:t>,</w:t>
            </w:r>
          </w:p>
          <w:p w:rsidR="008339D3" w:rsidRDefault="008339D3">
            <w:pPr>
              <w:pStyle w:val="ConsPlusNormal"/>
              <w:jc w:val="center"/>
            </w:pPr>
            <w:r>
              <w:rPr>
                <w:color w:val="392C69"/>
              </w:rPr>
              <w:t xml:space="preserve">от 31.12.2022 </w:t>
            </w:r>
            <w:hyperlink r:id="rId40">
              <w:r>
                <w:rPr>
                  <w:color w:val="0000FF"/>
                </w:rPr>
                <w:t>N 723-п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r>
    </w:tbl>
    <w:p w:rsidR="008339D3" w:rsidRDefault="008339D3">
      <w:pPr>
        <w:pStyle w:val="ConsPlusNormal"/>
        <w:jc w:val="both"/>
      </w:pPr>
    </w:p>
    <w:p w:rsidR="008339D3" w:rsidRDefault="008339D3">
      <w:pPr>
        <w:pStyle w:val="ConsPlusTitle"/>
        <w:jc w:val="center"/>
        <w:outlineLvl w:val="1"/>
      </w:pPr>
      <w:r>
        <w:t>Паспорт</w:t>
      </w:r>
    </w:p>
    <w:p w:rsidR="008339D3" w:rsidRDefault="008339D3">
      <w:pPr>
        <w:pStyle w:val="ConsPlusTitle"/>
        <w:jc w:val="center"/>
      </w:pPr>
      <w:r>
        <w:t>государственной программы "Создание новых мест</w:t>
      </w:r>
    </w:p>
    <w:p w:rsidR="008339D3" w:rsidRDefault="008339D3">
      <w:pPr>
        <w:pStyle w:val="ConsPlusTitle"/>
        <w:jc w:val="center"/>
      </w:pPr>
      <w:r>
        <w:t>в общеобразовательных организациях Брянской области</w:t>
      </w:r>
    </w:p>
    <w:p w:rsidR="008339D3" w:rsidRDefault="008339D3">
      <w:pPr>
        <w:pStyle w:val="ConsPlusTitle"/>
        <w:jc w:val="center"/>
      </w:pPr>
      <w:r>
        <w:t>в соответствии с прогнозируемой потребностью</w:t>
      </w:r>
    </w:p>
    <w:p w:rsidR="008339D3" w:rsidRDefault="008339D3">
      <w:pPr>
        <w:pStyle w:val="ConsPlusTitle"/>
        <w:jc w:val="center"/>
      </w:pPr>
      <w:r>
        <w:t>и современными условиями обучения"</w:t>
      </w:r>
    </w:p>
    <w:p w:rsidR="008339D3" w:rsidRDefault="008339D3">
      <w:pPr>
        <w:pStyle w:val="ConsPlusNormal"/>
        <w:jc w:val="center"/>
      </w:pPr>
      <w:r>
        <w:t xml:space="preserve">(в ред. </w:t>
      </w:r>
      <w:hyperlink r:id="rId41">
        <w:r>
          <w:rPr>
            <w:color w:val="0000FF"/>
          </w:rPr>
          <w:t>Постановления</w:t>
        </w:r>
      </w:hyperlink>
      <w:r>
        <w:t xml:space="preserve"> Правительства Брянской области</w:t>
      </w:r>
    </w:p>
    <w:p w:rsidR="008339D3" w:rsidRDefault="008339D3">
      <w:pPr>
        <w:pStyle w:val="ConsPlusNormal"/>
        <w:jc w:val="center"/>
      </w:pPr>
      <w:r>
        <w:t>от 28.03.2022 N 97-п)</w:t>
      </w:r>
    </w:p>
    <w:p w:rsidR="008339D3" w:rsidRDefault="008339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8339D3">
        <w:tc>
          <w:tcPr>
            <w:tcW w:w="3175" w:type="dxa"/>
          </w:tcPr>
          <w:p w:rsidR="008339D3" w:rsidRDefault="008339D3">
            <w:pPr>
              <w:pStyle w:val="ConsPlusNormal"/>
            </w:pPr>
            <w:r>
              <w:t>Наименование государственной программы</w:t>
            </w:r>
          </w:p>
        </w:tc>
        <w:tc>
          <w:tcPr>
            <w:tcW w:w="5896" w:type="dxa"/>
          </w:tcPr>
          <w:p w:rsidR="008339D3" w:rsidRDefault="008339D3">
            <w:pPr>
              <w:pStyle w:val="ConsPlusNormal"/>
              <w:jc w:val="both"/>
            </w:pPr>
            <w:r>
              <w:t>"Создание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w:t>
            </w:r>
          </w:p>
        </w:tc>
      </w:tr>
      <w:tr w:rsidR="008339D3">
        <w:tc>
          <w:tcPr>
            <w:tcW w:w="3175" w:type="dxa"/>
          </w:tcPr>
          <w:p w:rsidR="008339D3" w:rsidRDefault="008339D3">
            <w:pPr>
              <w:pStyle w:val="ConsPlusNormal"/>
            </w:pPr>
            <w:r>
              <w:t>Ответственный исполнитель государственной программы</w:t>
            </w:r>
          </w:p>
        </w:tc>
        <w:tc>
          <w:tcPr>
            <w:tcW w:w="5896" w:type="dxa"/>
          </w:tcPr>
          <w:p w:rsidR="008339D3" w:rsidRDefault="008339D3">
            <w:pPr>
              <w:pStyle w:val="ConsPlusNormal"/>
              <w:jc w:val="both"/>
            </w:pPr>
            <w:r>
              <w:t>департамент образования и науки Брянской области</w:t>
            </w:r>
          </w:p>
        </w:tc>
      </w:tr>
      <w:tr w:rsidR="008339D3">
        <w:tc>
          <w:tcPr>
            <w:tcW w:w="3175" w:type="dxa"/>
          </w:tcPr>
          <w:p w:rsidR="008339D3" w:rsidRDefault="008339D3">
            <w:pPr>
              <w:pStyle w:val="ConsPlusNormal"/>
            </w:pPr>
            <w:r>
              <w:t>Соисполнители государственной программы</w:t>
            </w:r>
          </w:p>
        </w:tc>
        <w:tc>
          <w:tcPr>
            <w:tcW w:w="5896" w:type="dxa"/>
          </w:tcPr>
          <w:p w:rsidR="008339D3" w:rsidRDefault="008339D3">
            <w:pPr>
              <w:pStyle w:val="ConsPlusNormal"/>
              <w:jc w:val="both"/>
            </w:pPr>
            <w:r>
              <w:t>департамент строительства Брянской области</w:t>
            </w:r>
          </w:p>
        </w:tc>
      </w:tr>
      <w:tr w:rsidR="008339D3">
        <w:tc>
          <w:tcPr>
            <w:tcW w:w="3175" w:type="dxa"/>
          </w:tcPr>
          <w:p w:rsidR="008339D3" w:rsidRDefault="008339D3">
            <w:pPr>
              <w:pStyle w:val="ConsPlusNormal"/>
            </w:pPr>
            <w:r>
              <w:t>Перечень подпрограмм</w:t>
            </w:r>
          </w:p>
        </w:tc>
        <w:tc>
          <w:tcPr>
            <w:tcW w:w="5896" w:type="dxa"/>
          </w:tcPr>
          <w:p w:rsidR="008339D3" w:rsidRDefault="008339D3">
            <w:pPr>
              <w:pStyle w:val="ConsPlusNormal"/>
              <w:jc w:val="both"/>
            </w:pPr>
            <w:r>
              <w:t>отсутствуют</w:t>
            </w:r>
          </w:p>
        </w:tc>
      </w:tr>
      <w:tr w:rsidR="008339D3">
        <w:tc>
          <w:tcPr>
            <w:tcW w:w="3175" w:type="dxa"/>
          </w:tcPr>
          <w:p w:rsidR="008339D3" w:rsidRDefault="008339D3">
            <w:pPr>
              <w:pStyle w:val="ConsPlusNormal"/>
            </w:pPr>
            <w:r>
              <w:t>Перечень проектов, реализуемых в рамках государственной программы</w:t>
            </w:r>
          </w:p>
        </w:tc>
        <w:tc>
          <w:tcPr>
            <w:tcW w:w="5896" w:type="dxa"/>
          </w:tcPr>
          <w:p w:rsidR="008339D3" w:rsidRDefault="008339D3">
            <w:pPr>
              <w:pStyle w:val="ConsPlusNormal"/>
              <w:jc w:val="both"/>
            </w:pPr>
            <w:r>
              <w:t>"Современная школа (Брянская область)"</w:t>
            </w:r>
          </w:p>
        </w:tc>
      </w:tr>
      <w:tr w:rsidR="008339D3">
        <w:tc>
          <w:tcPr>
            <w:tcW w:w="3175" w:type="dxa"/>
          </w:tcPr>
          <w:p w:rsidR="008339D3" w:rsidRDefault="008339D3">
            <w:pPr>
              <w:pStyle w:val="ConsPlusNormal"/>
            </w:pPr>
            <w:r>
              <w:t>Цели и задачи государственной программы</w:t>
            </w:r>
          </w:p>
        </w:tc>
        <w:tc>
          <w:tcPr>
            <w:tcW w:w="5896" w:type="dxa"/>
          </w:tcPr>
          <w:p w:rsidR="008339D3" w:rsidRDefault="008339D3">
            <w:pPr>
              <w:pStyle w:val="ConsPlusNormal"/>
              <w:jc w:val="both"/>
            </w:pPr>
            <w:r>
              <w:t>1. Создание новых мест в общеобразовательных организациях Брянской области в соответствии с прогнозируемой потребностью и современными требованиями к условиям обучения:</w:t>
            </w:r>
          </w:p>
          <w:p w:rsidR="008339D3" w:rsidRDefault="008339D3">
            <w:pPr>
              <w:pStyle w:val="ConsPlusNormal"/>
              <w:jc w:val="both"/>
            </w:pPr>
            <w:r>
              <w:t>1.1.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8339D3" w:rsidRDefault="008339D3">
            <w:pPr>
              <w:pStyle w:val="ConsPlusNormal"/>
              <w:jc w:val="both"/>
            </w:pPr>
            <w:r>
              <w:t>1.2. Обеспечение односменного режима обучения в 1 - 11(12) классах общеобразовательных организаций, перевод обучающихся в новые здания общеобразовательных организаций из зданий с износом 50 процентов и выше</w:t>
            </w:r>
          </w:p>
        </w:tc>
      </w:tr>
      <w:tr w:rsidR="008339D3">
        <w:tblPrEx>
          <w:tblBorders>
            <w:insideH w:val="nil"/>
          </w:tblBorders>
        </w:tblPrEx>
        <w:tc>
          <w:tcPr>
            <w:tcW w:w="3175" w:type="dxa"/>
            <w:tcBorders>
              <w:bottom w:val="nil"/>
            </w:tcBorders>
          </w:tcPr>
          <w:p w:rsidR="008339D3" w:rsidRDefault="008339D3">
            <w:pPr>
              <w:pStyle w:val="ConsPlusNormal"/>
            </w:pPr>
            <w:r>
              <w:lastRenderedPageBreak/>
              <w:t>Сроки реализации государственной программы</w:t>
            </w:r>
          </w:p>
        </w:tc>
        <w:tc>
          <w:tcPr>
            <w:tcW w:w="5896" w:type="dxa"/>
            <w:tcBorders>
              <w:bottom w:val="nil"/>
            </w:tcBorders>
          </w:tcPr>
          <w:p w:rsidR="008339D3" w:rsidRDefault="008339D3">
            <w:pPr>
              <w:pStyle w:val="ConsPlusNormal"/>
              <w:jc w:val="both"/>
            </w:pPr>
            <w:r>
              <w:t>1 этап: 2019 - 2025 годы;</w:t>
            </w:r>
          </w:p>
          <w:p w:rsidR="008339D3" w:rsidRDefault="008339D3">
            <w:pPr>
              <w:pStyle w:val="ConsPlusNormal"/>
              <w:jc w:val="both"/>
            </w:pPr>
            <w:r>
              <w:t>2 этап: 2026 - 2030 годы</w:t>
            </w:r>
          </w:p>
        </w:tc>
      </w:tr>
      <w:tr w:rsidR="008339D3">
        <w:tblPrEx>
          <w:tblBorders>
            <w:insideH w:val="nil"/>
          </w:tblBorders>
        </w:tblPrEx>
        <w:tc>
          <w:tcPr>
            <w:tcW w:w="9071" w:type="dxa"/>
            <w:gridSpan w:val="2"/>
            <w:tcBorders>
              <w:top w:val="nil"/>
            </w:tcBorders>
          </w:tcPr>
          <w:p w:rsidR="008339D3" w:rsidRDefault="008339D3">
            <w:pPr>
              <w:pStyle w:val="ConsPlusNormal"/>
              <w:jc w:val="both"/>
            </w:pPr>
            <w:r>
              <w:t xml:space="preserve">(в ред. </w:t>
            </w:r>
            <w:hyperlink r:id="rId42">
              <w:r>
                <w:rPr>
                  <w:color w:val="0000FF"/>
                </w:rPr>
                <w:t>Постановления</w:t>
              </w:r>
            </w:hyperlink>
            <w:r>
              <w:t xml:space="preserve"> Правительства Брянской области от 31.12.2022 N 723-п)</w:t>
            </w:r>
          </w:p>
        </w:tc>
      </w:tr>
      <w:tr w:rsidR="008339D3">
        <w:tblPrEx>
          <w:tblBorders>
            <w:insideH w:val="nil"/>
          </w:tblBorders>
        </w:tblPrEx>
        <w:tc>
          <w:tcPr>
            <w:tcW w:w="3175" w:type="dxa"/>
            <w:tcBorders>
              <w:bottom w:val="nil"/>
            </w:tcBorders>
          </w:tcPr>
          <w:p w:rsidR="008339D3" w:rsidRDefault="008339D3">
            <w:pPr>
              <w:pStyle w:val="ConsPlusNormal"/>
            </w:pPr>
            <w:r>
              <w:t>Объем средств на реализацию государственной программы</w:t>
            </w:r>
          </w:p>
        </w:tc>
        <w:tc>
          <w:tcPr>
            <w:tcW w:w="5896" w:type="dxa"/>
            <w:tcBorders>
              <w:bottom w:val="nil"/>
            </w:tcBorders>
          </w:tcPr>
          <w:p w:rsidR="008339D3" w:rsidRDefault="008339D3">
            <w:pPr>
              <w:pStyle w:val="ConsPlusNormal"/>
              <w:jc w:val="both"/>
            </w:pPr>
            <w:r>
              <w:t>общий объем средств, предусмотренных на реализацию государственной программы, - 10855599368,11 рубля</w:t>
            </w:r>
          </w:p>
        </w:tc>
      </w:tr>
      <w:tr w:rsidR="008339D3">
        <w:tblPrEx>
          <w:tblBorders>
            <w:insideH w:val="nil"/>
          </w:tblBorders>
        </w:tblPrEx>
        <w:tc>
          <w:tcPr>
            <w:tcW w:w="9071" w:type="dxa"/>
            <w:gridSpan w:val="2"/>
            <w:tcBorders>
              <w:top w:val="nil"/>
            </w:tcBorders>
          </w:tcPr>
          <w:p w:rsidR="008339D3" w:rsidRDefault="008339D3">
            <w:pPr>
              <w:pStyle w:val="ConsPlusNormal"/>
              <w:jc w:val="both"/>
            </w:pPr>
            <w:r>
              <w:t xml:space="preserve">(в ред. </w:t>
            </w:r>
            <w:hyperlink r:id="rId43">
              <w:r>
                <w:rPr>
                  <w:color w:val="0000FF"/>
                </w:rPr>
                <w:t>Постановления</w:t>
              </w:r>
            </w:hyperlink>
            <w:r>
              <w:t xml:space="preserve"> Правительства Брянской области от 31.12.2022 N 723-п)</w:t>
            </w:r>
          </w:p>
        </w:tc>
      </w:tr>
      <w:tr w:rsidR="008339D3">
        <w:tblPrEx>
          <w:tblBorders>
            <w:insideH w:val="nil"/>
          </w:tblBorders>
        </w:tblPrEx>
        <w:tc>
          <w:tcPr>
            <w:tcW w:w="3175" w:type="dxa"/>
            <w:tcBorders>
              <w:bottom w:val="nil"/>
            </w:tcBorders>
          </w:tcPr>
          <w:p w:rsidR="008339D3" w:rsidRDefault="008339D3">
            <w:pPr>
              <w:pStyle w:val="ConsPlusNormal"/>
            </w:pPr>
            <w:r>
              <w:t>Объем средств на реализацию проектов, реализуемых в рамках государственной программы</w:t>
            </w:r>
          </w:p>
        </w:tc>
        <w:tc>
          <w:tcPr>
            <w:tcW w:w="5896" w:type="dxa"/>
            <w:tcBorders>
              <w:bottom w:val="nil"/>
            </w:tcBorders>
          </w:tcPr>
          <w:p w:rsidR="008339D3" w:rsidRDefault="008339D3">
            <w:pPr>
              <w:pStyle w:val="ConsPlusNormal"/>
              <w:jc w:val="both"/>
            </w:pPr>
            <w:r>
              <w:t>общий объем средств, предусмотренных на реализацию проектов, включенных в состав государственной программы, - 4707969570,08 руб.</w:t>
            </w:r>
          </w:p>
        </w:tc>
      </w:tr>
      <w:tr w:rsidR="008339D3">
        <w:tblPrEx>
          <w:tblBorders>
            <w:insideH w:val="nil"/>
          </w:tblBorders>
        </w:tblPrEx>
        <w:tc>
          <w:tcPr>
            <w:tcW w:w="9071" w:type="dxa"/>
            <w:gridSpan w:val="2"/>
            <w:tcBorders>
              <w:top w:val="nil"/>
            </w:tcBorders>
          </w:tcPr>
          <w:p w:rsidR="008339D3" w:rsidRDefault="008339D3">
            <w:pPr>
              <w:pStyle w:val="ConsPlusNormal"/>
              <w:jc w:val="both"/>
            </w:pPr>
            <w:r>
              <w:t xml:space="preserve">(в ред. </w:t>
            </w:r>
            <w:hyperlink r:id="rId44">
              <w:r>
                <w:rPr>
                  <w:color w:val="0000FF"/>
                </w:rPr>
                <w:t>Постановления</w:t>
              </w:r>
            </w:hyperlink>
            <w:r>
              <w:t xml:space="preserve"> Правительства Брянской области от 31.12.2022 N 723-п)</w:t>
            </w:r>
          </w:p>
        </w:tc>
      </w:tr>
      <w:tr w:rsidR="008339D3">
        <w:tblPrEx>
          <w:tblBorders>
            <w:insideH w:val="nil"/>
          </w:tblBorders>
        </w:tblPrEx>
        <w:tc>
          <w:tcPr>
            <w:tcW w:w="3175" w:type="dxa"/>
            <w:tcBorders>
              <w:bottom w:val="nil"/>
            </w:tcBorders>
          </w:tcPr>
          <w:p w:rsidR="008339D3" w:rsidRDefault="008339D3">
            <w:pPr>
              <w:pStyle w:val="ConsPlusNormal"/>
            </w:pPr>
            <w:r>
              <w:t>Показатели (индикаторы) государственной программы</w:t>
            </w:r>
          </w:p>
        </w:tc>
        <w:tc>
          <w:tcPr>
            <w:tcW w:w="5896" w:type="dxa"/>
            <w:tcBorders>
              <w:bottom w:val="nil"/>
            </w:tcBorders>
          </w:tcPr>
          <w:p w:rsidR="008339D3" w:rsidRDefault="008339D3">
            <w:pPr>
              <w:pStyle w:val="ConsPlusNormal"/>
              <w:jc w:val="both"/>
            </w:pPr>
            <w:r>
              <w:t>Государственной программой предусмотрено достижение к 2030 году следующих целевых значений показателей (индикаторов) государственной программы:</w:t>
            </w:r>
          </w:p>
          <w:p w:rsidR="008339D3" w:rsidRDefault="008339D3">
            <w:pPr>
              <w:pStyle w:val="ConsPlusNormal"/>
              <w:jc w:val="both"/>
            </w:pPr>
            <w:r>
              <w:t>1.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 - 100.</w:t>
            </w:r>
          </w:p>
          <w:p w:rsidR="008339D3" w:rsidRDefault="008339D3">
            <w:pPr>
              <w:pStyle w:val="ConsPlusNormal"/>
              <w:jc w:val="both"/>
            </w:pPr>
            <w:r>
              <w:t>2. Удельный вес численности обучающихся в общеобразовательных организациях, занимающихся в одну смену, в общей численности обучающихся в общеобразовательных организациях (всего) (процент) - 100</w:t>
            </w:r>
          </w:p>
        </w:tc>
      </w:tr>
      <w:tr w:rsidR="008339D3">
        <w:tblPrEx>
          <w:tblBorders>
            <w:insideH w:val="nil"/>
          </w:tblBorders>
        </w:tblPrEx>
        <w:tc>
          <w:tcPr>
            <w:tcW w:w="9071" w:type="dxa"/>
            <w:gridSpan w:val="2"/>
            <w:tcBorders>
              <w:top w:val="nil"/>
            </w:tcBorders>
          </w:tcPr>
          <w:p w:rsidR="008339D3" w:rsidRDefault="008339D3">
            <w:pPr>
              <w:pStyle w:val="ConsPlusNormal"/>
              <w:jc w:val="both"/>
            </w:pPr>
            <w:r>
              <w:t xml:space="preserve">(в ред. </w:t>
            </w:r>
            <w:hyperlink r:id="rId45">
              <w:r>
                <w:rPr>
                  <w:color w:val="0000FF"/>
                </w:rPr>
                <w:t>Постановления</w:t>
              </w:r>
            </w:hyperlink>
            <w:r>
              <w:t xml:space="preserve"> Правительства Брянской области от 31.12.2022 N 723-п)</w:t>
            </w:r>
          </w:p>
        </w:tc>
      </w:tr>
    </w:tbl>
    <w:p w:rsidR="008339D3" w:rsidRDefault="008339D3">
      <w:pPr>
        <w:pStyle w:val="ConsPlusNormal"/>
        <w:jc w:val="both"/>
      </w:pPr>
    </w:p>
    <w:p w:rsidR="008339D3" w:rsidRDefault="008339D3">
      <w:pPr>
        <w:pStyle w:val="ConsPlusNormal"/>
        <w:jc w:val="right"/>
        <w:outlineLvl w:val="1"/>
      </w:pPr>
      <w:r>
        <w:t>Раздел 1</w:t>
      </w:r>
    </w:p>
    <w:p w:rsidR="008339D3" w:rsidRDefault="008339D3">
      <w:pPr>
        <w:pStyle w:val="ConsPlusNormal"/>
        <w:jc w:val="both"/>
      </w:pPr>
    </w:p>
    <w:p w:rsidR="008339D3" w:rsidRDefault="008339D3">
      <w:pPr>
        <w:pStyle w:val="ConsPlusTitle"/>
        <w:jc w:val="center"/>
      </w:pPr>
      <w:r>
        <w:t>СВЕДЕНИЯ О ПОКАЗАТЕЛЯХ (ИНДИКАТОРАХ) ГОСУДАРСТВЕННОЙ</w:t>
      </w:r>
    </w:p>
    <w:p w:rsidR="008339D3" w:rsidRDefault="008339D3">
      <w:pPr>
        <w:pStyle w:val="ConsPlusTitle"/>
        <w:jc w:val="center"/>
      </w:pPr>
      <w:r>
        <w:t>ПРОГРАММЫ "СОЗДАНИЕ НОВЫХ МЕСТ В ОБЩЕОБРАЗОВАТЕЛЬНЫХ</w:t>
      </w:r>
    </w:p>
    <w:p w:rsidR="008339D3" w:rsidRDefault="008339D3">
      <w:pPr>
        <w:pStyle w:val="ConsPlusTitle"/>
        <w:jc w:val="center"/>
      </w:pPr>
      <w:r>
        <w:t>ОРГАНИЗАЦИЯХ БРЯНСКОЙ ОБЛАСТИ В СООТВЕТСТВИИ</w:t>
      </w:r>
    </w:p>
    <w:p w:rsidR="008339D3" w:rsidRDefault="008339D3">
      <w:pPr>
        <w:pStyle w:val="ConsPlusTitle"/>
        <w:jc w:val="center"/>
      </w:pPr>
      <w:r>
        <w:t>С ПРОГНОЗИРУЕМОЙ ПОТРЕБНОСТЬЮ И СОВРЕМЕННЫМИ</w:t>
      </w:r>
    </w:p>
    <w:p w:rsidR="008339D3" w:rsidRDefault="008339D3">
      <w:pPr>
        <w:pStyle w:val="ConsPlusTitle"/>
        <w:jc w:val="center"/>
      </w:pPr>
      <w:r>
        <w:t>УСЛОВИЯМИ ОБУЧЕНИЯ", ПОКАЗАТЕЛЯХ (ИНДИКАТОРАХ)</w:t>
      </w:r>
    </w:p>
    <w:p w:rsidR="008339D3" w:rsidRDefault="008339D3">
      <w:pPr>
        <w:pStyle w:val="ConsPlusTitle"/>
        <w:jc w:val="center"/>
      </w:pPr>
      <w:r>
        <w:t>ОСНОВНЫХ МЕРОПРИЯТИЙ (ПРОЕКТОВ)</w:t>
      </w:r>
    </w:p>
    <w:p w:rsidR="008339D3" w:rsidRDefault="008339D3">
      <w:pPr>
        <w:pStyle w:val="ConsPlusNormal"/>
        <w:jc w:val="center"/>
      </w:pPr>
      <w:r>
        <w:t xml:space="preserve">(в ред. </w:t>
      </w:r>
      <w:hyperlink r:id="rId46">
        <w:r>
          <w:rPr>
            <w:color w:val="0000FF"/>
          </w:rPr>
          <w:t>Постановления</w:t>
        </w:r>
      </w:hyperlink>
      <w:r>
        <w:t xml:space="preserve"> Правительства Брянской области</w:t>
      </w:r>
    </w:p>
    <w:p w:rsidR="008339D3" w:rsidRDefault="008339D3">
      <w:pPr>
        <w:pStyle w:val="ConsPlusNormal"/>
        <w:jc w:val="center"/>
      </w:pPr>
      <w:r>
        <w:t>от 31.12.2022 N 723-п)</w:t>
      </w:r>
    </w:p>
    <w:p w:rsidR="008339D3" w:rsidRDefault="008339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458"/>
        <w:gridCol w:w="1204"/>
        <w:gridCol w:w="964"/>
        <w:gridCol w:w="964"/>
        <w:gridCol w:w="964"/>
        <w:gridCol w:w="1020"/>
      </w:tblGrid>
      <w:tr w:rsidR="008339D3">
        <w:tc>
          <w:tcPr>
            <w:tcW w:w="484" w:type="dxa"/>
            <w:vMerge w:val="restart"/>
          </w:tcPr>
          <w:p w:rsidR="008339D3" w:rsidRDefault="008339D3">
            <w:pPr>
              <w:pStyle w:val="ConsPlusNormal"/>
              <w:jc w:val="center"/>
            </w:pPr>
            <w:r>
              <w:t>N п/п</w:t>
            </w:r>
          </w:p>
        </w:tc>
        <w:tc>
          <w:tcPr>
            <w:tcW w:w="3458" w:type="dxa"/>
            <w:vMerge w:val="restart"/>
          </w:tcPr>
          <w:p w:rsidR="008339D3" w:rsidRDefault="008339D3">
            <w:pPr>
              <w:pStyle w:val="ConsPlusNormal"/>
              <w:jc w:val="center"/>
            </w:pPr>
            <w:r>
              <w:t>Наименование показателя (индикатора)</w:t>
            </w:r>
          </w:p>
        </w:tc>
        <w:tc>
          <w:tcPr>
            <w:tcW w:w="1204" w:type="dxa"/>
            <w:vMerge w:val="restart"/>
          </w:tcPr>
          <w:p w:rsidR="008339D3" w:rsidRDefault="008339D3">
            <w:pPr>
              <w:pStyle w:val="ConsPlusNormal"/>
              <w:jc w:val="center"/>
            </w:pPr>
            <w:r>
              <w:t>Единица измерения</w:t>
            </w:r>
          </w:p>
        </w:tc>
        <w:tc>
          <w:tcPr>
            <w:tcW w:w="3912" w:type="dxa"/>
            <w:gridSpan w:val="4"/>
          </w:tcPr>
          <w:p w:rsidR="008339D3" w:rsidRDefault="008339D3">
            <w:pPr>
              <w:pStyle w:val="ConsPlusNormal"/>
              <w:jc w:val="center"/>
            </w:pPr>
            <w:r>
              <w:t>Целевые значения показателей (индикаторов)</w:t>
            </w:r>
          </w:p>
        </w:tc>
      </w:tr>
      <w:tr w:rsidR="008339D3">
        <w:tc>
          <w:tcPr>
            <w:tcW w:w="484" w:type="dxa"/>
            <w:vMerge/>
          </w:tcPr>
          <w:p w:rsidR="008339D3" w:rsidRDefault="008339D3">
            <w:pPr>
              <w:pStyle w:val="ConsPlusNormal"/>
            </w:pPr>
          </w:p>
        </w:tc>
        <w:tc>
          <w:tcPr>
            <w:tcW w:w="3458" w:type="dxa"/>
            <w:vMerge/>
          </w:tcPr>
          <w:p w:rsidR="008339D3" w:rsidRDefault="008339D3">
            <w:pPr>
              <w:pStyle w:val="ConsPlusNormal"/>
            </w:pPr>
          </w:p>
        </w:tc>
        <w:tc>
          <w:tcPr>
            <w:tcW w:w="1204" w:type="dxa"/>
            <w:vMerge/>
          </w:tcPr>
          <w:p w:rsidR="008339D3" w:rsidRDefault="008339D3">
            <w:pPr>
              <w:pStyle w:val="ConsPlusNormal"/>
            </w:pPr>
          </w:p>
        </w:tc>
        <w:tc>
          <w:tcPr>
            <w:tcW w:w="964" w:type="dxa"/>
          </w:tcPr>
          <w:p w:rsidR="008339D3" w:rsidRDefault="008339D3">
            <w:pPr>
              <w:pStyle w:val="ConsPlusNormal"/>
              <w:jc w:val="center"/>
            </w:pPr>
            <w:r>
              <w:t>2022 год</w:t>
            </w:r>
          </w:p>
        </w:tc>
        <w:tc>
          <w:tcPr>
            <w:tcW w:w="964" w:type="dxa"/>
          </w:tcPr>
          <w:p w:rsidR="008339D3" w:rsidRDefault="008339D3">
            <w:pPr>
              <w:pStyle w:val="ConsPlusNormal"/>
              <w:jc w:val="center"/>
            </w:pPr>
            <w:r>
              <w:t>2023 год</w:t>
            </w:r>
          </w:p>
        </w:tc>
        <w:tc>
          <w:tcPr>
            <w:tcW w:w="964" w:type="dxa"/>
          </w:tcPr>
          <w:p w:rsidR="008339D3" w:rsidRDefault="008339D3">
            <w:pPr>
              <w:pStyle w:val="ConsPlusNormal"/>
              <w:jc w:val="center"/>
            </w:pPr>
            <w:r>
              <w:t>2024 год</w:t>
            </w:r>
          </w:p>
        </w:tc>
        <w:tc>
          <w:tcPr>
            <w:tcW w:w="1020" w:type="dxa"/>
          </w:tcPr>
          <w:p w:rsidR="008339D3" w:rsidRDefault="008339D3">
            <w:pPr>
              <w:pStyle w:val="ConsPlusNormal"/>
              <w:jc w:val="center"/>
            </w:pPr>
            <w:r>
              <w:t>2025 год</w:t>
            </w:r>
          </w:p>
        </w:tc>
      </w:tr>
      <w:tr w:rsidR="008339D3">
        <w:tc>
          <w:tcPr>
            <w:tcW w:w="484" w:type="dxa"/>
            <w:vAlign w:val="center"/>
          </w:tcPr>
          <w:p w:rsidR="008339D3" w:rsidRDefault="008339D3">
            <w:pPr>
              <w:pStyle w:val="ConsPlusNormal"/>
              <w:jc w:val="center"/>
            </w:pPr>
            <w:r>
              <w:t>1</w:t>
            </w:r>
          </w:p>
        </w:tc>
        <w:tc>
          <w:tcPr>
            <w:tcW w:w="3458" w:type="dxa"/>
            <w:vAlign w:val="center"/>
          </w:tcPr>
          <w:p w:rsidR="008339D3" w:rsidRDefault="008339D3">
            <w:pPr>
              <w:pStyle w:val="ConsPlusNormal"/>
              <w:jc w:val="center"/>
            </w:pPr>
            <w:r>
              <w:t>2</w:t>
            </w:r>
          </w:p>
        </w:tc>
        <w:tc>
          <w:tcPr>
            <w:tcW w:w="1204" w:type="dxa"/>
            <w:vAlign w:val="center"/>
          </w:tcPr>
          <w:p w:rsidR="008339D3" w:rsidRDefault="008339D3">
            <w:pPr>
              <w:pStyle w:val="ConsPlusNormal"/>
              <w:jc w:val="center"/>
            </w:pPr>
            <w:r>
              <w:t>3</w:t>
            </w:r>
          </w:p>
        </w:tc>
        <w:tc>
          <w:tcPr>
            <w:tcW w:w="964" w:type="dxa"/>
            <w:vAlign w:val="center"/>
          </w:tcPr>
          <w:p w:rsidR="008339D3" w:rsidRDefault="008339D3">
            <w:pPr>
              <w:pStyle w:val="ConsPlusNormal"/>
              <w:jc w:val="center"/>
            </w:pPr>
            <w:r>
              <w:t>4</w:t>
            </w:r>
          </w:p>
        </w:tc>
        <w:tc>
          <w:tcPr>
            <w:tcW w:w="964" w:type="dxa"/>
            <w:vAlign w:val="center"/>
          </w:tcPr>
          <w:p w:rsidR="008339D3" w:rsidRDefault="008339D3">
            <w:pPr>
              <w:pStyle w:val="ConsPlusNormal"/>
              <w:jc w:val="center"/>
            </w:pPr>
            <w:r>
              <w:t>5</w:t>
            </w:r>
          </w:p>
        </w:tc>
        <w:tc>
          <w:tcPr>
            <w:tcW w:w="964" w:type="dxa"/>
            <w:vAlign w:val="center"/>
          </w:tcPr>
          <w:p w:rsidR="008339D3" w:rsidRDefault="008339D3">
            <w:pPr>
              <w:pStyle w:val="ConsPlusNormal"/>
              <w:jc w:val="center"/>
            </w:pPr>
            <w:r>
              <w:t>6</w:t>
            </w:r>
          </w:p>
        </w:tc>
        <w:tc>
          <w:tcPr>
            <w:tcW w:w="1020" w:type="dxa"/>
            <w:vAlign w:val="center"/>
          </w:tcPr>
          <w:p w:rsidR="008339D3" w:rsidRDefault="008339D3">
            <w:pPr>
              <w:pStyle w:val="ConsPlusNormal"/>
              <w:jc w:val="center"/>
            </w:pPr>
            <w:r>
              <w:t>7</w:t>
            </w:r>
          </w:p>
        </w:tc>
      </w:tr>
      <w:tr w:rsidR="008339D3">
        <w:tc>
          <w:tcPr>
            <w:tcW w:w="9058" w:type="dxa"/>
            <w:gridSpan w:val="7"/>
          </w:tcPr>
          <w:p w:rsidR="008339D3" w:rsidRDefault="008339D3">
            <w:pPr>
              <w:pStyle w:val="ConsPlusNormal"/>
              <w:jc w:val="center"/>
              <w:outlineLvl w:val="2"/>
            </w:pPr>
            <w:r>
              <w:t>1. Показатели (индикаторы) государственной программы</w:t>
            </w:r>
          </w:p>
        </w:tc>
      </w:tr>
      <w:tr w:rsidR="008339D3">
        <w:tc>
          <w:tcPr>
            <w:tcW w:w="9058" w:type="dxa"/>
            <w:gridSpan w:val="7"/>
          </w:tcPr>
          <w:p w:rsidR="008339D3" w:rsidRDefault="008339D3">
            <w:pPr>
              <w:pStyle w:val="ConsPlusNormal"/>
              <w:jc w:val="center"/>
              <w:outlineLvl w:val="3"/>
            </w:pPr>
            <w:r>
              <w:t xml:space="preserve">1. Показатели (индикаторы) государственной программы "Создание новых мест в общеобразовательных организациях Брянской области в соответствии с прогнозируемой </w:t>
            </w:r>
            <w:r>
              <w:lastRenderedPageBreak/>
              <w:t>потребностью и современными условиями обучения"</w:t>
            </w:r>
          </w:p>
        </w:tc>
      </w:tr>
      <w:tr w:rsidR="008339D3">
        <w:tc>
          <w:tcPr>
            <w:tcW w:w="484" w:type="dxa"/>
          </w:tcPr>
          <w:p w:rsidR="008339D3" w:rsidRDefault="008339D3">
            <w:pPr>
              <w:pStyle w:val="ConsPlusNormal"/>
              <w:jc w:val="center"/>
            </w:pPr>
            <w:r>
              <w:lastRenderedPageBreak/>
              <w:t>1.1.</w:t>
            </w:r>
          </w:p>
        </w:tc>
        <w:tc>
          <w:tcPr>
            <w:tcW w:w="3458" w:type="dxa"/>
          </w:tcPr>
          <w:p w:rsidR="008339D3" w:rsidRDefault="008339D3">
            <w:pPr>
              <w:pStyle w:val="ConsPlusNormal"/>
            </w:pPr>
            <w:r>
              <w:t>Удельный вес численности обучающихся в общеобразовательных организациях, занимающихся в одну смену, в общей численности обучающихся в общеобразовательных организациях (всего)</w:t>
            </w:r>
          </w:p>
        </w:tc>
        <w:tc>
          <w:tcPr>
            <w:tcW w:w="1204" w:type="dxa"/>
          </w:tcPr>
          <w:p w:rsidR="008339D3" w:rsidRDefault="008339D3">
            <w:pPr>
              <w:pStyle w:val="ConsPlusNormal"/>
              <w:jc w:val="center"/>
            </w:pPr>
            <w:r>
              <w:t>процент</w:t>
            </w:r>
          </w:p>
        </w:tc>
        <w:tc>
          <w:tcPr>
            <w:tcW w:w="964" w:type="dxa"/>
            <w:vAlign w:val="center"/>
          </w:tcPr>
          <w:p w:rsidR="008339D3" w:rsidRDefault="008339D3">
            <w:pPr>
              <w:pStyle w:val="ConsPlusNormal"/>
              <w:jc w:val="center"/>
            </w:pPr>
            <w:r>
              <w:t>&gt;= 92,3</w:t>
            </w:r>
          </w:p>
        </w:tc>
        <w:tc>
          <w:tcPr>
            <w:tcW w:w="964" w:type="dxa"/>
            <w:vAlign w:val="center"/>
          </w:tcPr>
          <w:p w:rsidR="008339D3" w:rsidRDefault="008339D3">
            <w:pPr>
              <w:pStyle w:val="ConsPlusNormal"/>
              <w:jc w:val="center"/>
            </w:pPr>
            <w:r>
              <w:t>&gt;= 95</w:t>
            </w:r>
          </w:p>
        </w:tc>
        <w:tc>
          <w:tcPr>
            <w:tcW w:w="964" w:type="dxa"/>
            <w:vAlign w:val="center"/>
          </w:tcPr>
          <w:p w:rsidR="008339D3" w:rsidRDefault="008339D3">
            <w:pPr>
              <w:pStyle w:val="ConsPlusNormal"/>
              <w:jc w:val="center"/>
            </w:pPr>
            <w:r>
              <w:t>&gt;= 98</w:t>
            </w:r>
          </w:p>
        </w:tc>
        <w:tc>
          <w:tcPr>
            <w:tcW w:w="1020" w:type="dxa"/>
            <w:vAlign w:val="center"/>
          </w:tcPr>
          <w:p w:rsidR="008339D3" w:rsidRDefault="008339D3">
            <w:pPr>
              <w:pStyle w:val="ConsPlusNormal"/>
              <w:jc w:val="center"/>
            </w:pPr>
            <w:r>
              <w:t>100</w:t>
            </w:r>
          </w:p>
        </w:tc>
      </w:tr>
      <w:tr w:rsidR="008339D3">
        <w:tc>
          <w:tcPr>
            <w:tcW w:w="484" w:type="dxa"/>
          </w:tcPr>
          <w:p w:rsidR="008339D3" w:rsidRDefault="008339D3">
            <w:pPr>
              <w:pStyle w:val="ConsPlusNormal"/>
              <w:jc w:val="center"/>
            </w:pPr>
            <w:r>
              <w:t>1.2.</w:t>
            </w:r>
          </w:p>
        </w:tc>
        <w:tc>
          <w:tcPr>
            <w:tcW w:w="3458" w:type="dxa"/>
          </w:tcPr>
          <w:p w:rsidR="008339D3" w:rsidRDefault="008339D3">
            <w:pPr>
              <w:pStyle w:val="ConsPlusNormal"/>
            </w:pPr>
            <w: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204" w:type="dxa"/>
          </w:tcPr>
          <w:p w:rsidR="008339D3" w:rsidRDefault="008339D3">
            <w:pPr>
              <w:pStyle w:val="ConsPlusNormal"/>
              <w:jc w:val="center"/>
            </w:pPr>
            <w:r>
              <w:t>процент</w:t>
            </w:r>
          </w:p>
        </w:tc>
        <w:tc>
          <w:tcPr>
            <w:tcW w:w="964" w:type="dxa"/>
            <w:vAlign w:val="center"/>
          </w:tcPr>
          <w:p w:rsidR="008339D3" w:rsidRDefault="008339D3">
            <w:pPr>
              <w:pStyle w:val="ConsPlusNormal"/>
              <w:jc w:val="center"/>
            </w:pPr>
            <w:r>
              <w:t>100</w:t>
            </w:r>
          </w:p>
        </w:tc>
        <w:tc>
          <w:tcPr>
            <w:tcW w:w="964" w:type="dxa"/>
            <w:vAlign w:val="center"/>
          </w:tcPr>
          <w:p w:rsidR="008339D3" w:rsidRDefault="008339D3">
            <w:pPr>
              <w:pStyle w:val="ConsPlusNormal"/>
              <w:jc w:val="center"/>
            </w:pPr>
            <w:r>
              <w:t>100</w:t>
            </w:r>
          </w:p>
        </w:tc>
        <w:tc>
          <w:tcPr>
            <w:tcW w:w="964" w:type="dxa"/>
            <w:vAlign w:val="center"/>
          </w:tcPr>
          <w:p w:rsidR="008339D3" w:rsidRDefault="008339D3">
            <w:pPr>
              <w:pStyle w:val="ConsPlusNormal"/>
              <w:jc w:val="center"/>
            </w:pPr>
            <w:r>
              <w:t>100</w:t>
            </w:r>
          </w:p>
        </w:tc>
        <w:tc>
          <w:tcPr>
            <w:tcW w:w="1020" w:type="dxa"/>
            <w:vAlign w:val="center"/>
          </w:tcPr>
          <w:p w:rsidR="008339D3" w:rsidRDefault="008339D3">
            <w:pPr>
              <w:pStyle w:val="ConsPlusNormal"/>
              <w:jc w:val="center"/>
            </w:pPr>
            <w:r>
              <w:t>100</w:t>
            </w:r>
          </w:p>
        </w:tc>
      </w:tr>
      <w:tr w:rsidR="008339D3">
        <w:tc>
          <w:tcPr>
            <w:tcW w:w="9058" w:type="dxa"/>
            <w:gridSpan w:val="7"/>
          </w:tcPr>
          <w:p w:rsidR="008339D3" w:rsidRDefault="008339D3">
            <w:pPr>
              <w:pStyle w:val="ConsPlusNormal"/>
              <w:jc w:val="center"/>
              <w:outlineLvl w:val="2"/>
            </w:pPr>
            <w:r>
              <w:t>Показатели (индикаторы) основных мероприятий (проектов)</w:t>
            </w:r>
          </w:p>
        </w:tc>
      </w:tr>
      <w:tr w:rsidR="008339D3">
        <w:tc>
          <w:tcPr>
            <w:tcW w:w="9058" w:type="dxa"/>
            <w:gridSpan w:val="7"/>
          </w:tcPr>
          <w:p w:rsidR="008339D3" w:rsidRDefault="008339D3">
            <w:pPr>
              <w:pStyle w:val="ConsPlusNormal"/>
              <w:jc w:val="center"/>
              <w:outlineLvl w:val="3"/>
            </w:pPr>
            <w:r>
              <w:t>2. Региональный проект "Современная школа (Брянская область)"</w:t>
            </w:r>
          </w:p>
        </w:tc>
      </w:tr>
      <w:tr w:rsidR="008339D3">
        <w:tc>
          <w:tcPr>
            <w:tcW w:w="484" w:type="dxa"/>
          </w:tcPr>
          <w:p w:rsidR="008339D3" w:rsidRDefault="008339D3">
            <w:pPr>
              <w:pStyle w:val="ConsPlusNormal"/>
              <w:jc w:val="center"/>
            </w:pPr>
            <w:r>
              <w:t>2.1.</w:t>
            </w:r>
          </w:p>
        </w:tc>
        <w:tc>
          <w:tcPr>
            <w:tcW w:w="3458" w:type="dxa"/>
          </w:tcPr>
          <w:p w:rsidR="008339D3" w:rsidRDefault="008339D3">
            <w:pPr>
              <w:pStyle w:val="ConsPlusNormal"/>
            </w:pPr>
            <w:r>
              <w:t>Количество новых мест в общеобразовательных организациях субъекта Российской Федерации (всего)</w:t>
            </w:r>
          </w:p>
        </w:tc>
        <w:tc>
          <w:tcPr>
            <w:tcW w:w="1204" w:type="dxa"/>
          </w:tcPr>
          <w:p w:rsidR="008339D3" w:rsidRDefault="008339D3">
            <w:pPr>
              <w:pStyle w:val="ConsPlusNormal"/>
              <w:jc w:val="center"/>
            </w:pPr>
            <w:r>
              <w:t>единица</w:t>
            </w:r>
          </w:p>
        </w:tc>
        <w:tc>
          <w:tcPr>
            <w:tcW w:w="964" w:type="dxa"/>
            <w:vAlign w:val="center"/>
          </w:tcPr>
          <w:p w:rsidR="008339D3" w:rsidRDefault="008339D3">
            <w:pPr>
              <w:pStyle w:val="ConsPlusNormal"/>
              <w:jc w:val="center"/>
            </w:pPr>
            <w:r>
              <w:t>&gt;= 3181</w:t>
            </w:r>
          </w:p>
        </w:tc>
        <w:tc>
          <w:tcPr>
            <w:tcW w:w="964" w:type="dxa"/>
            <w:vAlign w:val="center"/>
          </w:tcPr>
          <w:p w:rsidR="008339D3" w:rsidRDefault="008339D3">
            <w:pPr>
              <w:pStyle w:val="ConsPlusNormal"/>
              <w:jc w:val="center"/>
            </w:pPr>
            <w:r>
              <w:t>&gt;= 3181</w:t>
            </w:r>
          </w:p>
        </w:tc>
        <w:tc>
          <w:tcPr>
            <w:tcW w:w="964" w:type="dxa"/>
            <w:vAlign w:val="center"/>
          </w:tcPr>
          <w:p w:rsidR="008339D3" w:rsidRDefault="008339D3">
            <w:pPr>
              <w:pStyle w:val="ConsPlusNormal"/>
              <w:jc w:val="center"/>
            </w:pPr>
            <w:r>
              <w:t>&gt;= 4406</w:t>
            </w:r>
          </w:p>
        </w:tc>
        <w:tc>
          <w:tcPr>
            <w:tcW w:w="1020" w:type="dxa"/>
            <w:vAlign w:val="center"/>
          </w:tcPr>
          <w:p w:rsidR="008339D3" w:rsidRDefault="008339D3">
            <w:pPr>
              <w:pStyle w:val="ConsPlusNormal"/>
            </w:pPr>
          </w:p>
        </w:tc>
      </w:tr>
      <w:tr w:rsidR="008339D3">
        <w:tc>
          <w:tcPr>
            <w:tcW w:w="484" w:type="dxa"/>
          </w:tcPr>
          <w:p w:rsidR="008339D3" w:rsidRDefault="008339D3">
            <w:pPr>
              <w:pStyle w:val="ConsPlusNormal"/>
              <w:jc w:val="center"/>
            </w:pPr>
            <w:r>
              <w:t>2.2</w:t>
            </w:r>
          </w:p>
        </w:tc>
        <w:tc>
          <w:tcPr>
            <w:tcW w:w="3458" w:type="dxa"/>
          </w:tcPr>
          <w:p w:rsidR="008339D3" w:rsidRDefault="008339D3">
            <w:pPr>
              <w:pStyle w:val="ConsPlusNormal"/>
            </w:pPr>
            <w:r>
              <w:t>Реализованы мероприятия по модернизации инфраструктуры общего образования в отдельных субъектах Российской Федерации</w:t>
            </w:r>
          </w:p>
        </w:tc>
        <w:tc>
          <w:tcPr>
            <w:tcW w:w="1204" w:type="dxa"/>
          </w:tcPr>
          <w:p w:rsidR="008339D3" w:rsidRDefault="008339D3">
            <w:pPr>
              <w:pStyle w:val="ConsPlusNormal"/>
              <w:jc w:val="center"/>
            </w:pPr>
            <w:r>
              <w:t>место</w:t>
            </w:r>
          </w:p>
        </w:tc>
        <w:tc>
          <w:tcPr>
            <w:tcW w:w="964" w:type="dxa"/>
            <w:vAlign w:val="center"/>
          </w:tcPr>
          <w:p w:rsidR="008339D3" w:rsidRDefault="008339D3">
            <w:pPr>
              <w:pStyle w:val="ConsPlusNormal"/>
            </w:pPr>
          </w:p>
        </w:tc>
        <w:tc>
          <w:tcPr>
            <w:tcW w:w="964" w:type="dxa"/>
            <w:vAlign w:val="center"/>
          </w:tcPr>
          <w:p w:rsidR="008339D3" w:rsidRDefault="008339D3">
            <w:pPr>
              <w:pStyle w:val="ConsPlusNormal"/>
            </w:pPr>
          </w:p>
        </w:tc>
        <w:tc>
          <w:tcPr>
            <w:tcW w:w="964" w:type="dxa"/>
            <w:vAlign w:val="center"/>
          </w:tcPr>
          <w:p w:rsidR="008339D3" w:rsidRDefault="008339D3">
            <w:pPr>
              <w:pStyle w:val="ConsPlusNormal"/>
              <w:jc w:val="center"/>
            </w:pPr>
            <w:r>
              <w:t>&gt;= 1225</w:t>
            </w:r>
          </w:p>
        </w:tc>
        <w:tc>
          <w:tcPr>
            <w:tcW w:w="1020" w:type="dxa"/>
            <w:vAlign w:val="center"/>
          </w:tcPr>
          <w:p w:rsidR="008339D3" w:rsidRDefault="008339D3">
            <w:pPr>
              <w:pStyle w:val="ConsPlusNormal"/>
            </w:pPr>
          </w:p>
        </w:tc>
      </w:tr>
      <w:tr w:rsidR="008339D3">
        <w:tc>
          <w:tcPr>
            <w:tcW w:w="9058" w:type="dxa"/>
            <w:gridSpan w:val="7"/>
          </w:tcPr>
          <w:p w:rsidR="008339D3" w:rsidRDefault="008339D3">
            <w:pPr>
              <w:pStyle w:val="ConsPlusNormal"/>
              <w:jc w:val="center"/>
              <w:outlineLvl w:val="3"/>
            </w:pPr>
            <w:r>
              <w:t>3. Реализация мероприятий по усовершенствованию инфраструктуры общеобразовательных учреждений</w:t>
            </w:r>
          </w:p>
        </w:tc>
      </w:tr>
      <w:tr w:rsidR="008339D3">
        <w:tc>
          <w:tcPr>
            <w:tcW w:w="484" w:type="dxa"/>
          </w:tcPr>
          <w:p w:rsidR="008339D3" w:rsidRDefault="008339D3">
            <w:pPr>
              <w:pStyle w:val="ConsPlusNormal"/>
              <w:jc w:val="center"/>
            </w:pPr>
            <w:r>
              <w:t>3.1.</w:t>
            </w:r>
          </w:p>
        </w:tc>
        <w:tc>
          <w:tcPr>
            <w:tcW w:w="3458" w:type="dxa"/>
          </w:tcPr>
          <w:p w:rsidR="008339D3" w:rsidRDefault="008339D3">
            <w:pPr>
              <w:pStyle w:val="ConsPlusNormal"/>
            </w:pPr>
            <w:r>
              <w:t>Количество созданных новых мест в общеобразовательных организациях</w:t>
            </w:r>
          </w:p>
        </w:tc>
        <w:tc>
          <w:tcPr>
            <w:tcW w:w="1204" w:type="dxa"/>
          </w:tcPr>
          <w:p w:rsidR="008339D3" w:rsidRDefault="008339D3">
            <w:pPr>
              <w:pStyle w:val="ConsPlusNormal"/>
              <w:jc w:val="center"/>
            </w:pPr>
            <w:r>
              <w:t>единица</w:t>
            </w:r>
          </w:p>
        </w:tc>
        <w:tc>
          <w:tcPr>
            <w:tcW w:w="964" w:type="dxa"/>
            <w:vAlign w:val="center"/>
          </w:tcPr>
          <w:p w:rsidR="008339D3" w:rsidRDefault="008339D3">
            <w:pPr>
              <w:pStyle w:val="ConsPlusNormal"/>
            </w:pPr>
          </w:p>
        </w:tc>
        <w:tc>
          <w:tcPr>
            <w:tcW w:w="964" w:type="dxa"/>
            <w:vAlign w:val="center"/>
          </w:tcPr>
          <w:p w:rsidR="008339D3" w:rsidRDefault="008339D3">
            <w:pPr>
              <w:pStyle w:val="ConsPlusNormal"/>
            </w:pPr>
          </w:p>
        </w:tc>
        <w:tc>
          <w:tcPr>
            <w:tcW w:w="964" w:type="dxa"/>
            <w:vAlign w:val="center"/>
          </w:tcPr>
          <w:p w:rsidR="008339D3" w:rsidRDefault="008339D3">
            <w:pPr>
              <w:pStyle w:val="ConsPlusNormal"/>
            </w:pPr>
          </w:p>
        </w:tc>
        <w:tc>
          <w:tcPr>
            <w:tcW w:w="1020" w:type="dxa"/>
            <w:vAlign w:val="center"/>
          </w:tcPr>
          <w:p w:rsidR="008339D3" w:rsidRDefault="008339D3">
            <w:pPr>
              <w:pStyle w:val="ConsPlusNormal"/>
              <w:jc w:val="center"/>
            </w:pPr>
            <w:r>
              <w:t>&gt;= 1650</w:t>
            </w:r>
          </w:p>
        </w:tc>
      </w:tr>
    </w:tbl>
    <w:p w:rsidR="008339D3" w:rsidRDefault="008339D3">
      <w:pPr>
        <w:pStyle w:val="ConsPlusNormal"/>
        <w:jc w:val="both"/>
      </w:pPr>
    </w:p>
    <w:p w:rsidR="008339D3" w:rsidRDefault="008339D3">
      <w:pPr>
        <w:pStyle w:val="ConsPlusNormal"/>
        <w:jc w:val="right"/>
        <w:outlineLvl w:val="1"/>
      </w:pPr>
      <w:r>
        <w:t>Раздел 2</w:t>
      </w:r>
    </w:p>
    <w:p w:rsidR="008339D3" w:rsidRDefault="008339D3">
      <w:pPr>
        <w:pStyle w:val="ConsPlusNormal"/>
        <w:jc w:val="both"/>
      </w:pPr>
    </w:p>
    <w:p w:rsidR="008339D3" w:rsidRDefault="008339D3">
      <w:pPr>
        <w:pStyle w:val="ConsPlusTitle"/>
        <w:jc w:val="center"/>
      </w:pPr>
      <w:r>
        <w:t>ПЛАН РЕАЛИЗАЦИИ ГОСУДАРСТВЕННОЙ ПРОГРАММЫ "СОЗДАНИЕ НОВЫХ</w:t>
      </w:r>
    </w:p>
    <w:p w:rsidR="008339D3" w:rsidRDefault="008339D3">
      <w:pPr>
        <w:pStyle w:val="ConsPlusTitle"/>
        <w:jc w:val="center"/>
      </w:pPr>
      <w:r>
        <w:t>МЕСТ В ОБЩЕОБРАЗОВАТЕЛЬНЫХ ОРГАНИЗАЦИЯХ БРЯНСКОЙ ОБЛАСТИ</w:t>
      </w:r>
    </w:p>
    <w:p w:rsidR="008339D3" w:rsidRDefault="008339D3">
      <w:pPr>
        <w:pStyle w:val="ConsPlusTitle"/>
        <w:jc w:val="center"/>
      </w:pPr>
      <w:r>
        <w:t>В СООТВЕТСТВИИ С ПРОГНОЗИРУЕМОЙ ПОТРЕБНОСТЬЮ И СОВРЕМЕННЫМИ</w:t>
      </w:r>
    </w:p>
    <w:p w:rsidR="008339D3" w:rsidRDefault="008339D3">
      <w:pPr>
        <w:pStyle w:val="ConsPlusTitle"/>
        <w:jc w:val="center"/>
      </w:pPr>
      <w:r>
        <w:t>УСЛОВИЯМИ ОБУЧЕНИЯ"</w:t>
      </w:r>
    </w:p>
    <w:p w:rsidR="008339D3" w:rsidRDefault="008339D3">
      <w:pPr>
        <w:pStyle w:val="ConsPlusNormal"/>
        <w:jc w:val="center"/>
      </w:pPr>
      <w:r>
        <w:t xml:space="preserve">(в ред. </w:t>
      </w:r>
      <w:hyperlink r:id="rId47">
        <w:r>
          <w:rPr>
            <w:color w:val="0000FF"/>
          </w:rPr>
          <w:t>Постановления</w:t>
        </w:r>
      </w:hyperlink>
      <w:r>
        <w:t xml:space="preserve"> Правительства Брянской области</w:t>
      </w:r>
    </w:p>
    <w:p w:rsidR="008339D3" w:rsidRDefault="008339D3">
      <w:pPr>
        <w:pStyle w:val="ConsPlusNormal"/>
        <w:jc w:val="center"/>
      </w:pPr>
      <w:r>
        <w:t>от 31.12.2022 N 723-п)</w:t>
      </w:r>
    </w:p>
    <w:p w:rsidR="008339D3" w:rsidRDefault="008339D3">
      <w:pPr>
        <w:pStyle w:val="ConsPlusNormal"/>
        <w:jc w:val="both"/>
      </w:pPr>
    </w:p>
    <w:p w:rsidR="008339D3" w:rsidRDefault="008339D3">
      <w:pPr>
        <w:pStyle w:val="ConsPlusNormal"/>
        <w:sectPr w:rsidR="008339D3" w:rsidSect="006E2FF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3628"/>
        <w:gridCol w:w="694"/>
        <w:gridCol w:w="510"/>
        <w:gridCol w:w="814"/>
        <w:gridCol w:w="514"/>
        <w:gridCol w:w="769"/>
        <w:gridCol w:w="1624"/>
        <w:gridCol w:w="1804"/>
        <w:gridCol w:w="1624"/>
      </w:tblGrid>
      <w:tr w:rsidR="008339D3">
        <w:tc>
          <w:tcPr>
            <w:tcW w:w="784" w:type="dxa"/>
            <w:vMerge w:val="restart"/>
          </w:tcPr>
          <w:p w:rsidR="008339D3" w:rsidRDefault="008339D3">
            <w:pPr>
              <w:pStyle w:val="ConsPlusNormal"/>
              <w:jc w:val="center"/>
            </w:pPr>
            <w:r>
              <w:lastRenderedPageBreak/>
              <w:t>N п/п</w:t>
            </w:r>
          </w:p>
        </w:tc>
        <w:tc>
          <w:tcPr>
            <w:tcW w:w="3628" w:type="dxa"/>
            <w:vMerge w:val="restart"/>
          </w:tcPr>
          <w:p w:rsidR="008339D3" w:rsidRDefault="008339D3">
            <w:pPr>
              <w:pStyle w:val="ConsPlusNormal"/>
              <w:jc w:val="center"/>
            </w:pPr>
            <w:r>
              <w:t>Государственная программа, подпрограмма, основное мероприятие (проект), направление расходов, мероприятие</w:t>
            </w:r>
          </w:p>
        </w:tc>
        <w:tc>
          <w:tcPr>
            <w:tcW w:w="3301" w:type="dxa"/>
            <w:gridSpan w:val="5"/>
          </w:tcPr>
          <w:p w:rsidR="008339D3" w:rsidRDefault="008339D3">
            <w:pPr>
              <w:pStyle w:val="ConsPlusNormal"/>
              <w:jc w:val="center"/>
            </w:pPr>
            <w:r>
              <w:t>Код бюджетной классификации</w:t>
            </w:r>
          </w:p>
        </w:tc>
        <w:tc>
          <w:tcPr>
            <w:tcW w:w="5052" w:type="dxa"/>
            <w:gridSpan w:val="3"/>
          </w:tcPr>
          <w:p w:rsidR="008339D3" w:rsidRDefault="008339D3">
            <w:pPr>
              <w:pStyle w:val="ConsPlusNormal"/>
              <w:jc w:val="center"/>
            </w:pPr>
            <w:r>
              <w:t>Объем средств на реализацию, рублей</w:t>
            </w:r>
          </w:p>
        </w:tc>
      </w:tr>
      <w:tr w:rsidR="008339D3">
        <w:tc>
          <w:tcPr>
            <w:tcW w:w="784" w:type="dxa"/>
            <w:vMerge/>
          </w:tcPr>
          <w:p w:rsidR="008339D3" w:rsidRDefault="008339D3">
            <w:pPr>
              <w:pStyle w:val="ConsPlusNormal"/>
            </w:pPr>
          </w:p>
        </w:tc>
        <w:tc>
          <w:tcPr>
            <w:tcW w:w="3628" w:type="dxa"/>
            <w:vMerge/>
          </w:tcPr>
          <w:p w:rsidR="008339D3" w:rsidRDefault="008339D3">
            <w:pPr>
              <w:pStyle w:val="ConsPlusNormal"/>
            </w:pPr>
          </w:p>
        </w:tc>
        <w:tc>
          <w:tcPr>
            <w:tcW w:w="694" w:type="dxa"/>
          </w:tcPr>
          <w:p w:rsidR="008339D3" w:rsidRDefault="008339D3">
            <w:pPr>
              <w:pStyle w:val="ConsPlusNormal"/>
              <w:jc w:val="center"/>
            </w:pPr>
            <w:r>
              <w:t>ГРБС</w:t>
            </w:r>
          </w:p>
        </w:tc>
        <w:tc>
          <w:tcPr>
            <w:tcW w:w="510" w:type="dxa"/>
          </w:tcPr>
          <w:p w:rsidR="008339D3" w:rsidRDefault="008339D3">
            <w:pPr>
              <w:pStyle w:val="ConsPlusNormal"/>
              <w:jc w:val="center"/>
            </w:pPr>
            <w:r>
              <w:t>ГП</w:t>
            </w:r>
          </w:p>
        </w:tc>
        <w:tc>
          <w:tcPr>
            <w:tcW w:w="814" w:type="dxa"/>
          </w:tcPr>
          <w:p w:rsidR="008339D3" w:rsidRDefault="008339D3">
            <w:pPr>
              <w:pStyle w:val="ConsPlusNormal"/>
              <w:jc w:val="center"/>
            </w:pPr>
            <w:r>
              <w:t>ППГП, ТСЭ</w:t>
            </w:r>
          </w:p>
        </w:tc>
        <w:tc>
          <w:tcPr>
            <w:tcW w:w="514" w:type="dxa"/>
          </w:tcPr>
          <w:p w:rsidR="008339D3" w:rsidRDefault="008339D3">
            <w:pPr>
              <w:pStyle w:val="ConsPlusNormal"/>
              <w:jc w:val="center"/>
            </w:pPr>
            <w:r>
              <w:t>ОМ</w:t>
            </w:r>
          </w:p>
        </w:tc>
        <w:tc>
          <w:tcPr>
            <w:tcW w:w="769" w:type="dxa"/>
          </w:tcPr>
          <w:p w:rsidR="008339D3" w:rsidRDefault="008339D3">
            <w:pPr>
              <w:pStyle w:val="ConsPlusNormal"/>
              <w:jc w:val="center"/>
            </w:pPr>
            <w:r>
              <w:t>НР</w:t>
            </w:r>
          </w:p>
        </w:tc>
        <w:tc>
          <w:tcPr>
            <w:tcW w:w="1624" w:type="dxa"/>
          </w:tcPr>
          <w:p w:rsidR="008339D3" w:rsidRDefault="008339D3">
            <w:pPr>
              <w:pStyle w:val="ConsPlusNormal"/>
              <w:jc w:val="center"/>
            </w:pPr>
            <w:r>
              <w:t>2023</w:t>
            </w:r>
          </w:p>
        </w:tc>
        <w:tc>
          <w:tcPr>
            <w:tcW w:w="1804" w:type="dxa"/>
          </w:tcPr>
          <w:p w:rsidR="008339D3" w:rsidRDefault="008339D3">
            <w:pPr>
              <w:pStyle w:val="ConsPlusNormal"/>
              <w:jc w:val="center"/>
            </w:pPr>
            <w:r>
              <w:t>2024</w:t>
            </w:r>
          </w:p>
        </w:tc>
        <w:tc>
          <w:tcPr>
            <w:tcW w:w="1624" w:type="dxa"/>
          </w:tcPr>
          <w:p w:rsidR="008339D3" w:rsidRDefault="008339D3">
            <w:pPr>
              <w:pStyle w:val="ConsPlusNormal"/>
              <w:jc w:val="center"/>
            </w:pPr>
            <w:r>
              <w:t>2025</w:t>
            </w:r>
          </w:p>
        </w:tc>
      </w:tr>
      <w:tr w:rsidR="008339D3">
        <w:tc>
          <w:tcPr>
            <w:tcW w:w="784" w:type="dxa"/>
          </w:tcPr>
          <w:p w:rsidR="008339D3" w:rsidRDefault="008339D3">
            <w:pPr>
              <w:pStyle w:val="ConsPlusNormal"/>
              <w:jc w:val="center"/>
            </w:pPr>
            <w:r>
              <w:t>1</w:t>
            </w:r>
          </w:p>
        </w:tc>
        <w:tc>
          <w:tcPr>
            <w:tcW w:w="3628" w:type="dxa"/>
          </w:tcPr>
          <w:p w:rsidR="008339D3" w:rsidRDefault="008339D3">
            <w:pPr>
              <w:pStyle w:val="ConsPlusNormal"/>
              <w:jc w:val="center"/>
            </w:pPr>
            <w:r>
              <w:t>2</w:t>
            </w:r>
          </w:p>
        </w:tc>
        <w:tc>
          <w:tcPr>
            <w:tcW w:w="694" w:type="dxa"/>
          </w:tcPr>
          <w:p w:rsidR="008339D3" w:rsidRDefault="008339D3">
            <w:pPr>
              <w:pStyle w:val="ConsPlusNormal"/>
              <w:jc w:val="center"/>
            </w:pPr>
            <w:r>
              <w:t>3</w:t>
            </w:r>
          </w:p>
        </w:tc>
        <w:tc>
          <w:tcPr>
            <w:tcW w:w="510" w:type="dxa"/>
          </w:tcPr>
          <w:p w:rsidR="008339D3" w:rsidRDefault="008339D3">
            <w:pPr>
              <w:pStyle w:val="ConsPlusNormal"/>
              <w:jc w:val="center"/>
            </w:pPr>
            <w:r>
              <w:t>4</w:t>
            </w:r>
          </w:p>
        </w:tc>
        <w:tc>
          <w:tcPr>
            <w:tcW w:w="814" w:type="dxa"/>
          </w:tcPr>
          <w:p w:rsidR="008339D3" w:rsidRDefault="008339D3">
            <w:pPr>
              <w:pStyle w:val="ConsPlusNormal"/>
              <w:jc w:val="center"/>
            </w:pPr>
            <w:r>
              <w:t>5</w:t>
            </w:r>
          </w:p>
        </w:tc>
        <w:tc>
          <w:tcPr>
            <w:tcW w:w="514" w:type="dxa"/>
          </w:tcPr>
          <w:p w:rsidR="008339D3" w:rsidRDefault="008339D3">
            <w:pPr>
              <w:pStyle w:val="ConsPlusNormal"/>
              <w:jc w:val="center"/>
            </w:pPr>
            <w:r>
              <w:t>6</w:t>
            </w:r>
          </w:p>
        </w:tc>
        <w:tc>
          <w:tcPr>
            <w:tcW w:w="769" w:type="dxa"/>
          </w:tcPr>
          <w:p w:rsidR="008339D3" w:rsidRDefault="008339D3">
            <w:pPr>
              <w:pStyle w:val="ConsPlusNormal"/>
              <w:jc w:val="center"/>
            </w:pPr>
            <w:r>
              <w:t>7</w:t>
            </w:r>
          </w:p>
        </w:tc>
        <w:tc>
          <w:tcPr>
            <w:tcW w:w="1624" w:type="dxa"/>
          </w:tcPr>
          <w:p w:rsidR="008339D3" w:rsidRDefault="008339D3">
            <w:pPr>
              <w:pStyle w:val="ConsPlusNormal"/>
              <w:jc w:val="center"/>
            </w:pPr>
            <w:r>
              <w:t>8</w:t>
            </w:r>
          </w:p>
        </w:tc>
        <w:tc>
          <w:tcPr>
            <w:tcW w:w="1804" w:type="dxa"/>
          </w:tcPr>
          <w:p w:rsidR="008339D3" w:rsidRDefault="008339D3">
            <w:pPr>
              <w:pStyle w:val="ConsPlusNormal"/>
              <w:jc w:val="center"/>
            </w:pPr>
            <w:r>
              <w:t>9</w:t>
            </w:r>
          </w:p>
        </w:tc>
        <w:tc>
          <w:tcPr>
            <w:tcW w:w="1624" w:type="dxa"/>
          </w:tcPr>
          <w:p w:rsidR="008339D3" w:rsidRDefault="008339D3">
            <w:pPr>
              <w:pStyle w:val="ConsPlusNormal"/>
              <w:jc w:val="center"/>
            </w:pPr>
            <w:r>
              <w:t>10</w:t>
            </w:r>
          </w:p>
        </w:tc>
      </w:tr>
      <w:tr w:rsidR="008339D3">
        <w:tc>
          <w:tcPr>
            <w:tcW w:w="784" w:type="dxa"/>
            <w:vMerge w:val="restart"/>
          </w:tcPr>
          <w:p w:rsidR="008339D3" w:rsidRDefault="008339D3">
            <w:pPr>
              <w:pStyle w:val="ConsPlusNormal"/>
            </w:pPr>
          </w:p>
        </w:tc>
        <w:tc>
          <w:tcPr>
            <w:tcW w:w="3628" w:type="dxa"/>
          </w:tcPr>
          <w:p w:rsidR="008339D3" w:rsidRDefault="008339D3">
            <w:pPr>
              <w:pStyle w:val="ConsPlusNormal"/>
            </w:pPr>
            <w:r>
              <w:t>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x</w:t>
            </w:r>
          </w:p>
        </w:tc>
        <w:tc>
          <w:tcPr>
            <w:tcW w:w="514" w:type="dxa"/>
          </w:tcPr>
          <w:p w:rsidR="008339D3" w:rsidRDefault="008339D3">
            <w:pPr>
              <w:pStyle w:val="ConsPlusNormal"/>
              <w:jc w:val="center"/>
            </w:pPr>
            <w:r>
              <w:t>x</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781 018 493,58</w:t>
            </w:r>
          </w:p>
        </w:tc>
        <w:tc>
          <w:tcPr>
            <w:tcW w:w="1804" w:type="dxa"/>
          </w:tcPr>
          <w:p w:rsidR="008339D3" w:rsidRDefault="008339D3">
            <w:pPr>
              <w:pStyle w:val="ConsPlusNormal"/>
              <w:jc w:val="right"/>
            </w:pPr>
            <w:r>
              <w:t>2 121 445 266,16</w:t>
            </w:r>
          </w:p>
        </w:tc>
        <w:tc>
          <w:tcPr>
            <w:tcW w:w="1624" w:type="dxa"/>
          </w:tcPr>
          <w:p w:rsidR="008339D3" w:rsidRDefault="008339D3">
            <w:pPr>
              <w:pStyle w:val="ConsPlusNormal"/>
              <w:jc w:val="right"/>
            </w:pPr>
            <w:r>
              <w:t>878 232 828,29</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областной бюджет</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x</w:t>
            </w:r>
          </w:p>
        </w:tc>
        <w:tc>
          <w:tcPr>
            <w:tcW w:w="514" w:type="dxa"/>
          </w:tcPr>
          <w:p w:rsidR="008339D3" w:rsidRDefault="008339D3">
            <w:pPr>
              <w:pStyle w:val="ConsPlusNormal"/>
              <w:jc w:val="center"/>
            </w:pPr>
            <w:r>
              <w:t>x</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773 208 308,64</w:t>
            </w:r>
          </w:p>
        </w:tc>
        <w:tc>
          <w:tcPr>
            <w:tcW w:w="1804" w:type="dxa"/>
          </w:tcPr>
          <w:p w:rsidR="008339D3" w:rsidRDefault="008339D3">
            <w:pPr>
              <w:pStyle w:val="ConsPlusNormal"/>
              <w:jc w:val="right"/>
            </w:pPr>
            <w:r>
              <w:t>2 100 230 813,49</w:t>
            </w:r>
          </w:p>
        </w:tc>
        <w:tc>
          <w:tcPr>
            <w:tcW w:w="1624" w:type="dxa"/>
          </w:tcPr>
          <w:p w:rsidR="008339D3" w:rsidRDefault="008339D3">
            <w:pPr>
              <w:pStyle w:val="ConsPlusNormal"/>
              <w:jc w:val="right"/>
            </w:pPr>
            <w:r>
              <w:t>869 450 500,00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департамент строительства Брянской области</w:t>
            </w:r>
          </w:p>
        </w:tc>
        <w:tc>
          <w:tcPr>
            <w:tcW w:w="694" w:type="dxa"/>
          </w:tcPr>
          <w:p w:rsidR="008339D3" w:rsidRDefault="008339D3">
            <w:pPr>
              <w:pStyle w:val="ConsPlusNormal"/>
              <w:jc w:val="center"/>
            </w:pPr>
            <w:r>
              <w:t>819</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x</w:t>
            </w:r>
          </w:p>
        </w:tc>
        <w:tc>
          <w:tcPr>
            <w:tcW w:w="514" w:type="dxa"/>
          </w:tcPr>
          <w:p w:rsidR="008339D3" w:rsidRDefault="008339D3">
            <w:pPr>
              <w:pStyle w:val="ConsPlusNormal"/>
              <w:jc w:val="center"/>
            </w:pPr>
            <w:r>
              <w:t>x</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773 208 308,64</w:t>
            </w:r>
          </w:p>
        </w:tc>
        <w:tc>
          <w:tcPr>
            <w:tcW w:w="1804" w:type="dxa"/>
          </w:tcPr>
          <w:p w:rsidR="008339D3" w:rsidRDefault="008339D3">
            <w:pPr>
              <w:pStyle w:val="ConsPlusNormal"/>
              <w:jc w:val="right"/>
            </w:pPr>
            <w:r>
              <w:t>2 100 230 813,49</w:t>
            </w:r>
          </w:p>
        </w:tc>
        <w:tc>
          <w:tcPr>
            <w:tcW w:w="1624" w:type="dxa"/>
          </w:tcPr>
          <w:p w:rsidR="008339D3" w:rsidRDefault="008339D3">
            <w:pPr>
              <w:pStyle w:val="ConsPlusNormal"/>
              <w:jc w:val="right"/>
            </w:pPr>
            <w:r>
              <w:t>869 450 500,00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местные бюджеты</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x</w:t>
            </w:r>
          </w:p>
        </w:tc>
        <w:tc>
          <w:tcPr>
            <w:tcW w:w="514" w:type="dxa"/>
          </w:tcPr>
          <w:p w:rsidR="008339D3" w:rsidRDefault="008339D3">
            <w:pPr>
              <w:pStyle w:val="ConsPlusNormal"/>
              <w:jc w:val="center"/>
            </w:pPr>
            <w:r>
              <w:t>x</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7 810 184,94</w:t>
            </w:r>
          </w:p>
        </w:tc>
        <w:tc>
          <w:tcPr>
            <w:tcW w:w="1804" w:type="dxa"/>
          </w:tcPr>
          <w:p w:rsidR="008339D3" w:rsidRDefault="008339D3">
            <w:pPr>
              <w:pStyle w:val="ConsPlusNormal"/>
              <w:jc w:val="right"/>
            </w:pPr>
            <w:r>
              <w:t>21 214 452,67</w:t>
            </w:r>
          </w:p>
        </w:tc>
        <w:tc>
          <w:tcPr>
            <w:tcW w:w="1624" w:type="dxa"/>
          </w:tcPr>
          <w:p w:rsidR="008339D3" w:rsidRDefault="008339D3">
            <w:pPr>
              <w:pStyle w:val="ConsPlusNormal"/>
              <w:jc w:val="right"/>
            </w:pPr>
            <w:r>
              <w:t>8 782 328,29</w:t>
            </w:r>
          </w:p>
        </w:tc>
      </w:tr>
      <w:tr w:rsidR="008339D3">
        <w:tc>
          <w:tcPr>
            <w:tcW w:w="784" w:type="dxa"/>
            <w:vMerge w:val="restart"/>
          </w:tcPr>
          <w:p w:rsidR="008339D3" w:rsidRDefault="008339D3">
            <w:pPr>
              <w:pStyle w:val="ConsPlusNormal"/>
              <w:jc w:val="center"/>
            </w:pPr>
            <w:r>
              <w:t>1</w:t>
            </w:r>
          </w:p>
        </w:tc>
        <w:tc>
          <w:tcPr>
            <w:tcW w:w="3628" w:type="dxa"/>
          </w:tcPr>
          <w:p w:rsidR="008339D3" w:rsidRDefault="008339D3">
            <w:pPr>
              <w:pStyle w:val="ConsPlusNormal"/>
            </w:pPr>
            <w:r>
              <w:t>Региональный проект "Современная школа (Брянская область)"</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1</w:t>
            </w:r>
          </w:p>
        </w:tc>
        <w:tc>
          <w:tcPr>
            <w:tcW w:w="514" w:type="dxa"/>
          </w:tcPr>
          <w:p w:rsidR="008339D3" w:rsidRDefault="008339D3">
            <w:pPr>
              <w:pStyle w:val="ConsPlusNormal"/>
              <w:jc w:val="center"/>
            </w:pPr>
            <w:r>
              <w:t>E1</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781 018 493,58</w:t>
            </w:r>
          </w:p>
        </w:tc>
        <w:tc>
          <w:tcPr>
            <w:tcW w:w="1804" w:type="dxa"/>
          </w:tcPr>
          <w:p w:rsidR="008339D3" w:rsidRDefault="008339D3">
            <w:pPr>
              <w:pStyle w:val="ConsPlusNormal"/>
              <w:jc w:val="right"/>
            </w:pPr>
            <w:r>
              <w:t>1 243 212 437,87</w:t>
            </w:r>
          </w:p>
        </w:tc>
        <w:tc>
          <w:tcPr>
            <w:tcW w:w="1624" w:type="dxa"/>
          </w:tcPr>
          <w:p w:rsidR="008339D3" w:rsidRDefault="008339D3">
            <w:pPr>
              <w:pStyle w:val="ConsPlusNormal"/>
              <w:jc w:val="right"/>
            </w:pPr>
            <w:r>
              <w:t>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областной бюджет</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1</w:t>
            </w:r>
          </w:p>
        </w:tc>
        <w:tc>
          <w:tcPr>
            <w:tcW w:w="514" w:type="dxa"/>
          </w:tcPr>
          <w:p w:rsidR="008339D3" w:rsidRDefault="008339D3">
            <w:pPr>
              <w:pStyle w:val="ConsPlusNormal"/>
              <w:jc w:val="center"/>
            </w:pPr>
            <w:r>
              <w:t>E1</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773 208 308,64</w:t>
            </w:r>
          </w:p>
        </w:tc>
        <w:tc>
          <w:tcPr>
            <w:tcW w:w="1804" w:type="dxa"/>
          </w:tcPr>
          <w:p w:rsidR="008339D3" w:rsidRDefault="008339D3">
            <w:pPr>
              <w:pStyle w:val="ConsPlusNormal"/>
              <w:jc w:val="right"/>
            </w:pPr>
            <w:r>
              <w:t>1 230 780 313,49</w:t>
            </w:r>
          </w:p>
        </w:tc>
        <w:tc>
          <w:tcPr>
            <w:tcW w:w="1624" w:type="dxa"/>
          </w:tcPr>
          <w:p w:rsidR="008339D3" w:rsidRDefault="008339D3">
            <w:pPr>
              <w:pStyle w:val="ConsPlusNormal"/>
              <w:jc w:val="right"/>
            </w:pPr>
            <w:r>
              <w:t>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департамент строительства Брянской области</w:t>
            </w:r>
          </w:p>
        </w:tc>
        <w:tc>
          <w:tcPr>
            <w:tcW w:w="694" w:type="dxa"/>
          </w:tcPr>
          <w:p w:rsidR="008339D3" w:rsidRDefault="008339D3">
            <w:pPr>
              <w:pStyle w:val="ConsPlusNormal"/>
              <w:jc w:val="center"/>
            </w:pPr>
            <w:r>
              <w:t>819</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1</w:t>
            </w:r>
          </w:p>
        </w:tc>
        <w:tc>
          <w:tcPr>
            <w:tcW w:w="514" w:type="dxa"/>
          </w:tcPr>
          <w:p w:rsidR="008339D3" w:rsidRDefault="008339D3">
            <w:pPr>
              <w:pStyle w:val="ConsPlusNormal"/>
              <w:jc w:val="center"/>
            </w:pPr>
            <w:r>
              <w:t>E1</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773 208 308,64</w:t>
            </w:r>
          </w:p>
        </w:tc>
        <w:tc>
          <w:tcPr>
            <w:tcW w:w="1804" w:type="dxa"/>
          </w:tcPr>
          <w:p w:rsidR="008339D3" w:rsidRDefault="008339D3">
            <w:pPr>
              <w:pStyle w:val="ConsPlusNormal"/>
              <w:jc w:val="right"/>
            </w:pPr>
            <w:r>
              <w:t>1 230 780 313,49</w:t>
            </w:r>
          </w:p>
        </w:tc>
        <w:tc>
          <w:tcPr>
            <w:tcW w:w="1624" w:type="dxa"/>
          </w:tcPr>
          <w:p w:rsidR="008339D3" w:rsidRDefault="008339D3">
            <w:pPr>
              <w:pStyle w:val="ConsPlusNormal"/>
              <w:jc w:val="right"/>
            </w:pPr>
            <w:r>
              <w:t>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местные бюджеты</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1</w:t>
            </w:r>
          </w:p>
        </w:tc>
        <w:tc>
          <w:tcPr>
            <w:tcW w:w="514" w:type="dxa"/>
          </w:tcPr>
          <w:p w:rsidR="008339D3" w:rsidRDefault="008339D3">
            <w:pPr>
              <w:pStyle w:val="ConsPlusNormal"/>
              <w:jc w:val="center"/>
            </w:pPr>
            <w:r>
              <w:t>E1</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7 810 184,94</w:t>
            </w:r>
          </w:p>
        </w:tc>
        <w:tc>
          <w:tcPr>
            <w:tcW w:w="1804" w:type="dxa"/>
          </w:tcPr>
          <w:p w:rsidR="008339D3" w:rsidRDefault="008339D3">
            <w:pPr>
              <w:pStyle w:val="ConsPlusNormal"/>
              <w:jc w:val="right"/>
            </w:pPr>
            <w:r>
              <w:t>12 432 124,38</w:t>
            </w:r>
          </w:p>
        </w:tc>
        <w:tc>
          <w:tcPr>
            <w:tcW w:w="1624" w:type="dxa"/>
          </w:tcPr>
          <w:p w:rsidR="008339D3" w:rsidRDefault="008339D3">
            <w:pPr>
              <w:pStyle w:val="ConsPlusNormal"/>
              <w:jc w:val="right"/>
            </w:pPr>
            <w:r>
              <w:t>0,00</w:t>
            </w:r>
          </w:p>
        </w:tc>
      </w:tr>
      <w:tr w:rsidR="008339D3">
        <w:tc>
          <w:tcPr>
            <w:tcW w:w="784" w:type="dxa"/>
            <w:vMerge w:val="restart"/>
          </w:tcPr>
          <w:p w:rsidR="008339D3" w:rsidRDefault="008339D3">
            <w:pPr>
              <w:pStyle w:val="ConsPlusNormal"/>
              <w:jc w:val="center"/>
            </w:pPr>
            <w:r>
              <w:t>1.1</w:t>
            </w:r>
          </w:p>
        </w:tc>
        <w:tc>
          <w:tcPr>
            <w:tcW w:w="3628" w:type="dxa"/>
          </w:tcPr>
          <w:p w:rsidR="008339D3" w:rsidRDefault="008339D3">
            <w:pPr>
              <w:pStyle w:val="ConsPlusNormal"/>
            </w:pPr>
            <w:r>
              <w:t>Модернизация инфраструктуры общего образования в отдельных субъектах Российской Федерации</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1</w:t>
            </w:r>
          </w:p>
        </w:tc>
        <w:tc>
          <w:tcPr>
            <w:tcW w:w="514" w:type="dxa"/>
          </w:tcPr>
          <w:p w:rsidR="008339D3" w:rsidRDefault="008339D3">
            <w:pPr>
              <w:pStyle w:val="ConsPlusNormal"/>
              <w:jc w:val="center"/>
            </w:pPr>
            <w:r>
              <w:t>E1</w:t>
            </w:r>
          </w:p>
        </w:tc>
        <w:tc>
          <w:tcPr>
            <w:tcW w:w="769" w:type="dxa"/>
          </w:tcPr>
          <w:p w:rsidR="008339D3" w:rsidRDefault="008339D3">
            <w:pPr>
              <w:pStyle w:val="ConsPlusNormal"/>
              <w:jc w:val="center"/>
            </w:pPr>
            <w:r>
              <w:t>52390</w:t>
            </w:r>
          </w:p>
        </w:tc>
        <w:tc>
          <w:tcPr>
            <w:tcW w:w="1624" w:type="dxa"/>
          </w:tcPr>
          <w:p w:rsidR="008339D3" w:rsidRDefault="008339D3">
            <w:pPr>
              <w:pStyle w:val="ConsPlusNormal"/>
              <w:jc w:val="right"/>
            </w:pPr>
            <w:r>
              <w:t>414 807 876,77</w:t>
            </w:r>
          </w:p>
        </w:tc>
        <w:tc>
          <w:tcPr>
            <w:tcW w:w="1804" w:type="dxa"/>
          </w:tcPr>
          <w:p w:rsidR="008339D3" w:rsidRDefault="008339D3">
            <w:pPr>
              <w:pStyle w:val="ConsPlusNormal"/>
              <w:jc w:val="right"/>
            </w:pPr>
            <w:r>
              <w:t>670 234 466,67</w:t>
            </w:r>
          </w:p>
        </w:tc>
        <w:tc>
          <w:tcPr>
            <w:tcW w:w="1624" w:type="dxa"/>
          </w:tcPr>
          <w:p w:rsidR="008339D3" w:rsidRDefault="008339D3">
            <w:pPr>
              <w:pStyle w:val="ConsPlusNormal"/>
              <w:jc w:val="right"/>
            </w:pPr>
            <w:r>
              <w:t>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областной бюджет</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1</w:t>
            </w:r>
          </w:p>
        </w:tc>
        <w:tc>
          <w:tcPr>
            <w:tcW w:w="514" w:type="dxa"/>
          </w:tcPr>
          <w:p w:rsidR="008339D3" w:rsidRDefault="008339D3">
            <w:pPr>
              <w:pStyle w:val="ConsPlusNormal"/>
              <w:jc w:val="center"/>
            </w:pPr>
            <w:r>
              <w:t>E1</w:t>
            </w:r>
          </w:p>
        </w:tc>
        <w:tc>
          <w:tcPr>
            <w:tcW w:w="769" w:type="dxa"/>
          </w:tcPr>
          <w:p w:rsidR="008339D3" w:rsidRDefault="008339D3">
            <w:pPr>
              <w:pStyle w:val="ConsPlusNormal"/>
              <w:jc w:val="center"/>
            </w:pPr>
            <w:r>
              <w:t>52390</w:t>
            </w:r>
          </w:p>
        </w:tc>
        <w:tc>
          <w:tcPr>
            <w:tcW w:w="1624" w:type="dxa"/>
          </w:tcPr>
          <w:p w:rsidR="008339D3" w:rsidRDefault="008339D3">
            <w:pPr>
              <w:pStyle w:val="ConsPlusNormal"/>
              <w:jc w:val="right"/>
            </w:pPr>
            <w:r>
              <w:t>410 659 798,00</w:t>
            </w:r>
          </w:p>
        </w:tc>
        <w:tc>
          <w:tcPr>
            <w:tcW w:w="1804" w:type="dxa"/>
          </w:tcPr>
          <w:p w:rsidR="008339D3" w:rsidRDefault="008339D3">
            <w:pPr>
              <w:pStyle w:val="ConsPlusNormal"/>
              <w:jc w:val="right"/>
            </w:pPr>
            <w:r>
              <w:t>663 532 122,00</w:t>
            </w:r>
          </w:p>
        </w:tc>
        <w:tc>
          <w:tcPr>
            <w:tcW w:w="1624" w:type="dxa"/>
          </w:tcPr>
          <w:p w:rsidR="008339D3" w:rsidRDefault="008339D3">
            <w:pPr>
              <w:pStyle w:val="ConsPlusNormal"/>
              <w:jc w:val="right"/>
            </w:pPr>
            <w:r>
              <w:t>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департамент строительства Брянской области</w:t>
            </w:r>
          </w:p>
        </w:tc>
        <w:tc>
          <w:tcPr>
            <w:tcW w:w="694" w:type="dxa"/>
          </w:tcPr>
          <w:p w:rsidR="008339D3" w:rsidRDefault="008339D3">
            <w:pPr>
              <w:pStyle w:val="ConsPlusNormal"/>
              <w:jc w:val="center"/>
            </w:pPr>
            <w:r>
              <w:t>819</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1</w:t>
            </w:r>
          </w:p>
        </w:tc>
        <w:tc>
          <w:tcPr>
            <w:tcW w:w="514" w:type="dxa"/>
          </w:tcPr>
          <w:p w:rsidR="008339D3" w:rsidRDefault="008339D3">
            <w:pPr>
              <w:pStyle w:val="ConsPlusNormal"/>
              <w:jc w:val="center"/>
            </w:pPr>
            <w:r>
              <w:t>E1</w:t>
            </w:r>
          </w:p>
        </w:tc>
        <w:tc>
          <w:tcPr>
            <w:tcW w:w="769" w:type="dxa"/>
          </w:tcPr>
          <w:p w:rsidR="008339D3" w:rsidRDefault="008339D3">
            <w:pPr>
              <w:pStyle w:val="ConsPlusNormal"/>
              <w:jc w:val="center"/>
            </w:pPr>
            <w:r>
              <w:t>52390</w:t>
            </w:r>
          </w:p>
        </w:tc>
        <w:tc>
          <w:tcPr>
            <w:tcW w:w="1624" w:type="dxa"/>
          </w:tcPr>
          <w:p w:rsidR="008339D3" w:rsidRDefault="008339D3">
            <w:pPr>
              <w:pStyle w:val="ConsPlusNormal"/>
              <w:jc w:val="right"/>
            </w:pPr>
            <w:r>
              <w:t>410 659 798,00</w:t>
            </w:r>
          </w:p>
        </w:tc>
        <w:tc>
          <w:tcPr>
            <w:tcW w:w="1804" w:type="dxa"/>
          </w:tcPr>
          <w:p w:rsidR="008339D3" w:rsidRDefault="008339D3">
            <w:pPr>
              <w:pStyle w:val="ConsPlusNormal"/>
              <w:jc w:val="right"/>
            </w:pPr>
            <w:r>
              <w:t>663 532 122,00</w:t>
            </w:r>
          </w:p>
        </w:tc>
        <w:tc>
          <w:tcPr>
            <w:tcW w:w="1624" w:type="dxa"/>
          </w:tcPr>
          <w:p w:rsidR="008339D3" w:rsidRDefault="008339D3">
            <w:pPr>
              <w:pStyle w:val="ConsPlusNormal"/>
              <w:jc w:val="right"/>
            </w:pPr>
            <w:r>
              <w:t>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местные бюджеты</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x</w:t>
            </w:r>
          </w:p>
        </w:tc>
        <w:tc>
          <w:tcPr>
            <w:tcW w:w="814" w:type="dxa"/>
          </w:tcPr>
          <w:p w:rsidR="008339D3" w:rsidRDefault="008339D3">
            <w:pPr>
              <w:pStyle w:val="ConsPlusNormal"/>
              <w:jc w:val="center"/>
            </w:pPr>
            <w:r>
              <w:t>x</w:t>
            </w:r>
          </w:p>
        </w:tc>
        <w:tc>
          <w:tcPr>
            <w:tcW w:w="514" w:type="dxa"/>
          </w:tcPr>
          <w:p w:rsidR="008339D3" w:rsidRDefault="008339D3">
            <w:pPr>
              <w:pStyle w:val="ConsPlusNormal"/>
              <w:jc w:val="center"/>
            </w:pPr>
            <w:r>
              <w:t>x</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4 148 078,77</w:t>
            </w:r>
          </w:p>
        </w:tc>
        <w:tc>
          <w:tcPr>
            <w:tcW w:w="1804" w:type="dxa"/>
          </w:tcPr>
          <w:p w:rsidR="008339D3" w:rsidRDefault="008339D3">
            <w:pPr>
              <w:pStyle w:val="ConsPlusNormal"/>
              <w:jc w:val="right"/>
            </w:pPr>
            <w:r>
              <w:t>6 702 344,67</w:t>
            </w:r>
          </w:p>
        </w:tc>
        <w:tc>
          <w:tcPr>
            <w:tcW w:w="1624" w:type="dxa"/>
          </w:tcPr>
          <w:p w:rsidR="008339D3" w:rsidRDefault="008339D3">
            <w:pPr>
              <w:pStyle w:val="ConsPlusNormal"/>
              <w:jc w:val="right"/>
            </w:pPr>
            <w:r>
              <w:t>0,00</w:t>
            </w:r>
          </w:p>
        </w:tc>
      </w:tr>
      <w:tr w:rsidR="008339D3">
        <w:tc>
          <w:tcPr>
            <w:tcW w:w="784" w:type="dxa"/>
            <w:vMerge w:val="restart"/>
          </w:tcPr>
          <w:p w:rsidR="008339D3" w:rsidRDefault="008339D3">
            <w:pPr>
              <w:pStyle w:val="ConsPlusNormal"/>
              <w:jc w:val="center"/>
            </w:pPr>
            <w:r>
              <w:t>1.1.1</w:t>
            </w:r>
          </w:p>
        </w:tc>
        <w:tc>
          <w:tcPr>
            <w:tcW w:w="3628" w:type="dxa"/>
          </w:tcPr>
          <w:p w:rsidR="008339D3" w:rsidRDefault="008339D3">
            <w:pPr>
              <w:pStyle w:val="ConsPlusNormal"/>
            </w:pPr>
            <w:r>
              <w:t>Школа в микрорайоне по ул. Флотской в Бежицком районе города Брянска</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1</w:t>
            </w:r>
          </w:p>
        </w:tc>
        <w:tc>
          <w:tcPr>
            <w:tcW w:w="514" w:type="dxa"/>
          </w:tcPr>
          <w:p w:rsidR="008339D3" w:rsidRDefault="008339D3">
            <w:pPr>
              <w:pStyle w:val="ConsPlusNormal"/>
              <w:jc w:val="center"/>
            </w:pPr>
            <w:r>
              <w:t>E1</w:t>
            </w:r>
          </w:p>
        </w:tc>
        <w:tc>
          <w:tcPr>
            <w:tcW w:w="769" w:type="dxa"/>
          </w:tcPr>
          <w:p w:rsidR="008339D3" w:rsidRDefault="008339D3">
            <w:pPr>
              <w:pStyle w:val="ConsPlusNormal"/>
              <w:jc w:val="center"/>
            </w:pPr>
            <w:r>
              <w:t>52390</w:t>
            </w:r>
          </w:p>
        </w:tc>
        <w:tc>
          <w:tcPr>
            <w:tcW w:w="1624" w:type="dxa"/>
          </w:tcPr>
          <w:p w:rsidR="008339D3" w:rsidRDefault="008339D3">
            <w:pPr>
              <w:pStyle w:val="ConsPlusNormal"/>
              <w:jc w:val="right"/>
            </w:pPr>
            <w:r>
              <w:t>414 807 876,77</w:t>
            </w:r>
          </w:p>
        </w:tc>
        <w:tc>
          <w:tcPr>
            <w:tcW w:w="1804" w:type="dxa"/>
          </w:tcPr>
          <w:p w:rsidR="008339D3" w:rsidRDefault="008339D3">
            <w:pPr>
              <w:pStyle w:val="ConsPlusNormal"/>
              <w:jc w:val="right"/>
            </w:pPr>
            <w:r>
              <w:t>670 234 466,67</w:t>
            </w:r>
          </w:p>
        </w:tc>
        <w:tc>
          <w:tcPr>
            <w:tcW w:w="1624" w:type="dxa"/>
          </w:tcPr>
          <w:p w:rsidR="008339D3" w:rsidRDefault="008339D3">
            <w:pPr>
              <w:pStyle w:val="ConsPlusNormal"/>
              <w:jc w:val="right"/>
            </w:pPr>
            <w:r>
              <w:t>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областной бюджет</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1</w:t>
            </w:r>
          </w:p>
        </w:tc>
        <w:tc>
          <w:tcPr>
            <w:tcW w:w="514" w:type="dxa"/>
          </w:tcPr>
          <w:p w:rsidR="008339D3" w:rsidRDefault="008339D3">
            <w:pPr>
              <w:pStyle w:val="ConsPlusNormal"/>
              <w:jc w:val="center"/>
            </w:pPr>
            <w:r>
              <w:t>E1</w:t>
            </w:r>
          </w:p>
        </w:tc>
        <w:tc>
          <w:tcPr>
            <w:tcW w:w="769" w:type="dxa"/>
          </w:tcPr>
          <w:p w:rsidR="008339D3" w:rsidRDefault="008339D3">
            <w:pPr>
              <w:pStyle w:val="ConsPlusNormal"/>
              <w:jc w:val="center"/>
            </w:pPr>
            <w:r>
              <w:t>52390</w:t>
            </w:r>
          </w:p>
        </w:tc>
        <w:tc>
          <w:tcPr>
            <w:tcW w:w="1624" w:type="dxa"/>
          </w:tcPr>
          <w:p w:rsidR="008339D3" w:rsidRDefault="008339D3">
            <w:pPr>
              <w:pStyle w:val="ConsPlusNormal"/>
              <w:jc w:val="right"/>
            </w:pPr>
            <w:r>
              <w:t>410 659 798,00</w:t>
            </w:r>
          </w:p>
        </w:tc>
        <w:tc>
          <w:tcPr>
            <w:tcW w:w="1804" w:type="dxa"/>
          </w:tcPr>
          <w:p w:rsidR="008339D3" w:rsidRDefault="008339D3">
            <w:pPr>
              <w:pStyle w:val="ConsPlusNormal"/>
              <w:jc w:val="right"/>
            </w:pPr>
            <w:r>
              <w:t>663 532 122,00</w:t>
            </w:r>
          </w:p>
        </w:tc>
        <w:tc>
          <w:tcPr>
            <w:tcW w:w="1624" w:type="dxa"/>
          </w:tcPr>
          <w:p w:rsidR="008339D3" w:rsidRDefault="008339D3">
            <w:pPr>
              <w:pStyle w:val="ConsPlusNormal"/>
              <w:jc w:val="right"/>
            </w:pPr>
            <w:r>
              <w:t>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департамент строительства Брянской области</w:t>
            </w:r>
          </w:p>
        </w:tc>
        <w:tc>
          <w:tcPr>
            <w:tcW w:w="694" w:type="dxa"/>
          </w:tcPr>
          <w:p w:rsidR="008339D3" w:rsidRDefault="008339D3">
            <w:pPr>
              <w:pStyle w:val="ConsPlusNormal"/>
              <w:jc w:val="center"/>
            </w:pPr>
            <w:r>
              <w:t>819</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1</w:t>
            </w:r>
          </w:p>
        </w:tc>
        <w:tc>
          <w:tcPr>
            <w:tcW w:w="514" w:type="dxa"/>
          </w:tcPr>
          <w:p w:rsidR="008339D3" w:rsidRDefault="008339D3">
            <w:pPr>
              <w:pStyle w:val="ConsPlusNormal"/>
              <w:jc w:val="center"/>
            </w:pPr>
            <w:r>
              <w:t>E1</w:t>
            </w:r>
          </w:p>
        </w:tc>
        <w:tc>
          <w:tcPr>
            <w:tcW w:w="769" w:type="dxa"/>
          </w:tcPr>
          <w:p w:rsidR="008339D3" w:rsidRDefault="008339D3">
            <w:pPr>
              <w:pStyle w:val="ConsPlusNormal"/>
              <w:jc w:val="center"/>
            </w:pPr>
            <w:r>
              <w:t>52390</w:t>
            </w:r>
          </w:p>
        </w:tc>
        <w:tc>
          <w:tcPr>
            <w:tcW w:w="1624" w:type="dxa"/>
          </w:tcPr>
          <w:p w:rsidR="008339D3" w:rsidRDefault="008339D3">
            <w:pPr>
              <w:pStyle w:val="ConsPlusNormal"/>
              <w:jc w:val="right"/>
            </w:pPr>
            <w:r>
              <w:t>410 659 798,00</w:t>
            </w:r>
          </w:p>
        </w:tc>
        <w:tc>
          <w:tcPr>
            <w:tcW w:w="1804" w:type="dxa"/>
          </w:tcPr>
          <w:p w:rsidR="008339D3" w:rsidRDefault="008339D3">
            <w:pPr>
              <w:pStyle w:val="ConsPlusNormal"/>
              <w:jc w:val="right"/>
            </w:pPr>
            <w:r>
              <w:t>663 532 122,00</w:t>
            </w:r>
          </w:p>
        </w:tc>
        <w:tc>
          <w:tcPr>
            <w:tcW w:w="1624" w:type="dxa"/>
          </w:tcPr>
          <w:p w:rsidR="008339D3" w:rsidRDefault="008339D3">
            <w:pPr>
              <w:pStyle w:val="ConsPlusNormal"/>
              <w:jc w:val="right"/>
            </w:pPr>
            <w:r>
              <w:t>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местные бюджеты</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x</w:t>
            </w:r>
          </w:p>
        </w:tc>
        <w:tc>
          <w:tcPr>
            <w:tcW w:w="814" w:type="dxa"/>
          </w:tcPr>
          <w:p w:rsidR="008339D3" w:rsidRDefault="008339D3">
            <w:pPr>
              <w:pStyle w:val="ConsPlusNormal"/>
              <w:jc w:val="center"/>
            </w:pPr>
            <w:r>
              <w:t>x</w:t>
            </w:r>
          </w:p>
        </w:tc>
        <w:tc>
          <w:tcPr>
            <w:tcW w:w="514" w:type="dxa"/>
          </w:tcPr>
          <w:p w:rsidR="008339D3" w:rsidRDefault="008339D3">
            <w:pPr>
              <w:pStyle w:val="ConsPlusNormal"/>
              <w:jc w:val="center"/>
            </w:pPr>
            <w:r>
              <w:t>x</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4 148 078,77</w:t>
            </w:r>
          </w:p>
        </w:tc>
        <w:tc>
          <w:tcPr>
            <w:tcW w:w="1804" w:type="dxa"/>
          </w:tcPr>
          <w:p w:rsidR="008339D3" w:rsidRDefault="008339D3">
            <w:pPr>
              <w:pStyle w:val="ConsPlusNormal"/>
              <w:jc w:val="right"/>
            </w:pPr>
            <w:r>
              <w:t>6 702 344,67</w:t>
            </w:r>
          </w:p>
        </w:tc>
        <w:tc>
          <w:tcPr>
            <w:tcW w:w="1624" w:type="dxa"/>
          </w:tcPr>
          <w:p w:rsidR="008339D3" w:rsidRDefault="008339D3">
            <w:pPr>
              <w:pStyle w:val="ConsPlusNormal"/>
              <w:jc w:val="right"/>
            </w:pPr>
            <w:r>
              <w:t>0,00</w:t>
            </w:r>
          </w:p>
        </w:tc>
      </w:tr>
      <w:tr w:rsidR="008339D3">
        <w:tc>
          <w:tcPr>
            <w:tcW w:w="784" w:type="dxa"/>
            <w:vMerge w:val="restart"/>
          </w:tcPr>
          <w:p w:rsidR="008339D3" w:rsidRDefault="008339D3">
            <w:pPr>
              <w:pStyle w:val="ConsPlusNormal"/>
              <w:jc w:val="center"/>
            </w:pPr>
            <w:r>
              <w:t>1.2</w:t>
            </w:r>
          </w:p>
        </w:tc>
        <w:tc>
          <w:tcPr>
            <w:tcW w:w="3628" w:type="dxa"/>
          </w:tcPr>
          <w:p w:rsidR="008339D3" w:rsidRDefault="008339D3">
            <w:pPr>
              <w:pStyle w:val="ConsPlusNormal"/>
            </w:pPr>
            <w:r>
              <w:t>Создание новых мест в общеобразовательных организациях</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1</w:t>
            </w:r>
          </w:p>
        </w:tc>
        <w:tc>
          <w:tcPr>
            <w:tcW w:w="514" w:type="dxa"/>
          </w:tcPr>
          <w:p w:rsidR="008339D3" w:rsidRDefault="008339D3">
            <w:pPr>
              <w:pStyle w:val="ConsPlusNormal"/>
              <w:jc w:val="center"/>
            </w:pPr>
            <w:r>
              <w:t>E1</w:t>
            </w:r>
          </w:p>
        </w:tc>
        <w:tc>
          <w:tcPr>
            <w:tcW w:w="769" w:type="dxa"/>
          </w:tcPr>
          <w:p w:rsidR="008339D3" w:rsidRDefault="008339D3">
            <w:pPr>
              <w:pStyle w:val="ConsPlusNormal"/>
              <w:jc w:val="center"/>
            </w:pPr>
            <w:r>
              <w:t>55200</w:t>
            </w:r>
          </w:p>
        </w:tc>
        <w:tc>
          <w:tcPr>
            <w:tcW w:w="1624" w:type="dxa"/>
          </w:tcPr>
          <w:p w:rsidR="008339D3" w:rsidRDefault="008339D3">
            <w:pPr>
              <w:pStyle w:val="ConsPlusNormal"/>
              <w:jc w:val="right"/>
            </w:pPr>
            <w:r>
              <w:t>366 210 616,81</w:t>
            </w:r>
          </w:p>
        </w:tc>
        <w:tc>
          <w:tcPr>
            <w:tcW w:w="1804" w:type="dxa"/>
          </w:tcPr>
          <w:p w:rsidR="008339D3" w:rsidRDefault="008339D3">
            <w:pPr>
              <w:pStyle w:val="ConsPlusNormal"/>
              <w:jc w:val="right"/>
            </w:pPr>
            <w:r>
              <w:t>572 977 971,20</w:t>
            </w:r>
          </w:p>
        </w:tc>
        <w:tc>
          <w:tcPr>
            <w:tcW w:w="1624" w:type="dxa"/>
          </w:tcPr>
          <w:p w:rsidR="008339D3" w:rsidRDefault="008339D3">
            <w:pPr>
              <w:pStyle w:val="ConsPlusNormal"/>
              <w:jc w:val="right"/>
            </w:pPr>
            <w:r>
              <w:t>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областной бюджет</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1</w:t>
            </w:r>
          </w:p>
        </w:tc>
        <w:tc>
          <w:tcPr>
            <w:tcW w:w="514" w:type="dxa"/>
          </w:tcPr>
          <w:p w:rsidR="008339D3" w:rsidRDefault="008339D3">
            <w:pPr>
              <w:pStyle w:val="ConsPlusNormal"/>
              <w:jc w:val="center"/>
            </w:pPr>
            <w:r>
              <w:t>E1</w:t>
            </w:r>
          </w:p>
        </w:tc>
        <w:tc>
          <w:tcPr>
            <w:tcW w:w="769" w:type="dxa"/>
          </w:tcPr>
          <w:p w:rsidR="008339D3" w:rsidRDefault="008339D3">
            <w:pPr>
              <w:pStyle w:val="ConsPlusNormal"/>
              <w:jc w:val="center"/>
            </w:pPr>
            <w:r>
              <w:t>55200</w:t>
            </w:r>
          </w:p>
        </w:tc>
        <w:tc>
          <w:tcPr>
            <w:tcW w:w="1624" w:type="dxa"/>
          </w:tcPr>
          <w:p w:rsidR="008339D3" w:rsidRDefault="008339D3">
            <w:pPr>
              <w:pStyle w:val="ConsPlusNormal"/>
              <w:jc w:val="right"/>
            </w:pPr>
            <w:r>
              <w:t>362 548 510,64</w:t>
            </w:r>
          </w:p>
        </w:tc>
        <w:tc>
          <w:tcPr>
            <w:tcW w:w="1804" w:type="dxa"/>
          </w:tcPr>
          <w:p w:rsidR="008339D3" w:rsidRDefault="008339D3">
            <w:pPr>
              <w:pStyle w:val="ConsPlusNormal"/>
              <w:jc w:val="right"/>
            </w:pPr>
            <w:r>
              <w:t>567 248 191,49</w:t>
            </w:r>
          </w:p>
        </w:tc>
        <w:tc>
          <w:tcPr>
            <w:tcW w:w="1624" w:type="dxa"/>
          </w:tcPr>
          <w:p w:rsidR="008339D3" w:rsidRDefault="008339D3">
            <w:pPr>
              <w:pStyle w:val="ConsPlusNormal"/>
              <w:jc w:val="right"/>
            </w:pPr>
            <w:r>
              <w:t>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департамент строительства Брянской области</w:t>
            </w:r>
          </w:p>
        </w:tc>
        <w:tc>
          <w:tcPr>
            <w:tcW w:w="694" w:type="dxa"/>
          </w:tcPr>
          <w:p w:rsidR="008339D3" w:rsidRDefault="008339D3">
            <w:pPr>
              <w:pStyle w:val="ConsPlusNormal"/>
              <w:jc w:val="center"/>
            </w:pPr>
            <w:r>
              <w:t>819</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1</w:t>
            </w:r>
          </w:p>
        </w:tc>
        <w:tc>
          <w:tcPr>
            <w:tcW w:w="514" w:type="dxa"/>
          </w:tcPr>
          <w:p w:rsidR="008339D3" w:rsidRDefault="008339D3">
            <w:pPr>
              <w:pStyle w:val="ConsPlusNormal"/>
              <w:jc w:val="center"/>
            </w:pPr>
            <w:r>
              <w:t>E1</w:t>
            </w:r>
          </w:p>
        </w:tc>
        <w:tc>
          <w:tcPr>
            <w:tcW w:w="769" w:type="dxa"/>
          </w:tcPr>
          <w:p w:rsidR="008339D3" w:rsidRDefault="008339D3">
            <w:pPr>
              <w:pStyle w:val="ConsPlusNormal"/>
              <w:jc w:val="center"/>
            </w:pPr>
            <w:r>
              <w:t>55200</w:t>
            </w:r>
          </w:p>
        </w:tc>
        <w:tc>
          <w:tcPr>
            <w:tcW w:w="1624" w:type="dxa"/>
          </w:tcPr>
          <w:p w:rsidR="008339D3" w:rsidRDefault="008339D3">
            <w:pPr>
              <w:pStyle w:val="ConsPlusNormal"/>
              <w:jc w:val="right"/>
            </w:pPr>
            <w:r>
              <w:t>362 548 510,64</w:t>
            </w:r>
          </w:p>
        </w:tc>
        <w:tc>
          <w:tcPr>
            <w:tcW w:w="1804" w:type="dxa"/>
          </w:tcPr>
          <w:p w:rsidR="008339D3" w:rsidRDefault="008339D3">
            <w:pPr>
              <w:pStyle w:val="ConsPlusNormal"/>
              <w:jc w:val="right"/>
            </w:pPr>
            <w:r>
              <w:t>567 248 191,49</w:t>
            </w:r>
          </w:p>
        </w:tc>
        <w:tc>
          <w:tcPr>
            <w:tcW w:w="1624" w:type="dxa"/>
          </w:tcPr>
          <w:p w:rsidR="008339D3" w:rsidRDefault="008339D3">
            <w:pPr>
              <w:pStyle w:val="ConsPlusNormal"/>
              <w:jc w:val="right"/>
            </w:pPr>
            <w:r>
              <w:t>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местные бюджеты</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x</w:t>
            </w:r>
          </w:p>
        </w:tc>
        <w:tc>
          <w:tcPr>
            <w:tcW w:w="814" w:type="dxa"/>
          </w:tcPr>
          <w:p w:rsidR="008339D3" w:rsidRDefault="008339D3">
            <w:pPr>
              <w:pStyle w:val="ConsPlusNormal"/>
              <w:jc w:val="center"/>
            </w:pPr>
            <w:r>
              <w:t>x</w:t>
            </w:r>
          </w:p>
        </w:tc>
        <w:tc>
          <w:tcPr>
            <w:tcW w:w="514" w:type="dxa"/>
          </w:tcPr>
          <w:p w:rsidR="008339D3" w:rsidRDefault="008339D3">
            <w:pPr>
              <w:pStyle w:val="ConsPlusNormal"/>
              <w:jc w:val="center"/>
            </w:pPr>
            <w:r>
              <w:t>x</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3 662 106,17</w:t>
            </w:r>
          </w:p>
        </w:tc>
        <w:tc>
          <w:tcPr>
            <w:tcW w:w="1804" w:type="dxa"/>
          </w:tcPr>
          <w:p w:rsidR="008339D3" w:rsidRDefault="008339D3">
            <w:pPr>
              <w:pStyle w:val="ConsPlusNormal"/>
              <w:jc w:val="right"/>
            </w:pPr>
            <w:r>
              <w:t>5 729 779,71</w:t>
            </w:r>
          </w:p>
        </w:tc>
        <w:tc>
          <w:tcPr>
            <w:tcW w:w="1624" w:type="dxa"/>
          </w:tcPr>
          <w:p w:rsidR="008339D3" w:rsidRDefault="008339D3">
            <w:pPr>
              <w:pStyle w:val="ConsPlusNormal"/>
              <w:jc w:val="right"/>
            </w:pPr>
            <w:r>
              <w:t>0,00</w:t>
            </w:r>
          </w:p>
        </w:tc>
      </w:tr>
      <w:tr w:rsidR="008339D3">
        <w:tc>
          <w:tcPr>
            <w:tcW w:w="784" w:type="dxa"/>
            <w:vMerge w:val="restart"/>
          </w:tcPr>
          <w:p w:rsidR="008339D3" w:rsidRDefault="008339D3">
            <w:pPr>
              <w:pStyle w:val="ConsPlusNormal"/>
              <w:jc w:val="center"/>
            </w:pPr>
            <w:r>
              <w:t>1.2.1</w:t>
            </w:r>
          </w:p>
        </w:tc>
        <w:tc>
          <w:tcPr>
            <w:tcW w:w="3628" w:type="dxa"/>
          </w:tcPr>
          <w:p w:rsidR="008339D3" w:rsidRDefault="008339D3">
            <w:pPr>
              <w:pStyle w:val="ConsPlusNormal"/>
            </w:pPr>
            <w:r>
              <w:t>Школа в районе бывшего аэропорта города Брянска</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1</w:t>
            </w:r>
          </w:p>
        </w:tc>
        <w:tc>
          <w:tcPr>
            <w:tcW w:w="514" w:type="dxa"/>
          </w:tcPr>
          <w:p w:rsidR="008339D3" w:rsidRDefault="008339D3">
            <w:pPr>
              <w:pStyle w:val="ConsPlusNormal"/>
              <w:jc w:val="center"/>
            </w:pPr>
            <w:r>
              <w:t>E1</w:t>
            </w:r>
          </w:p>
        </w:tc>
        <w:tc>
          <w:tcPr>
            <w:tcW w:w="769" w:type="dxa"/>
          </w:tcPr>
          <w:p w:rsidR="008339D3" w:rsidRDefault="008339D3">
            <w:pPr>
              <w:pStyle w:val="ConsPlusNormal"/>
              <w:jc w:val="center"/>
            </w:pPr>
            <w:r>
              <w:t>55200</w:t>
            </w:r>
          </w:p>
        </w:tc>
        <w:tc>
          <w:tcPr>
            <w:tcW w:w="1624" w:type="dxa"/>
          </w:tcPr>
          <w:p w:rsidR="008339D3" w:rsidRDefault="008339D3">
            <w:pPr>
              <w:pStyle w:val="ConsPlusNormal"/>
              <w:jc w:val="right"/>
            </w:pPr>
            <w:r>
              <w:t>366 210 616,81</w:t>
            </w:r>
          </w:p>
        </w:tc>
        <w:tc>
          <w:tcPr>
            <w:tcW w:w="1804" w:type="dxa"/>
          </w:tcPr>
          <w:p w:rsidR="008339D3" w:rsidRDefault="008339D3">
            <w:pPr>
              <w:pStyle w:val="ConsPlusNormal"/>
              <w:jc w:val="right"/>
            </w:pPr>
            <w:r>
              <w:t>572 977 971,20</w:t>
            </w:r>
          </w:p>
        </w:tc>
        <w:tc>
          <w:tcPr>
            <w:tcW w:w="1624" w:type="dxa"/>
          </w:tcPr>
          <w:p w:rsidR="008339D3" w:rsidRDefault="008339D3">
            <w:pPr>
              <w:pStyle w:val="ConsPlusNormal"/>
              <w:jc w:val="right"/>
            </w:pPr>
            <w:r>
              <w:t>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областной бюджет</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1</w:t>
            </w:r>
          </w:p>
        </w:tc>
        <w:tc>
          <w:tcPr>
            <w:tcW w:w="514" w:type="dxa"/>
          </w:tcPr>
          <w:p w:rsidR="008339D3" w:rsidRDefault="008339D3">
            <w:pPr>
              <w:pStyle w:val="ConsPlusNormal"/>
              <w:jc w:val="center"/>
            </w:pPr>
            <w:r>
              <w:t>E1</w:t>
            </w:r>
          </w:p>
        </w:tc>
        <w:tc>
          <w:tcPr>
            <w:tcW w:w="769" w:type="dxa"/>
          </w:tcPr>
          <w:p w:rsidR="008339D3" w:rsidRDefault="008339D3">
            <w:pPr>
              <w:pStyle w:val="ConsPlusNormal"/>
              <w:jc w:val="center"/>
            </w:pPr>
            <w:r>
              <w:t>55200</w:t>
            </w:r>
          </w:p>
        </w:tc>
        <w:tc>
          <w:tcPr>
            <w:tcW w:w="1624" w:type="dxa"/>
          </w:tcPr>
          <w:p w:rsidR="008339D3" w:rsidRDefault="008339D3">
            <w:pPr>
              <w:pStyle w:val="ConsPlusNormal"/>
              <w:jc w:val="right"/>
            </w:pPr>
            <w:r>
              <w:t>362 548 510,64</w:t>
            </w:r>
          </w:p>
        </w:tc>
        <w:tc>
          <w:tcPr>
            <w:tcW w:w="1804" w:type="dxa"/>
          </w:tcPr>
          <w:p w:rsidR="008339D3" w:rsidRDefault="008339D3">
            <w:pPr>
              <w:pStyle w:val="ConsPlusNormal"/>
              <w:jc w:val="right"/>
            </w:pPr>
            <w:r>
              <w:t>567 248 191,49</w:t>
            </w:r>
          </w:p>
        </w:tc>
        <w:tc>
          <w:tcPr>
            <w:tcW w:w="1624" w:type="dxa"/>
          </w:tcPr>
          <w:p w:rsidR="008339D3" w:rsidRDefault="008339D3">
            <w:pPr>
              <w:pStyle w:val="ConsPlusNormal"/>
              <w:jc w:val="right"/>
            </w:pPr>
            <w:r>
              <w:t>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департамент строительства Брянской области</w:t>
            </w:r>
          </w:p>
        </w:tc>
        <w:tc>
          <w:tcPr>
            <w:tcW w:w="694" w:type="dxa"/>
          </w:tcPr>
          <w:p w:rsidR="008339D3" w:rsidRDefault="008339D3">
            <w:pPr>
              <w:pStyle w:val="ConsPlusNormal"/>
              <w:jc w:val="center"/>
            </w:pPr>
            <w:r>
              <w:t>819</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1</w:t>
            </w:r>
          </w:p>
        </w:tc>
        <w:tc>
          <w:tcPr>
            <w:tcW w:w="514" w:type="dxa"/>
          </w:tcPr>
          <w:p w:rsidR="008339D3" w:rsidRDefault="008339D3">
            <w:pPr>
              <w:pStyle w:val="ConsPlusNormal"/>
              <w:jc w:val="center"/>
            </w:pPr>
            <w:r>
              <w:t>E1</w:t>
            </w:r>
          </w:p>
        </w:tc>
        <w:tc>
          <w:tcPr>
            <w:tcW w:w="769" w:type="dxa"/>
          </w:tcPr>
          <w:p w:rsidR="008339D3" w:rsidRDefault="008339D3">
            <w:pPr>
              <w:pStyle w:val="ConsPlusNormal"/>
              <w:jc w:val="center"/>
            </w:pPr>
            <w:r>
              <w:t>55200</w:t>
            </w:r>
          </w:p>
        </w:tc>
        <w:tc>
          <w:tcPr>
            <w:tcW w:w="1624" w:type="dxa"/>
          </w:tcPr>
          <w:p w:rsidR="008339D3" w:rsidRDefault="008339D3">
            <w:pPr>
              <w:pStyle w:val="ConsPlusNormal"/>
              <w:jc w:val="right"/>
            </w:pPr>
            <w:r>
              <w:t>362 548 510,64</w:t>
            </w:r>
          </w:p>
        </w:tc>
        <w:tc>
          <w:tcPr>
            <w:tcW w:w="1804" w:type="dxa"/>
          </w:tcPr>
          <w:p w:rsidR="008339D3" w:rsidRDefault="008339D3">
            <w:pPr>
              <w:pStyle w:val="ConsPlusNormal"/>
              <w:jc w:val="right"/>
            </w:pPr>
            <w:r>
              <w:t>567 248 191,49</w:t>
            </w:r>
          </w:p>
        </w:tc>
        <w:tc>
          <w:tcPr>
            <w:tcW w:w="1624" w:type="dxa"/>
          </w:tcPr>
          <w:p w:rsidR="008339D3" w:rsidRDefault="008339D3">
            <w:pPr>
              <w:pStyle w:val="ConsPlusNormal"/>
              <w:jc w:val="right"/>
            </w:pPr>
            <w:r>
              <w:t>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местные бюджеты</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x</w:t>
            </w:r>
          </w:p>
        </w:tc>
        <w:tc>
          <w:tcPr>
            <w:tcW w:w="814" w:type="dxa"/>
          </w:tcPr>
          <w:p w:rsidR="008339D3" w:rsidRDefault="008339D3">
            <w:pPr>
              <w:pStyle w:val="ConsPlusNormal"/>
              <w:jc w:val="center"/>
            </w:pPr>
            <w:r>
              <w:t>x</w:t>
            </w:r>
          </w:p>
        </w:tc>
        <w:tc>
          <w:tcPr>
            <w:tcW w:w="514" w:type="dxa"/>
          </w:tcPr>
          <w:p w:rsidR="008339D3" w:rsidRDefault="008339D3">
            <w:pPr>
              <w:pStyle w:val="ConsPlusNormal"/>
              <w:jc w:val="center"/>
            </w:pPr>
            <w:r>
              <w:t>x</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3 662 106,17</w:t>
            </w:r>
          </w:p>
        </w:tc>
        <w:tc>
          <w:tcPr>
            <w:tcW w:w="1804" w:type="dxa"/>
          </w:tcPr>
          <w:p w:rsidR="008339D3" w:rsidRDefault="008339D3">
            <w:pPr>
              <w:pStyle w:val="ConsPlusNormal"/>
              <w:jc w:val="right"/>
            </w:pPr>
            <w:r>
              <w:t>5 729 779,71</w:t>
            </w:r>
          </w:p>
        </w:tc>
        <w:tc>
          <w:tcPr>
            <w:tcW w:w="1624" w:type="dxa"/>
          </w:tcPr>
          <w:p w:rsidR="008339D3" w:rsidRDefault="008339D3">
            <w:pPr>
              <w:pStyle w:val="ConsPlusNormal"/>
              <w:jc w:val="right"/>
            </w:pPr>
            <w:r>
              <w:t>0,00</w:t>
            </w:r>
          </w:p>
        </w:tc>
      </w:tr>
      <w:tr w:rsidR="008339D3">
        <w:tc>
          <w:tcPr>
            <w:tcW w:w="784" w:type="dxa"/>
            <w:vMerge w:val="restart"/>
          </w:tcPr>
          <w:p w:rsidR="008339D3" w:rsidRDefault="008339D3">
            <w:pPr>
              <w:pStyle w:val="ConsPlusNormal"/>
              <w:jc w:val="center"/>
            </w:pPr>
            <w:r>
              <w:lastRenderedPageBreak/>
              <w:t>2</w:t>
            </w:r>
          </w:p>
        </w:tc>
        <w:tc>
          <w:tcPr>
            <w:tcW w:w="3628" w:type="dxa"/>
          </w:tcPr>
          <w:p w:rsidR="008339D3" w:rsidRDefault="008339D3">
            <w:pPr>
              <w:pStyle w:val="ConsPlusNormal"/>
            </w:pPr>
            <w:r>
              <w:t>Реализация мероприятий по усовершенствованию инфраструктуры общеобразовательных учреждений</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4</w:t>
            </w:r>
          </w:p>
        </w:tc>
        <w:tc>
          <w:tcPr>
            <w:tcW w:w="514" w:type="dxa"/>
          </w:tcPr>
          <w:p w:rsidR="008339D3" w:rsidRDefault="008339D3">
            <w:pPr>
              <w:pStyle w:val="ConsPlusNormal"/>
              <w:jc w:val="center"/>
            </w:pPr>
            <w:r>
              <w:t>01</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878 232 828,29</w:t>
            </w:r>
          </w:p>
        </w:tc>
        <w:tc>
          <w:tcPr>
            <w:tcW w:w="1624" w:type="dxa"/>
          </w:tcPr>
          <w:p w:rsidR="008339D3" w:rsidRDefault="008339D3">
            <w:pPr>
              <w:pStyle w:val="ConsPlusNormal"/>
              <w:jc w:val="right"/>
            </w:pPr>
            <w:r>
              <w:t>878 232 828,29</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областной бюджет</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4</w:t>
            </w:r>
          </w:p>
        </w:tc>
        <w:tc>
          <w:tcPr>
            <w:tcW w:w="514" w:type="dxa"/>
          </w:tcPr>
          <w:p w:rsidR="008339D3" w:rsidRDefault="008339D3">
            <w:pPr>
              <w:pStyle w:val="ConsPlusNormal"/>
              <w:jc w:val="center"/>
            </w:pPr>
            <w:r>
              <w:t>01</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869 450 500,00</w:t>
            </w:r>
          </w:p>
        </w:tc>
        <w:tc>
          <w:tcPr>
            <w:tcW w:w="1624" w:type="dxa"/>
          </w:tcPr>
          <w:p w:rsidR="008339D3" w:rsidRDefault="008339D3">
            <w:pPr>
              <w:pStyle w:val="ConsPlusNormal"/>
              <w:jc w:val="right"/>
            </w:pPr>
            <w:r>
              <w:t>869 450 500,00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департамент строительства Брянской области</w:t>
            </w:r>
          </w:p>
        </w:tc>
        <w:tc>
          <w:tcPr>
            <w:tcW w:w="694" w:type="dxa"/>
          </w:tcPr>
          <w:p w:rsidR="008339D3" w:rsidRDefault="008339D3">
            <w:pPr>
              <w:pStyle w:val="ConsPlusNormal"/>
              <w:jc w:val="center"/>
            </w:pPr>
            <w:r>
              <w:t>819</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4</w:t>
            </w:r>
          </w:p>
        </w:tc>
        <w:tc>
          <w:tcPr>
            <w:tcW w:w="514" w:type="dxa"/>
          </w:tcPr>
          <w:p w:rsidR="008339D3" w:rsidRDefault="008339D3">
            <w:pPr>
              <w:pStyle w:val="ConsPlusNormal"/>
              <w:jc w:val="center"/>
            </w:pPr>
            <w:r>
              <w:t>01</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869 450 500,00</w:t>
            </w:r>
          </w:p>
        </w:tc>
        <w:tc>
          <w:tcPr>
            <w:tcW w:w="1624" w:type="dxa"/>
          </w:tcPr>
          <w:p w:rsidR="008339D3" w:rsidRDefault="008339D3">
            <w:pPr>
              <w:pStyle w:val="ConsPlusNormal"/>
              <w:jc w:val="right"/>
            </w:pPr>
            <w:r>
              <w:t>869 450 500,00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местные бюджеты</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4</w:t>
            </w:r>
          </w:p>
        </w:tc>
        <w:tc>
          <w:tcPr>
            <w:tcW w:w="514" w:type="dxa"/>
          </w:tcPr>
          <w:p w:rsidR="008339D3" w:rsidRDefault="008339D3">
            <w:pPr>
              <w:pStyle w:val="ConsPlusNormal"/>
              <w:jc w:val="center"/>
            </w:pPr>
            <w:r>
              <w:t>01</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8 782 328,29</w:t>
            </w:r>
          </w:p>
        </w:tc>
        <w:tc>
          <w:tcPr>
            <w:tcW w:w="1624" w:type="dxa"/>
          </w:tcPr>
          <w:p w:rsidR="008339D3" w:rsidRDefault="008339D3">
            <w:pPr>
              <w:pStyle w:val="ConsPlusNormal"/>
              <w:jc w:val="right"/>
            </w:pPr>
            <w:r>
              <w:t>8 782 328,29</w:t>
            </w:r>
          </w:p>
        </w:tc>
      </w:tr>
      <w:tr w:rsidR="008339D3">
        <w:tc>
          <w:tcPr>
            <w:tcW w:w="784" w:type="dxa"/>
            <w:vMerge w:val="restart"/>
          </w:tcPr>
          <w:p w:rsidR="008339D3" w:rsidRDefault="008339D3">
            <w:pPr>
              <w:pStyle w:val="ConsPlusNormal"/>
              <w:jc w:val="center"/>
            </w:pPr>
            <w:r>
              <w:t>2.1</w:t>
            </w:r>
          </w:p>
        </w:tc>
        <w:tc>
          <w:tcPr>
            <w:tcW w:w="3628" w:type="dxa"/>
          </w:tcPr>
          <w:p w:rsidR="008339D3" w:rsidRDefault="008339D3">
            <w:pPr>
              <w:pStyle w:val="ConsPlusNormal"/>
            </w:pPr>
            <w:r>
              <w:t xml:space="preserve">Реализация инфраструктурных проектов, отобранных в соответствии с </w:t>
            </w:r>
            <w:hyperlink r:id="rId48">
              <w:r>
                <w:rPr>
                  <w:color w:val="0000FF"/>
                </w:rPr>
                <w:t>правилами</w:t>
              </w:r>
            </w:hyperlink>
            <w:r>
              <w:t xml:space="preserve"> отбора, утвержденными постановлением Правительства Российской Федерации от 14 июля 2021 года N 1189 (Застройка территории бывшего аэропорта в Советском районе г. Брянска (Строительство школы на 1650 мест в районе бывшего аэропорта в Советском районе г. Брянска))</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4</w:t>
            </w:r>
          </w:p>
        </w:tc>
        <w:tc>
          <w:tcPr>
            <w:tcW w:w="514" w:type="dxa"/>
          </w:tcPr>
          <w:p w:rsidR="008339D3" w:rsidRDefault="008339D3">
            <w:pPr>
              <w:pStyle w:val="ConsPlusNormal"/>
              <w:jc w:val="center"/>
            </w:pPr>
            <w:r>
              <w:t>01</w:t>
            </w:r>
          </w:p>
        </w:tc>
        <w:tc>
          <w:tcPr>
            <w:tcW w:w="769" w:type="dxa"/>
          </w:tcPr>
          <w:p w:rsidR="008339D3" w:rsidRDefault="008339D3">
            <w:pPr>
              <w:pStyle w:val="ConsPlusNormal"/>
              <w:jc w:val="center"/>
            </w:pPr>
            <w:r>
              <w:t>98006</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698 175 252,53</w:t>
            </w:r>
          </w:p>
        </w:tc>
        <w:tc>
          <w:tcPr>
            <w:tcW w:w="1624" w:type="dxa"/>
          </w:tcPr>
          <w:p w:rsidR="008339D3" w:rsidRDefault="008339D3">
            <w:pPr>
              <w:pStyle w:val="ConsPlusNormal"/>
              <w:jc w:val="right"/>
            </w:pPr>
            <w:r>
              <w:t>698 175 252,53</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областной бюджет</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4</w:t>
            </w:r>
          </w:p>
        </w:tc>
        <w:tc>
          <w:tcPr>
            <w:tcW w:w="514" w:type="dxa"/>
          </w:tcPr>
          <w:p w:rsidR="008339D3" w:rsidRDefault="008339D3">
            <w:pPr>
              <w:pStyle w:val="ConsPlusNormal"/>
              <w:jc w:val="center"/>
            </w:pPr>
            <w:r>
              <w:t>01</w:t>
            </w:r>
          </w:p>
        </w:tc>
        <w:tc>
          <w:tcPr>
            <w:tcW w:w="769" w:type="dxa"/>
          </w:tcPr>
          <w:p w:rsidR="008339D3" w:rsidRDefault="008339D3">
            <w:pPr>
              <w:pStyle w:val="ConsPlusNormal"/>
              <w:jc w:val="center"/>
            </w:pPr>
            <w:r>
              <w:t>98006</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691 193 500,00</w:t>
            </w:r>
          </w:p>
        </w:tc>
        <w:tc>
          <w:tcPr>
            <w:tcW w:w="1624" w:type="dxa"/>
          </w:tcPr>
          <w:p w:rsidR="008339D3" w:rsidRDefault="008339D3">
            <w:pPr>
              <w:pStyle w:val="ConsPlusNormal"/>
              <w:jc w:val="right"/>
            </w:pPr>
            <w:r>
              <w:t>691 193 500,00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департамент строительства Брянской области</w:t>
            </w:r>
          </w:p>
        </w:tc>
        <w:tc>
          <w:tcPr>
            <w:tcW w:w="694" w:type="dxa"/>
          </w:tcPr>
          <w:p w:rsidR="008339D3" w:rsidRDefault="008339D3">
            <w:pPr>
              <w:pStyle w:val="ConsPlusNormal"/>
              <w:jc w:val="center"/>
            </w:pPr>
            <w:r>
              <w:t>819</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4</w:t>
            </w:r>
          </w:p>
        </w:tc>
        <w:tc>
          <w:tcPr>
            <w:tcW w:w="514" w:type="dxa"/>
          </w:tcPr>
          <w:p w:rsidR="008339D3" w:rsidRDefault="008339D3">
            <w:pPr>
              <w:pStyle w:val="ConsPlusNormal"/>
              <w:jc w:val="center"/>
            </w:pPr>
            <w:r>
              <w:t>01</w:t>
            </w:r>
          </w:p>
        </w:tc>
        <w:tc>
          <w:tcPr>
            <w:tcW w:w="769" w:type="dxa"/>
          </w:tcPr>
          <w:p w:rsidR="008339D3" w:rsidRDefault="008339D3">
            <w:pPr>
              <w:pStyle w:val="ConsPlusNormal"/>
              <w:jc w:val="center"/>
            </w:pPr>
            <w:r>
              <w:t>98006</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691 193 500,00</w:t>
            </w:r>
          </w:p>
        </w:tc>
        <w:tc>
          <w:tcPr>
            <w:tcW w:w="1624" w:type="dxa"/>
          </w:tcPr>
          <w:p w:rsidR="008339D3" w:rsidRDefault="008339D3">
            <w:pPr>
              <w:pStyle w:val="ConsPlusNormal"/>
              <w:jc w:val="right"/>
            </w:pPr>
            <w:r>
              <w:t>691 193 500,00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местные бюджеты</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x</w:t>
            </w:r>
          </w:p>
        </w:tc>
        <w:tc>
          <w:tcPr>
            <w:tcW w:w="814" w:type="dxa"/>
          </w:tcPr>
          <w:p w:rsidR="008339D3" w:rsidRDefault="008339D3">
            <w:pPr>
              <w:pStyle w:val="ConsPlusNormal"/>
              <w:jc w:val="center"/>
            </w:pPr>
            <w:r>
              <w:t>x</w:t>
            </w:r>
          </w:p>
        </w:tc>
        <w:tc>
          <w:tcPr>
            <w:tcW w:w="514" w:type="dxa"/>
          </w:tcPr>
          <w:p w:rsidR="008339D3" w:rsidRDefault="008339D3">
            <w:pPr>
              <w:pStyle w:val="ConsPlusNormal"/>
              <w:jc w:val="center"/>
            </w:pPr>
            <w:r>
              <w:t>x</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6 981 752,53</w:t>
            </w:r>
          </w:p>
        </w:tc>
        <w:tc>
          <w:tcPr>
            <w:tcW w:w="1624" w:type="dxa"/>
          </w:tcPr>
          <w:p w:rsidR="008339D3" w:rsidRDefault="008339D3">
            <w:pPr>
              <w:pStyle w:val="ConsPlusNormal"/>
              <w:jc w:val="right"/>
            </w:pPr>
            <w:r>
              <w:t>6 981 752,53</w:t>
            </w:r>
          </w:p>
        </w:tc>
      </w:tr>
      <w:tr w:rsidR="008339D3">
        <w:tc>
          <w:tcPr>
            <w:tcW w:w="784" w:type="dxa"/>
            <w:vMerge w:val="restart"/>
          </w:tcPr>
          <w:p w:rsidR="008339D3" w:rsidRDefault="008339D3">
            <w:pPr>
              <w:pStyle w:val="ConsPlusNormal"/>
              <w:jc w:val="center"/>
            </w:pPr>
            <w:r>
              <w:t>2.1.1</w:t>
            </w:r>
          </w:p>
        </w:tc>
        <w:tc>
          <w:tcPr>
            <w:tcW w:w="3628" w:type="dxa"/>
          </w:tcPr>
          <w:p w:rsidR="008339D3" w:rsidRDefault="008339D3">
            <w:pPr>
              <w:pStyle w:val="ConsPlusNormal"/>
            </w:pPr>
            <w:r>
              <w:t xml:space="preserve">Средства бюджетного кредита на реализацию инфраструктурных проектов в 2022 году (ППРФ N 1190 </w:t>
            </w:r>
            <w:r>
              <w:lastRenderedPageBreak/>
              <w:t>от 14.07.2021) для мероприятия "Строительство школы на 1650 мест в районе бывшего аэропорта в Советском районе г. Брянска"</w:t>
            </w:r>
          </w:p>
        </w:tc>
        <w:tc>
          <w:tcPr>
            <w:tcW w:w="694" w:type="dxa"/>
          </w:tcPr>
          <w:p w:rsidR="008339D3" w:rsidRDefault="008339D3">
            <w:pPr>
              <w:pStyle w:val="ConsPlusNormal"/>
              <w:jc w:val="center"/>
            </w:pPr>
            <w:r>
              <w:lastRenderedPageBreak/>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4</w:t>
            </w:r>
          </w:p>
        </w:tc>
        <w:tc>
          <w:tcPr>
            <w:tcW w:w="514" w:type="dxa"/>
          </w:tcPr>
          <w:p w:rsidR="008339D3" w:rsidRDefault="008339D3">
            <w:pPr>
              <w:pStyle w:val="ConsPlusNormal"/>
              <w:jc w:val="center"/>
            </w:pPr>
            <w:r>
              <w:t>01</w:t>
            </w:r>
          </w:p>
        </w:tc>
        <w:tc>
          <w:tcPr>
            <w:tcW w:w="769" w:type="dxa"/>
          </w:tcPr>
          <w:p w:rsidR="008339D3" w:rsidRDefault="008339D3">
            <w:pPr>
              <w:pStyle w:val="ConsPlusNormal"/>
              <w:jc w:val="center"/>
            </w:pPr>
            <w:r>
              <w:t>98006</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698 175 252,53</w:t>
            </w:r>
          </w:p>
        </w:tc>
        <w:tc>
          <w:tcPr>
            <w:tcW w:w="1624" w:type="dxa"/>
          </w:tcPr>
          <w:p w:rsidR="008339D3" w:rsidRDefault="008339D3">
            <w:pPr>
              <w:pStyle w:val="ConsPlusNormal"/>
              <w:jc w:val="right"/>
            </w:pPr>
            <w:r>
              <w:t>698 175 252,53</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областной бюджет</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4</w:t>
            </w:r>
          </w:p>
        </w:tc>
        <w:tc>
          <w:tcPr>
            <w:tcW w:w="514" w:type="dxa"/>
          </w:tcPr>
          <w:p w:rsidR="008339D3" w:rsidRDefault="008339D3">
            <w:pPr>
              <w:pStyle w:val="ConsPlusNormal"/>
              <w:jc w:val="center"/>
            </w:pPr>
            <w:r>
              <w:t>01</w:t>
            </w:r>
          </w:p>
        </w:tc>
        <w:tc>
          <w:tcPr>
            <w:tcW w:w="769" w:type="dxa"/>
          </w:tcPr>
          <w:p w:rsidR="008339D3" w:rsidRDefault="008339D3">
            <w:pPr>
              <w:pStyle w:val="ConsPlusNormal"/>
              <w:jc w:val="center"/>
            </w:pPr>
            <w:r>
              <w:t>98006</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691 193 500,00</w:t>
            </w:r>
          </w:p>
        </w:tc>
        <w:tc>
          <w:tcPr>
            <w:tcW w:w="1624" w:type="dxa"/>
          </w:tcPr>
          <w:p w:rsidR="008339D3" w:rsidRDefault="008339D3">
            <w:pPr>
              <w:pStyle w:val="ConsPlusNormal"/>
              <w:jc w:val="right"/>
            </w:pPr>
            <w:r>
              <w:t>691 193 500,00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департамент строительства Брянской области</w:t>
            </w:r>
          </w:p>
        </w:tc>
        <w:tc>
          <w:tcPr>
            <w:tcW w:w="694" w:type="dxa"/>
          </w:tcPr>
          <w:p w:rsidR="008339D3" w:rsidRDefault="008339D3">
            <w:pPr>
              <w:pStyle w:val="ConsPlusNormal"/>
              <w:jc w:val="center"/>
            </w:pPr>
            <w:r>
              <w:t>819</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4</w:t>
            </w:r>
          </w:p>
        </w:tc>
        <w:tc>
          <w:tcPr>
            <w:tcW w:w="514" w:type="dxa"/>
          </w:tcPr>
          <w:p w:rsidR="008339D3" w:rsidRDefault="008339D3">
            <w:pPr>
              <w:pStyle w:val="ConsPlusNormal"/>
              <w:jc w:val="center"/>
            </w:pPr>
            <w:r>
              <w:t>01</w:t>
            </w:r>
          </w:p>
        </w:tc>
        <w:tc>
          <w:tcPr>
            <w:tcW w:w="769" w:type="dxa"/>
          </w:tcPr>
          <w:p w:rsidR="008339D3" w:rsidRDefault="008339D3">
            <w:pPr>
              <w:pStyle w:val="ConsPlusNormal"/>
              <w:jc w:val="center"/>
            </w:pPr>
            <w:r>
              <w:t>98006</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691 193 500,00</w:t>
            </w:r>
          </w:p>
        </w:tc>
        <w:tc>
          <w:tcPr>
            <w:tcW w:w="1624" w:type="dxa"/>
          </w:tcPr>
          <w:p w:rsidR="008339D3" w:rsidRDefault="008339D3">
            <w:pPr>
              <w:pStyle w:val="ConsPlusNormal"/>
              <w:jc w:val="right"/>
            </w:pPr>
            <w:r>
              <w:t>691 193 500,00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местные бюджеты</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x</w:t>
            </w:r>
          </w:p>
        </w:tc>
        <w:tc>
          <w:tcPr>
            <w:tcW w:w="814" w:type="dxa"/>
          </w:tcPr>
          <w:p w:rsidR="008339D3" w:rsidRDefault="008339D3">
            <w:pPr>
              <w:pStyle w:val="ConsPlusNormal"/>
              <w:jc w:val="center"/>
            </w:pPr>
            <w:r>
              <w:t>x</w:t>
            </w:r>
          </w:p>
        </w:tc>
        <w:tc>
          <w:tcPr>
            <w:tcW w:w="514" w:type="dxa"/>
          </w:tcPr>
          <w:p w:rsidR="008339D3" w:rsidRDefault="008339D3">
            <w:pPr>
              <w:pStyle w:val="ConsPlusNormal"/>
              <w:jc w:val="center"/>
            </w:pPr>
            <w:r>
              <w:t>x</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6 981 752,53</w:t>
            </w:r>
          </w:p>
        </w:tc>
        <w:tc>
          <w:tcPr>
            <w:tcW w:w="1624" w:type="dxa"/>
          </w:tcPr>
          <w:p w:rsidR="008339D3" w:rsidRDefault="008339D3">
            <w:pPr>
              <w:pStyle w:val="ConsPlusNormal"/>
              <w:jc w:val="right"/>
            </w:pPr>
            <w:r>
              <w:t>6 981 752,53</w:t>
            </w:r>
          </w:p>
        </w:tc>
      </w:tr>
      <w:tr w:rsidR="008339D3">
        <w:tc>
          <w:tcPr>
            <w:tcW w:w="784" w:type="dxa"/>
            <w:vMerge w:val="restart"/>
          </w:tcPr>
          <w:p w:rsidR="008339D3" w:rsidRDefault="008339D3">
            <w:pPr>
              <w:pStyle w:val="ConsPlusNormal"/>
              <w:jc w:val="center"/>
            </w:pPr>
            <w:r>
              <w:t>2.1.1.1</w:t>
            </w:r>
          </w:p>
        </w:tc>
        <w:tc>
          <w:tcPr>
            <w:tcW w:w="3628" w:type="dxa"/>
          </w:tcPr>
          <w:p w:rsidR="008339D3" w:rsidRDefault="008339D3">
            <w:pPr>
              <w:pStyle w:val="ConsPlusNormal"/>
            </w:pPr>
            <w:r>
              <w:t>Строительство школы на 1650 мест в районе бывшего аэропорта в Советском районе г. Брянска</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4</w:t>
            </w:r>
          </w:p>
        </w:tc>
        <w:tc>
          <w:tcPr>
            <w:tcW w:w="514" w:type="dxa"/>
          </w:tcPr>
          <w:p w:rsidR="008339D3" w:rsidRDefault="008339D3">
            <w:pPr>
              <w:pStyle w:val="ConsPlusNormal"/>
              <w:jc w:val="center"/>
            </w:pPr>
            <w:r>
              <w:t>01</w:t>
            </w:r>
          </w:p>
        </w:tc>
        <w:tc>
          <w:tcPr>
            <w:tcW w:w="769" w:type="dxa"/>
          </w:tcPr>
          <w:p w:rsidR="008339D3" w:rsidRDefault="008339D3">
            <w:pPr>
              <w:pStyle w:val="ConsPlusNormal"/>
              <w:jc w:val="center"/>
            </w:pPr>
            <w:r>
              <w:t>98006</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698 175 252,53</w:t>
            </w:r>
          </w:p>
        </w:tc>
        <w:tc>
          <w:tcPr>
            <w:tcW w:w="1624" w:type="dxa"/>
          </w:tcPr>
          <w:p w:rsidR="008339D3" w:rsidRDefault="008339D3">
            <w:pPr>
              <w:pStyle w:val="ConsPlusNormal"/>
              <w:jc w:val="right"/>
            </w:pPr>
            <w:r>
              <w:t>698 175 252,53</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областной бюджет</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4</w:t>
            </w:r>
          </w:p>
        </w:tc>
        <w:tc>
          <w:tcPr>
            <w:tcW w:w="514" w:type="dxa"/>
          </w:tcPr>
          <w:p w:rsidR="008339D3" w:rsidRDefault="008339D3">
            <w:pPr>
              <w:pStyle w:val="ConsPlusNormal"/>
              <w:jc w:val="center"/>
            </w:pPr>
            <w:r>
              <w:t>01</w:t>
            </w:r>
          </w:p>
        </w:tc>
        <w:tc>
          <w:tcPr>
            <w:tcW w:w="769" w:type="dxa"/>
          </w:tcPr>
          <w:p w:rsidR="008339D3" w:rsidRDefault="008339D3">
            <w:pPr>
              <w:pStyle w:val="ConsPlusNormal"/>
              <w:jc w:val="center"/>
            </w:pPr>
            <w:r>
              <w:t>98006</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691 193 500,00</w:t>
            </w:r>
          </w:p>
        </w:tc>
        <w:tc>
          <w:tcPr>
            <w:tcW w:w="1624" w:type="dxa"/>
          </w:tcPr>
          <w:p w:rsidR="008339D3" w:rsidRDefault="008339D3">
            <w:pPr>
              <w:pStyle w:val="ConsPlusNormal"/>
              <w:jc w:val="right"/>
            </w:pPr>
            <w:r>
              <w:t>691 193 500,00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департамент строительства Брянской области</w:t>
            </w:r>
          </w:p>
        </w:tc>
        <w:tc>
          <w:tcPr>
            <w:tcW w:w="694" w:type="dxa"/>
          </w:tcPr>
          <w:p w:rsidR="008339D3" w:rsidRDefault="008339D3">
            <w:pPr>
              <w:pStyle w:val="ConsPlusNormal"/>
              <w:jc w:val="center"/>
            </w:pPr>
            <w:r>
              <w:t>819</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4</w:t>
            </w:r>
          </w:p>
        </w:tc>
        <w:tc>
          <w:tcPr>
            <w:tcW w:w="514" w:type="dxa"/>
          </w:tcPr>
          <w:p w:rsidR="008339D3" w:rsidRDefault="008339D3">
            <w:pPr>
              <w:pStyle w:val="ConsPlusNormal"/>
              <w:jc w:val="center"/>
            </w:pPr>
            <w:r>
              <w:t>01</w:t>
            </w:r>
          </w:p>
        </w:tc>
        <w:tc>
          <w:tcPr>
            <w:tcW w:w="769" w:type="dxa"/>
          </w:tcPr>
          <w:p w:rsidR="008339D3" w:rsidRDefault="008339D3">
            <w:pPr>
              <w:pStyle w:val="ConsPlusNormal"/>
              <w:jc w:val="center"/>
            </w:pPr>
            <w:r>
              <w:t>98006</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691 193 500,00</w:t>
            </w:r>
          </w:p>
        </w:tc>
        <w:tc>
          <w:tcPr>
            <w:tcW w:w="1624" w:type="dxa"/>
          </w:tcPr>
          <w:p w:rsidR="008339D3" w:rsidRDefault="008339D3">
            <w:pPr>
              <w:pStyle w:val="ConsPlusNormal"/>
              <w:jc w:val="right"/>
            </w:pPr>
            <w:r>
              <w:t>691 193 500,00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местные бюджеты</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x</w:t>
            </w:r>
          </w:p>
        </w:tc>
        <w:tc>
          <w:tcPr>
            <w:tcW w:w="814" w:type="dxa"/>
          </w:tcPr>
          <w:p w:rsidR="008339D3" w:rsidRDefault="008339D3">
            <w:pPr>
              <w:pStyle w:val="ConsPlusNormal"/>
              <w:jc w:val="center"/>
            </w:pPr>
            <w:r>
              <w:t>x</w:t>
            </w:r>
          </w:p>
        </w:tc>
        <w:tc>
          <w:tcPr>
            <w:tcW w:w="514" w:type="dxa"/>
          </w:tcPr>
          <w:p w:rsidR="008339D3" w:rsidRDefault="008339D3">
            <w:pPr>
              <w:pStyle w:val="ConsPlusNormal"/>
              <w:jc w:val="center"/>
            </w:pPr>
            <w:r>
              <w:t>x</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6 981 752,53</w:t>
            </w:r>
          </w:p>
        </w:tc>
        <w:tc>
          <w:tcPr>
            <w:tcW w:w="1624" w:type="dxa"/>
          </w:tcPr>
          <w:p w:rsidR="008339D3" w:rsidRDefault="008339D3">
            <w:pPr>
              <w:pStyle w:val="ConsPlusNormal"/>
              <w:jc w:val="right"/>
            </w:pPr>
            <w:r>
              <w:t>6 981 752,53</w:t>
            </w:r>
          </w:p>
        </w:tc>
      </w:tr>
      <w:tr w:rsidR="008339D3">
        <w:tc>
          <w:tcPr>
            <w:tcW w:w="784" w:type="dxa"/>
            <w:vMerge w:val="restart"/>
          </w:tcPr>
          <w:p w:rsidR="008339D3" w:rsidRDefault="008339D3">
            <w:pPr>
              <w:pStyle w:val="ConsPlusNormal"/>
              <w:jc w:val="center"/>
            </w:pPr>
            <w:r>
              <w:t>2.2</w:t>
            </w:r>
          </w:p>
        </w:tc>
        <w:tc>
          <w:tcPr>
            <w:tcW w:w="3628" w:type="dxa"/>
          </w:tcPr>
          <w:p w:rsidR="008339D3" w:rsidRDefault="008339D3">
            <w:pPr>
              <w:pStyle w:val="ConsPlusNormal"/>
            </w:pPr>
            <w:r>
              <w:t xml:space="preserve">Реализация инфраструктурных проектов, отобранных в соответствии с </w:t>
            </w:r>
            <w:hyperlink r:id="rId49">
              <w:r>
                <w:rPr>
                  <w:color w:val="0000FF"/>
                </w:rPr>
                <w:t>правилами</w:t>
              </w:r>
            </w:hyperlink>
            <w:r>
              <w:t xml:space="preserve"> отбора, утвержденными постановлением Правительства Российской Федерации от 14 июля 2021 года N 1189 (Застройка территории бывшего аэропорта в Советском районе г. Брянска (Строительство школы на 1650 мест в районе бывшего аэропорта в Советском районе г. Брянска)), за счет средств </w:t>
            </w:r>
            <w:r>
              <w:lastRenderedPageBreak/>
              <w:t>областного бюджета</w:t>
            </w:r>
          </w:p>
        </w:tc>
        <w:tc>
          <w:tcPr>
            <w:tcW w:w="694" w:type="dxa"/>
          </w:tcPr>
          <w:p w:rsidR="008339D3" w:rsidRDefault="008339D3">
            <w:pPr>
              <w:pStyle w:val="ConsPlusNormal"/>
              <w:jc w:val="center"/>
            </w:pPr>
            <w:r>
              <w:lastRenderedPageBreak/>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4</w:t>
            </w:r>
          </w:p>
        </w:tc>
        <w:tc>
          <w:tcPr>
            <w:tcW w:w="514" w:type="dxa"/>
          </w:tcPr>
          <w:p w:rsidR="008339D3" w:rsidRDefault="008339D3">
            <w:pPr>
              <w:pStyle w:val="ConsPlusNormal"/>
              <w:jc w:val="center"/>
            </w:pPr>
            <w:r>
              <w:t>01</w:t>
            </w:r>
          </w:p>
        </w:tc>
        <w:tc>
          <w:tcPr>
            <w:tcW w:w="769" w:type="dxa"/>
          </w:tcPr>
          <w:p w:rsidR="008339D3" w:rsidRDefault="008339D3">
            <w:pPr>
              <w:pStyle w:val="ConsPlusNormal"/>
              <w:jc w:val="center"/>
            </w:pPr>
            <w:r>
              <w:t>K8006</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180 057 575,76</w:t>
            </w:r>
          </w:p>
        </w:tc>
        <w:tc>
          <w:tcPr>
            <w:tcW w:w="1624" w:type="dxa"/>
          </w:tcPr>
          <w:p w:rsidR="008339D3" w:rsidRDefault="008339D3">
            <w:pPr>
              <w:pStyle w:val="ConsPlusNormal"/>
              <w:jc w:val="right"/>
            </w:pPr>
            <w:r>
              <w:t>180 057 575,76</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областной бюджет</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4</w:t>
            </w:r>
          </w:p>
        </w:tc>
        <w:tc>
          <w:tcPr>
            <w:tcW w:w="514" w:type="dxa"/>
          </w:tcPr>
          <w:p w:rsidR="008339D3" w:rsidRDefault="008339D3">
            <w:pPr>
              <w:pStyle w:val="ConsPlusNormal"/>
              <w:jc w:val="center"/>
            </w:pPr>
            <w:r>
              <w:t>01</w:t>
            </w:r>
          </w:p>
        </w:tc>
        <w:tc>
          <w:tcPr>
            <w:tcW w:w="769" w:type="dxa"/>
          </w:tcPr>
          <w:p w:rsidR="008339D3" w:rsidRDefault="008339D3">
            <w:pPr>
              <w:pStyle w:val="ConsPlusNormal"/>
              <w:jc w:val="center"/>
            </w:pPr>
            <w:r>
              <w:t>K8006</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178 257 000,00</w:t>
            </w:r>
          </w:p>
        </w:tc>
        <w:tc>
          <w:tcPr>
            <w:tcW w:w="1624" w:type="dxa"/>
          </w:tcPr>
          <w:p w:rsidR="008339D3" w:rsidRDefault="008339D3">
            <w:pPr>
              <w:pStyle w:val="ConsPlusNormal"/>
              <w:jc w:val="right"/>
            </w:pPr>
            <w:r>
              <w:t>178 257 000,00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департамент строительства Брянской области</w:t>
            </w:r>
          </w:p>
        </w:tc>
        <w:tc>
          <w:tcPr>
            <w:tcW w:w="694" w:type="dxa"/>
          </w:tcPr>
          <w:p w:rsidR="008339D3" w:rsidRDefault="008339D3">
            <w:pPr>
              <w:pStyle w:val="ConsPlusNormal"/>
              <w:jc w:val="center"/>
            </w:pPr>
            <w:r>
              <w:t>819</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4</w:t>
            </w:r>
          </w:p>
        </w:tc>
        <w:tc>
          <w:tcPr>
            <w:tcW w:w="514" w:type="dxa"/>
          </w:tcPr>
          <w:p w:rsidR="008339D3" w:rsidRDefault="008339D3">
            <w:pPr>
              <w:pStyle w:val="ConsPlusNormal"/>
              <w:jc w:val="center"/>
            </w:pPr>
            <w:r>
              <w:t>01</w:t>
            </w:r>
          </w:p>
        </w:tc>
        <w:tc>
          <w:tcPr>
            <w:tcW w:w="769" w:type="dxa"/>
          </w:tcPr>
          <w:p w:rsidR="008339D3" w:rsidRDefault="008339D3">
            <w:pPr>
              <w:pStyle w:val="ConsPlusNormal"/>
              <w:jc w:val="center"/>
            </w:pPr>
            <w:r>
              <w:t>K8006</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178 257 000,00</w:t>
            </w:r>
          </w:p>
        </w:tc>
        <w:tc>
          <w:tcPr>
            <w:tcW w:w="1624" w:type="dxa"/>
          </w:tcPr>
          <w:p w:rsidR="008339D3" w:rsidRDefault="008339D3">
            <w:pPr>
              <w:pStyle w:val="ConsPlusNormal"/>
              <w:jc w:val="right"/>
            </w:pPr>
            <w:r>
              <w:t>178 257 000,00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местные бюджеты</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x</w:t>
            </w:r>
          </w:p>
        </w:tc>
        <w:tc>
          <w:tcPr>
            <w:tcW w:w="814" w:type="dxa"/>
          </w:tcPr>
          <w:p w:rsidR="008339D3" w:rsidRDefault="008339D3">
            <w:pPr>
              <w:pStyle w:val="ConsPlusNormal"/>
              <w:jc w:val="center"/>
            </w:pPr>
            <w:r>
              <w:t>x</w:t>
            </w:r>
          </w:p>
        </w:tc>
        <w:tc>
          <w:tcPr>
            <w:tcW w:w="514" w:type="dxa"/>
          </w:tcPr>
          <w:p w:rsidR="008339D3" w:rsidRDefault="008339D3">
            <w:pPr>
              <w:pStyle w:val="ConsPlusNormal"/>
              <w:jc w:val="center"/>
            </w:pPr>
            <w:r>
              <w:t>x</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1 800 575,76</w:t>
            </w:r>
          </w:p>
        </w:tc>
        <w:tc>
          <w:tcPr>
            <w:tcW w:w="1624" w:type="dxa"/>
          </w:tcPr>
          <w:p w:rsidR="008339D3" w:rsidRDefault="008339D3">
            <w:pPr>
              <w:pStyle w:val="ConsPlusNormal"/>
              <w:jc w:val="right"/>
            </w:pPr>
            <w:r>
              <w:t>1 800 575,76</w:t>
            </w:r>
          </w:p>
        </w:tc>
      </w:tr>
      <w:tr w:rsidR="008339D3">
        <w:tc>
          <w:tcPr>
            <w:tcW w:w="784" w:type="dxa"/>
            <w:vMerge w:val="restart"/>
          </w:tcPr>
          <w:p w:rsidR="008339D3" w:rsidRDefault="008339D3">
            <w:pPr>
              <w:pStyle w:val="ConsPlusNormal"/>
              <w:jc w:val="center"/>
            </w:pPr>
            <w:r>
              <w:t>2.2.1</w:t>
            </w:r>
          </w:p>
        </w:tc>
        <w:tc>
          <w:tcPr>
            <w:tcW w:w="3628" w:type="dxa"/>
          </w:tcPr>
          <w:p w:rsidR="008339D3" w:rsidRDefault="008339D3">
            <w:pPr>
              <w:pStyle w:val="ConsPlusNormal"/>
            </w:pPr>
            <w:r>
              <w:t>Строительство школы на 1650 мест в районе бывшего аэропорта в Советском районе г. Брянска</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4</w:t>
            </w:r>
          </w:p>
        </w:tc>
        <w:tc>
          <w:tcPr>
            <w:tcW w:w="514" w:type="dxa"/>
          </w:tcPr>
          <w:p w:rsidR="008339D3" w:rsidRDefault="008339D3">
            <w:pPr>
              <w:pStyle w:val="ConsPlusNormal"/>
              <w:jc w:val="center"/>
            </w:pPr>
            <w:r>
              <w:t>01</w:t>
            </w:r>
          </w:p>
        </w:tc>
        <w:tc>
          <w:tcPr>
            <w:tcW w:w="769" w:type="dxa"/>
          </w:tcPr>
          <w:p w:rsidR="008339D3" w:rsidRDefault="008339D3">
            <w:pPr>
              <w:pStyle w:val="ConsPlusNormal"/>
              <w:jc w:val="center"/>
            </w:pPr>
            <w:r>
              <w:t>K8006</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180 057 575,76</w:t>
            </w:r>
          </w:p>
        </w:tc>
        <w:tc>
          <w:tcPr>
            <w:tcW w:w="1624" w:type="dxa"/>
          </w:tcPr>
          <w:p w:rsidR="008339D3" w:rsidRDefault="008339D3">
            <w:pPr>
              <w:pStyle w:val="ConsPlusNormal"/>
              <w:jc w:val="right"/>
            </w:pPr>
            <w:r>
              <w:t>180 057 575,76</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областной бюджет</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4</w:t>
            </w:r>
          </w:p>
        </w:tc>
        <w:tc>
          <w:tcPr>
            <w:tcW w:w="514" w:type="dxa"/>
          </w:tcPr>
          <w:p w:rsidR="008339D3" w:rsidRDefault="008339D3">
            <w:pPr>
              <w:pStyle w:val="ConsPlusNormal"/>
              <w:jc w:val="center"/>
            </w:pPr>
            <w:r>
              <w:t>01</w:t>
            </w:r>
          </w:p>
        </w:tc>
        <w:tc>
          <w:tcPr>
            <w:tcW w:w="769" w:type="dxa"/>
          </w:tcPr>
          <w:p w:rsidR="008339D3" w:rsidRDefault="008339D3">
            <w:pPr>
              <w:pStyle w:val="ConsPlusNormal"/>
              <w:jc w:val="center"/>
            </w:pPr>
            <w:r>
              <w:t>K8006</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178 257 000,00</w:t>
            </w:r>
          </w:p>
        </w:tc>
        <w:tc>
          <w:tcPr>
            <w:tcW w:w="1624" w:type="dxa"/>
          </w:tcPr>
          <w:p w:rsidR="008339D3" w:rsidRDefault="008339D3">
            <w:pPr>
              <w:pStyle w:val="ConsPlusNormal"/>
              <w:jc w:val="right"/>
            </w:pPr>
            <w:r>
              <w:t>178 257 000,00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департамент строительства Брянской области</w:t>
            </w:r>
          </w:p>
        </w:tc>
        <w:tc>
          <w:tcPr>
            <w:tcW w:w="694" w:type="dxa"/>
          </w:tcPr>
          <w:p w:rsidR="008339D3" w:rsidRDefault="008339D3">
            <w:pPr>
              <w:pStyle w:val="ConsPlusNormal"/>
              <w:jc w:val="center"/>
            </w:pPr>
            <w:r>
              <w:t>819</w:t>
            </w:r>
          </w:p>
        </w:tc>
        <w:tc>
          <w:tcPr>
            <w:tcW w:w="510" w:type="dxa"/>
          </w:tcPr>
          <w:p w:rsidR="008339D3" w:rsidRDefault="008339D3">
            <w:pPr>
              <w:pStyle w:val="ConsPlusNormal"/>
              <w:jc w:val="center"/>
            </w:pPr>
            <w:r>
              <w:t>20</w:t>
            </w:r>
          </w:p>
        </w:tc>
        <w:tc>
          <w:tcPr>
            <w:tcW w:w="814" w:type="dxa"/>
          </w:tcPr>
          <w:p w:rsidR="008339D3" w:rsidRDefault="008339D3">
            <w:pPr>
              <w:pStyle w:val="ConsPlusNormal"/>
              <w:jc w:val="center"/>
            </w:pPr>
            <w:r>
              <w:t>4</w:t>
            </w:r>
          </w:p>
        </w:tc>
        <w:tc>
          <w:tcPr>
            <w:tcW w:w="514" w:type="dxa"/>
          </w:tcPr>
          <w:p w:rsidR="008339D3" w:rsidRDefault="008339D3">
            <w:pPr>
              <w:pStyle w:val="ConsPlusNormal"/>
              <w:jc w:val="center"/>
            </w:pPr>
            <w:r>
              <w:t>01</w:t>
            </w:r>
          </w:p>
        </w:tc>
        <w:tc>
          <w:tcPr>
            <w:tcW w:w="769" w:type="dxa"/>
          </w:tcPr>
          <w:p w:rsidR="008339D3" w:rsidRDefault="008339D3">
            <w:pPr>
              <w:pStyle w:val="ConsPlusNormal"/>
              <w:jc w:val="center"/>
            </w:pPr>
            <w:r>
              <w:t>K8006</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178 257 000,00</w:t>
            </w:r>
          </w:p>
        </w:tc>
        <w:tc>
          <w:tcPr>
            <w:tcW w:w="1624" w:type="dxa"/>
          </w:tcPr>
          <w:p w:rsidR="008339D3" w:rsidRDefault="008339D3">
            <w:pPr>
              <w:pStyle w:val="ConsPlusNormal"/>
              <w:jc w:val="right"/>
            </w:pPr>
            <w:r>
              <w:t>178 257 000,00</w:t>
            </w:r>
          </w:p>
        </w:tc>
      </w:tr>
      <w:tr w:rsidR="008339D3">
        <w:tc>
          <w:tcPr>
            <w:tcW w:w="784" w:type="dxa"/>
            <w:vMerge/>
          </w:tcPr>
          <w:p w:rsidR="008339D3" w:rsidRDefault="008339D3">
            <w:pPr>
              <w:pStyle w:val="ConsPlusNormal"/>
            </w:pPr>
          </w:p>
        </w:tc>
        <w:tc>
          <w:tcPr>
            <w:tcW w:w="3628" w:type="dxa"/>
          </w:tcPr>
          <w:p w:rsidR="008339D3" w:rsidRDefault="008339D3">
            <w:pPr>
              <w:pStyle w:val="ConsPlusNormal"/>
            </w:pPr>
            <w:r>
              <w:t>местные бюджеты</w:t>
            </w:r>
          </w:p>
        </w:tc>
        <w:tc>
          <w:tcPr>
            <w:tcW w:w="694" w:type="dxa"/>
          </w:tcPr>
          <w:p w:rsidR="008339D3" w:rsidRDefault="008339D3">
            <w:pPr>
              <w:pStyle w:val="ConsPlusNormal"/>
              <w:jc w:val="center"/>
            </w:pPr>
            <w:r>
              <w:t>x</w:t>
            </w:r>
          </w:p>
        </w:tc>
        <w:tc>
          <w:tcPr>
            <w:tcW w:w="510" w:type="dxa"/>
          </w:tcPr>
          <w:p w:rsidR="008339D3" w:rsidRDefault="008339D3">
            <w:pPr>
              <w:pStyle w:val="ConsPlusNormal"/>
              <w:jc w:val="center"/>
            </w:pPr>
            <w:r>
              <w:t>x</w:t>
            </w:r>
          </w:p>
        </w:tc>
        <w:tc>
          <w:tcPr>
            <w:tcW w:w="814" w:type="dxa"/>
          </w:tcPr>
          <w:p w:rsidR="008339D3" w:rsidRDefault="008339D3">
            <w:pPr>
              <w:pStyle w:val="ConsPlusNormal"/>
              <w:jc w:val="center"/>
            </w:pPr>
            <w:r>
              <w:t>x</w:t>
            </w:r>
          </w:p>
        </w:tc>
        <w:tc>
          <w:tcPr>
            <w:tcW w:w="514" w:type="dxa"/>
          </w:tcPr>
          <w:p w:rsidR="008339D3" w:rsidRDefault="008339D3">
            <w:pPr>
              <w:pStyle w:val="ConsPlusNormal"/>
              <w:jc w:val="center"/>
            </w:pPr>
            <w:r>
              <w:t>x</w:t>
            </w:r>
          </w:p>
        </w:tc>
        <w:tc>
          <w:tcPr>
            <w:tcW w:w="769" w:type="dxa"/>
          </w:tcPr>
          <w:p w:rsidR="008339D3" w:rsidRDefault="008339D3">
            <w:pPr>
              <w:pStyle w:val="ConsPlusNormal"/>
              <w:jc w:val="center"/>
            </w:pPr>
            <w:r>
              <w:t>x</w:t>
            </w:r>
          </w:p>
        </w:tc>
        <w:tc>
          <w:tcPr>
            <w:tcW w:w="1624" w:type="dxa"/>
          </w:tcPr>
          <w:p w:rsidR="008339D3" w:rsidRDefault="008339D3">
            <w:pPr>
              <w:pStyle w:val="ConsPlusNormal"/>
              <w:jc w:val="right"/>
            </w:pPr>
            <w:r>
              <w:t>0,00</w:t>
            </w:r>
          </w:p>
        </w:tc>
        <w:tc>
          <w:tcPr>
            <w:tcW w:w="1804" w:type="dxa"/>
          </w:tcPr>
          <w:p w:rsidR="008339D3" w:rsidRDefault="008339D3">
            <w:pPr>
              <w:pStyle w:val="ConsPlusNormal"/>
              <w:jc w:val="right"/>
            </w:pPr>
            <w:r>
              <w:t>1 800 575,76</w:t>
            </w:r>
          </w:p>
        </w:tc>
        <w:tc>
          <w:tcPr>
            <w:tcW w:w="1624" w:type="dxa"/>
          </w:tcPr>
          <w:p w:rsidR="008339D3" w:rsidRDefault="008339D3">
            <w:pPr>
              <w:pStyle w:val="ConsPlusNormal"/>
              <w:jc w:val="right"/>
            </w:pPr>
            <w:r>
              <w:t>1 800 575,76</w:t>
            </w:r>
          </w:p>
        </w:tc>
      </w:tr>
    </w:tbl>
    <w:p w:rsidR="008339D3" w:rsidRDefault="008339D3">
      <w:pPr>
        <w:pStyle w:val="ConsPlusNormal"/>
        <w:sectPr w:rsidR="008339D3">
          <w:pgSz w:w="16838" w:h="11905" w:orient="landscape"/>
          <w:pgMar w:top="1701" w:right="1134" w:bottom="850" w:left="1134" w:header="0" w:footer="0" w:gutter="0"/>
          <w:cols w:space="720"/>
          <w:titlePg/>
        </w:sectPr>
      </w:pP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right"/>
        <w:outlineLvl w:val="1"/>
      </w:pPr>
      <w:r>
        <w:t>Приложение 1</w:t>
      </w:r>
    </w:p>
    <w:p w:rsidR="008339D3" w:rsidRDefault="008339D3">
      <w:pPr>
        <w:pStyle w:val="ConsPlusNormal"/>
        <w:jc w:val="right"/>
      </w:pPr>
      <w:r>
        <w:t>к государственной программе "Создание</w:t>
      </w:r>
    </w:p>
    <w:p w:rsidR="008339D3" w:rsidRDefault="008339D3">
      <w:pPr>
        <w:pStyle w:val="ConsPlusNormal"/>
        <w:jc w:val="right"/>
      </w:pPr>
      <w:r>
        <w:t>новых мест в общеобразовательных</w:t>
      </w:r>
    </w:p>
    <w:p w:rsidR="008339D3" w:rsidRDefault="008339D3">
      <w:pPr>
        <w:pStyle w:val="ConsPlusNormal"/>
        <w:jc w:val="right"/>
      </w:pPr>
      <w:r>
        <w:t>организациях Брянской области в соответствии</w:t>
      </w:r>
    </w:p>
    <w:p w:rsidR="008339D3" w:rsidRDefault="008339D3">
      <w:pPr>
        <w:pStyle w:val="ConsPlusNormal"/>
        <w:jc w:val="right"/>
      </w:pPr>
      <w:r>
        <w:t>с прогнозируемой потребностью и</w:t>
      </w:r>
    </w:p>
    <w:p w:rsidR="008339D3" w:rsidRDefault="008339D3">
      <w:pPr>
        <w:pStyle w:val="ConsPlusNormal"/>
        <w:jc w:val="right"/>
      </w:pPr>
      <w:r>
        <w:t>современными условиями обучения"</w:t>
      </w:r>
    </w:p>
    <w:p w:rsidR="008339D3" w:rsidRDefault="008339D3">
      <w:pPr>
        <w:pStyle w:val="ConsPlusNormal"/>
        <w:jc w:val="both"/>
      </w:pPr>
    </w:p>
    <w:p w:rsidR="008339D3" w:rsidRDefault="008339D3">
      <w:pPr>
        <w:pStyle w:val="ConsPlusTitle"/>
        <w:jc w:val="center"/>
      </w:pPr>
      <w:r>
        <w:t>Методика</w:t>
      </w:r>
    </w:p>
    <w:p w:rsidR="008339D3" w:rsidRDefault="008339D3">
      <w:pPr>
        <w:pStyle w:val="ConsPlusTitle"/>
        <w:jc w:val="center"/>
      </w:pPr>
      <w:r>
        <w:t>расчета значений показателей (индикаторов) государственной</w:t>
      </w:r>
    </w:p>
    <w:p w:rsidR="008339D3" w:rsidRDefault="008339D3">
      <w:pPr>
        <w:pStyle w:val="ConsPlusTitle"/>
        <w:jc w:val="center"/>
      </w:pPr>
      <w:r>
        <w:t>программы "Создание новых мест в общеобразовательных</w:t>
      </w:r>
    </w:p>
    <w:p w:rsidR="008339D3" w:rsidRDefault="008339D3">
      <w:pPr>
        <w:pStyle w:val="ConsPlusTitle"/>
        <w:jc w:val="center"/>
      </w:pPr>
      <w:r>
        <w:t>организациях Брянской области в соответствии</w:t>
      </w:r>
    </w:p>
    <w:p w:rsidR="008339D3" w:rsidRDefault="008339D3">
      <w:pPr>
        <w:pStyle w:val="ConsPlusTitle"/>
        <w:jc w:val="center"/>
      </w:pPr>
      <w:r>
        <w:t>с прогнозируемой потребностью и современными</w:t>
      </w:r>
    </w:p>
    <w:p w:rsidR="008339D3" w:rsidRDefault="008339D3">
      <w:pPr>
        <w:pStyle w:val="ConsPlusTitle"/>
        <w:jc w:val="center"/>
      </w:pPr>
      <w:r>
        <w:t>условиями обучения"</w:t>
      </w:r>
    </w:p>
    <w:p w:rsidR="008339D3" w:rsidRDefault="008339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339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9D3" w:rsidRDefault="008339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9D3" w:rsidRDefault="008339D3">
            <w:pPr>
              <w:pStyle w:val="ConsPlusNormal"/>
              <w:jc w:val="center"/>
            </w:pPr>
            <w:r>
              <w:rPr>
                <w:color w:val="392C69"/>
              </w:rPr>
              <w:t>Список изменяющих документов</w:t>
            </w:r>
          </w:p>
          <w:p w:rsidR="008339D3" w:rsidRDefault="008339D3">
            <w:pPr>
              <w:pStyle w:val="ConsPlusNormal"/>
              <w:jc w:val="center"/>
            </w:pPr>
            <w:r>
              <w:rPr>
                <w:color w:val="392C69"/>
              </w:rPr>
              <w:t xml:space="preserve">(в ред. </w:t>
            </w:r>
            <w:hyperlink r:id="rId50">
              <w:r>
                <w:rPr>
                  <w:color w:val="0000FF"/>
                </w:rPr>
                <w:t>Постановления</w:t>
              </w:r>
            </w:hyperlink>
            <w:r>
              <w:rPr>
                <w:color w:val="392C69"/>
              </w:rPr>
              <w:t xml:space="preserve"> Правительства Брянской области от 31.12.2022 N 723-п)</w:t>
            </w: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r>
    </w:tbl>
    <w:p w:rsidR="008339D3" w:rsidRDefault="008339D3">
      <w:pPr>
        <w:pStyle w:val="ConsPlusNormal"/>
        <w:jc w:val="both"/>
      </w:pPr>
    </w:p>
    <w:p w:rsidR="008339D3" w:rsidRDefault="008339D3">
      <w:pPr>
        <w:pStyle w:val="ConsPlusTitle"/>
        <w:jc w:val="center"/>
        <w:outlineLvl w:val="2"/>
      </w:pPr>
      <w:r>
        <w:t>Показатели (индикаторы) государственной программы</w:t>
      </w:r>
    </w:p>
    <w:p w:rsidR="008339D3" w:rsidRDefault="008339D3">
      <w:pPr>
        <w:pStyle w:val="ConsPlusNormal"/>
        <w:jc w:val="both"/>
      </w:pPr>
    </w:p>
    <w:p w:rsidR="008339D3" w:rsidRDefault="008339D3">
      <w:pPr>
        <w:pStyle w:val="ConsPlusTitle"/>
        <w:jc w:val="center"/>
        <w:outlineLvl w:val="3"/>
      </w:pPr>
      <w:r>
        <w:t>1. Показатели (индикаторы) государственной программы</w:t>
      </w:r>
    </w:p>
    <w:p w:rsidR="008339D3" w:rsidRDefault="008339D3">
      <w:pPr>
        <w:pStyle w:val="ConsPlusTitle"/>
        <w:jc w:val="center"/>
      </w:pPr>
      <w:r>
        <w:t>"Создание новых мест в общеобразовательных организациях</w:t>
      </w:r>
    </w:p>
    <w:p w:rsidR="008339D3" w:rsidRDefault="008339D3">
      <w:pPr>
        <w:pStyle w:val="ConsPlusTitle"/>
        <w:jc w:val="center"/>
      </w:pPr>
      <w:r>
        <w:t>Брянской области в соответствии с прогнозируемой</w:t>
      </w:r>
    </w:p>
    <w:p w:rsidR="008339D3" w:rsidRDefault="008339D3">
      <w:pPr>
        <w:pStyle w:val="ConsPlusTitle"/>
        <w:jc w:val="center"/>
      </w:pPr>
      <w:r>
        <w:t>потребностью и современными условиями обучения"</w:t>
      </w:r>
    </w:p>
    <w:p w:rsidR="008339D3" w:rsidRDefault="008339D3">
      <w:pPr>
        <w:pStyle w:val="ConsPlusNormal"/>
        <w:jc w:val="both"/>
      </w:pPr>
    </w:p>
    <w:p w:rsidR="008339D3" w:rsidRDefault="008339D3">
      <w:pPr>
        <w:pStyle w:val="ConsPlusNormal"/>
        <w:ind w:firstLine="540"/>
        <w:jc w:val="both"/>
      </w:pPr>
      <w:r>
        <w:t>1.1. "Удельный вес численности обучающихся в общеобразовательных организациях, занимающихся в одну смену, в общей численности обучающихся в общеобразовательных организациях", процент, рассчитывается по формуле:</w:t>
      </w:r>
    </w:p>
    <w:p w:rsidR="008339D3" w:rsidRDefault="008339D3">
      <w:pPr>
        <w:pStyle w:val="ConsPlusNormal"/>
        <w:jc w:val="both"/>
      </w:pPr>
    </w:p>
    <w:p w:rsidR="008339D3" w:rsidRDefault="008339D3">
      <w:pPr>
        <w:pStyle w:val="ConsPlusNormal"/>
        <w:jc w:val="center"/>
      </w:pPr>
      <w:r>
        <w:rPr>
          <w:noProof/>
          <w:position w:val="-25"/>
        </w:rPr>
        <w:drawing>
          <wp:inline distT="0" distB="0" distL="0" distR="0">
            <wp:extent cx="204343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43430" cy="461010"/>
                    </a:xfrm>
                    <a:prstGeom prst="rect">
                      <a:avLst/>
                    </a:prstGeom>
                    <a:noFill/>
                    <a:ln>
                      <a:noFill/>
                    </a:ln>
                  </pic:spPr>
                </pic:pic>
              </a:graphicData>
            </a:graphic>
          </wp:inline>
        </w:drawing>
      </w:r>
    </w:p>
    <w:p w:rsidR="008339D3" w:rsidRDefault="008339D3">
      <w:pPr>
        <w:pStyle w:val="ConsPlusNormal"/>
        <w:jc w:val="both"/>
      </w:pPr>
    </w:p>
    <w:p w:rsidR="008339D3" w:rsidRDefault="008339D3">
      <w:pPr>
        <w:pStyle w:val="ConsPlusNormal"/>
        <w:ind w:firstLine="540"/>
        <w:jc w:val="both"/>
      </w:pPr>
      <w:r>
        <w:t>У</w:t>
      </w:r>
      <w:r>
        <w:rPr>
          <w:vertAlign w:val="subscript"/>
        </w:rPr>
        <w:t>0</w:t>
      </w:r>
      <w:r>
        <w:t xml:space="preserve"> - удельный вес численности обучающихся в общеобразовательных организациях, расположенных на территории Брянской области, занимающихся в одну смену, в общей численности обучающихся в государственных (муниципальных) общеобразовательных организациях (процентов);</w:t>
      </w:r>
    </w:p>
    <w:p w:rsidR="008339D3" w:rsidRDefault="008339D3">
      <w:pPr>
        <w:pStyle w:val="ConsPlusNormal"/>
        <w:spacing w:before="220"/>
        <w:ind w:firstLine="540"/>
        <w:jc w:val="both"/>
      </w:pPr>
      <w:r>
        <w:t>У</w:t>
      </w:r>
      <w:r>
        <w:rPr>
          <w:vertAlign w:val="subscript"/>
        </w:rPr>
        <w:t>2</w:t>
      </w:r>
      <w:r>
        <w:t xml:space="preserve"> - численность обучающихся, занимающихся во вторую смену (</w:t>
      </w:r>
      <w:hyperlink r:id="rId52">
        <w:r>
          <w:rPr>
            <w:color w:val="0000FF"/>
          </w:rPr>
          <w:t>Форма N 00-1</w:t>
        </w:r>
      </w:hyperlink>
      <w:r>
        <w:t>, Приказ Росстата от 05.08.2020 N 431 об утверждении формы;</w:t>
      </w:r>
    </w:p>
    <w:p w:rsidR="008339D3" w:rsidRDefault="008339D3">
      <w:pPr>
        <w:pStyle w:val="ConsPlusNormal"/>
        <w:spacing w:before="220"/>
        <w:ind w:firstLine="540"/>
        <w:jc w:val="both"/>
      </w:pPr>
      <w:r>
        <w:t>У</w:t>
      </w:r>
      <w:r>
        <w:rPr>
          <w:vertAlign w:val="subscript"/>
        </w:rPr>
        <w:t>3</w:t>
      </w:r>
      <w:r>
        <w:t xml:space="preserve"> - численность обучающихся, занимающихся в третью смену (Форма N 00-1);</w:t>
      </w:r>
    </w:p>
    <w:p w:rsidR="008339D3" w:rsidRDefault="008339D3">
      <w:pPr>
        <w:pStyle w:val="ConsPlusNormal"/>
        <w:spacing w:before="220"/>
        <w:ind w:firstLine="540"/>
        <w:jc w:val="both"/>
      </w:pPr>
      <w:r>
        <w:t>У - численность обучающихся (всего) (Форма N 00-1).</w:t>
      </w:r>
    </w:p>
    <w:p w:rsidR="008339D3" w:rsidRDefault="008339D3">
      <w:pPr>
        <w:pStyle w:val="ConsPlusNormal"/>
        <w:spacing w:before="220"/>
        <w:ind w:firstLine="540"/>
        <w:jc w:val="both"/>
      </w:pPr>
      <w:r>
        <w:t>Источником информации является статистическая отчетность, размещенная на сайте департамента образования и науки Брянской области (http://hq.b-edu.ru/).</w:t>
      </w:r>
    </w:p>
    <w:p w:rsidR="008339D3" w:rsidRDefault="008339D3">
      <w:pPr>
        <w:pStyle w:val="ConsPlusNormal"/>
        <w:spacing w:before="220"/>
        <w:ind w:firstLine="540"/>
        <w:jc w:val="both"/>
      </w:pPr>
      <w:r>
        <w:t xml:space="preserve">1.2.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w:t>
      </w:r>
      <w:r>
        <w:lastRenderedPageBreak/>
        <w:t>в общей численности обучающихся в образовательных организациях общего образования", процент, рассчитывается по формуле:</w:t>
      </w:r>
    </w:p>
    <w:p w:rsidR="008339D3" w:rsidRDefault="008339D3">
      <w:pPr>
        <w:pStyle w:val="ConsPlusNormal"/>
        <w:jc w:val="both"/>
      </w:pPr>
    </w:p>
    <w:p w:rsidR="008339D3" w:rsidRDefault="008339D3">
      <w:pPr>
        <w:pStyle w:val="ConsPlusNormal"/>
        <w:jc w:val="center"/>
      </w:pPr>
      <w:r>
        <w:t>У</w:t>
      </w:r>
      <w:r>
        <w:rPr>
          <w:vertAlign w:val="subscript"/>
        </w:rPr>
        <w:t>оф</w:t>
      </w:r>
      <w:r>
        <w:t xml:space="preserve"> = У</w:t>
      </w:r>
      <w:r>
        <w:rPr>
          <w:vertAlign w:val="subscript"/>
        </w:rPr>
        <w:t>ф</w:t>
      </w:r>
      <w:r>
        <w:t xml:space="preserve"> / У x 100%, где:</w:t>
      </w:r>
    </w:p>
    <w:p w:rsidR="008339D3" w:rsidRDefault="008339D3">
      <w:pPr>
        <w:pStyle w:val="ConsPlusNormal"/>
        <w:jc w:val="both"/>
      </w:pPr>
    </w:p>
    <w:p w:rsidR="008339D3" w:rsidRDefault="008339D3">
      <w:pPr>
        <w:pStyle w:val="ConsPlusNormal"/>
        <w:ind w:firstLine="540"/>
        <w:jc w:val="both"/>
      </w:pPr>
      <w:r>
        <w:t>У</w:t>
      </w:r>
      <w:r>
        <w:rPr>
          <w:vertAlign w:val="subscript"/>
        </w:rPr>
        <w:t>оф</w:t>
      </w:r>
      <w:r>
        <w:t xml:space="preserve"> - доля обучающихся в соответствии с федеральными государственными образовательными стандартами (процентов);</w:t>
      </w:r>
    </w:p>
    <w:p w:rsidR="008339D3" w:rsidRDefault="008339D3">
      <w:pPr>
        <w:pStyle w:val="ConsPlusNormal"/>
        <w:spacing w:before="220"/>
        <w:ind w:firstLine="540"/>
        <w:jc w:val="both"/>
      </w:pPr>
      <w:r>
        <w:t>У</w:t>
      </w:r>
      <w:r>
        <w:rPr>
          <w:vertAlign w:val="subscript"/>
        </w:rPr>
        <w:t>ф</w:t>
      </w:r>
      <w:r>
        <w:t xml:space="preserve"> - численность обучающихся по федеральным государственным образовательным стандартам общего образования (всего) (Форма N 00-1);</w:t>
      </w:r>
    </w:p>
    <w:p w:rsidR="008339D3" w:rsidRDefault="008339D3">
      <w:pPr>
        <w:pStyle w:val="ConsPlusNormal"/>
        <w:spacing w:before="220"/>
        <w:ind w:firstLine="540"/>
        <w:jc w:val="both"/>
      </w:pPr>
      <w:r>
        <w:t>У - численность обучающихся (всего) (Форма N 00-1).</w:t>
      </w:r>
    </w:p>
    <w:p w:rsidR="008339D3" w:rsidRDefault="008339D3">
      <w:pPr>
        <w:pStyle w:val="ConsPlusNormal"/>
        <w:spacing w:before="220"/>
        <w:ind w:firstLine="540"/>
        <w:jc w:val="both"/>
      </w:pPr>
      <w:r>
        <w:t>Источником информации является статистическая отчетность, размещенная на сайте департамента образования и науки Брянской области (http://hq.b-edu.ru/).</w:t>
      </w:r>
    </w:p>
    <w:p w:rsidR="008339D3" w:rsidRDefault="008339D3">
      <w:pPr>
        <w:pStyle w:val="ConsPlusNormal"/>
        <w:jc w:val="both"/>
      </w:pPr>
    </w:p>
    <w:p w:rsidR="008339D3" w:rsidRDefault="008339D3">
      <w:pPr>
        <w:pStyle w:val="ConsPlusTitle"/>
        <w:jc w:val="center"/>
        <w:outlineLvl w:val="2"/>
      </w:pPr>
      <w:r>
        <w:t>Показатели (индикаторы) основных мероприятий (проектов)</w:t>
      </w:r>
    </w:p>
    <w:p w:rsidR="008339D3" w:rsidRDefault="008339D3">
      <w:pPr>
        <w:pStyle w:val="ConsPlusNormal"/>
        <w:jc w:val="both"/>
      </w:pPr>
    </w:p>
    <w:p w:rsidR="008339D3" w:rsidRDefault="008339D3">
      <w:pPr>
        <w:pStyle w:val="ConsPlusTitle"/>
        <w:jc w:val="center"/>
        <w:outlineLvl w:val="3"/>
      </w:pPr>
      <w:r>
        <w:t>2. Региональный проект "Современная школа</w:t>
      </w:r>
    </w:p>
    <w:p w:rsidR="008339D3" w:rsidRDefault="008339D3">
      <w:pPr>
        <w:pStyle w:val="ConsPlusTitle"/>
        <w:jc w:val="center"/>
      </w:pPr>
      <w:r>
        <w:t>(Брянская область)"</w:t>
      </w:r>
    </w:p>
    <w:p w:rsidR="008339D3" w:rsidRDefault="008339D3">
      <w:pPr>
        <w:pStyle w:val="ConsPlusNormal"/>
        <w:jc w:val="both"/>
      </w:pPr>
    </w:p>
    <w:p w:rsidR="008339D3" w:rsidRDefault="008339D3">
      <w:pPr>
        <w:pStyle w:val="ConsPlusNormal"/>
        <w:ind w:firstLine="540"/>
        <w:jc w:val="both"/>
      </w:pPr>
      <w:r>
        <w:t>2.1. "Количество новых мест в общеобразовательных организациях субъекта Российской Федерации (всего)", единица.</w:t>
      </w:r>
    </w:p>
    <w:p w:rsidR="008339D3" w:rsidRDefault="008339D3">
      <w:pPr>
        <w:pStyle w:val="ConsPlusNormal"/>
        <w:spacing w:before="220"/>
        <w:ind w:firstLine="540"/>
        <w:jc w:val="both"/>
      </w:pPr>
      <w:r>
        <w:t>Источником информации являются отчеты муниципальных образований в рамках реализации регионального проекта.</w:t>
      </w:r>
    </w:p>
    <w:p w:rsidR="008339D3" w:rsidRDefault="008339D3">
      <w:pPr>
        <w:pStyle w:val="ConsPlusNormal"/>
        <w:spacing w:before="220"/>
        <w:ind w:firstLine="540"/>
        <w:jc w:val="both"/>
      </w:pPr>
      <w:r>
        <w:t>2.2. "Реализованы мероприятия по модернизации инфраструктуры общего образования в отдельных субъектах Российской Федерации", место.</w:t>
      </w:r>
    </w:p>
    <w:p w:rsidR="008339D3" w:rsidRDefault="008339D3">
      <w:pPr>
        <w:pStyle w:val="ConsPlusNormal"/>
        <w:spacing w:before="220"/>
        <w:ind w:firstLine="540"/>
        <w:jc w:val="both"/>
      </w:pPr>
      <w:r>
        <w:t>Источником информации являются отчеты муниципальных образований в рамках реализации регионального проекта.</w:t>
      </w:r>
    </w:p>
    <w:p w:rsidR="008339D3" w:rsidRDefault="008339D3">
      <w:pPr>
        <w:pStyle w:val="ConsPlusNormal"/>
        <w:jc w:val="both"/>
      </w:pPr>
    </w:p>
    <w:p w:rsidR="008339D3" w:rsidRDefault="008339D3">
      <w:pPr>
        <w:pStyle w:val="ConsPlusTitle"/>
        <w:jc w:val="center"/>
        <w:outlineLvl w:val="3"/>
      </w:pPr>
      <w:r>
        <w:t>3. Реализация мероприятий по усовершенствованию</w:t>
      </w:r>
    </w:p>
    <w:p w:rsidR="008339D3" w:rsidRDefault="008339D3">
      <w:pPr>
        <w:pStyle w:val="ConsPlusTitle"/>
        <w:jc w:val="center"/>
      </w:pPr>
      <w:r>
        <w:t>инфраструктуры общеобразовательных учреждений</w:t>
      </w:r>
    </w:p>
    <w:p w:rsidR="008339D3" w:rsidRDefault="008339D3">
      <w:pPr>
        <w:pStyle w:val="ConsPlusNormal"/>
        <w:jc w:val="both"/>
      </w:pPr>
    </w:p>
    <w:p w:rsidR="008339D3" w:rsidRDefault="008339D3">
      <w:pPr>
        <w:pStyle w:val="ConsPlusNormal"/>
        <w:ind w:firstLine="540"/>
        <w:jc w:val="both"/>
      </w:pPr>
      <w:r>
        <w:t>3.1. "Количество созданных новых мест в общеобразовательных организациях", единица.</w:t>
      </w:r>
    </w:p>
    <w:p w:rsidR="008339D3" w:rsidRDefault="008339D3">
      <w:pPr>
        <w:pStyle w:val="ConsPlusNormal"/>
        <w:spacing w:before="220"/>
        <w:ind w:firstLine="540"/>
        <w:jc w:val="both"/>
      </w:pPr>
      <w:r>
        <w:t>Источником информации являются отчеты муниципальных образований в рамках адресно-инвестиционной программы.</w:t>
      </w: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right"/>
        <w:outlineLvl w:val="1"/>
      </w:pPr>
      <w:r>
        <w:t>Приложение 2</w:t>
      </w:r>
    </w:p>
    <w:p w:rsidR="008339D3" w:rsidRDefault="008339D3">
      <w:pPr>
        <w:pStyle w:val="ConsPlusNormal"/>
        <w:jc w:val="right"/>
      </w:pPr>
      <w:r>
        <w:t>к государственной программе "Создание</w:t>
      </w:r>
    </w:p>
    <w:p w:rsidR="008339D3" w:rsidRDefault="008339D3">
      <w:pPr>
        <w:pStyle w:val="ConsPlusNormal"/>
        <w:jc w:val="right"/>
      </w:pPr>
      <w:r>
        <w:t>новых мест в общеобразовательных</w:t>
      </w:r>
    </w:p>
    <w:p w:rsidR="008339D3" w:rsidRDefault="008339D3">
      <w:pPr>
        <w:pStyle w:val="ConsPlusNormal"/>
        <w:jc w:val="right"/>
      </w:pPr>
      <w:r>
        <w:t>организациях Брянской области в соответствии</w:t>
      </w:r>
    </w:p>
    <w:p w:rsidR="008339D3" w:rsidRDefault="008339D3">
      <w:pPr>
        <w:pStyle w:val="ConsPlusNormal"/>
        <w:jc w:val="right"/>
      </w:pPr>
      <w:r>
        <w:t>с прогнозируемой потребностью и</w:t>
      </w:r>
    </w:p>
    <w:p w:rsidR="008339D3" w:rsidRDefault="008339D3">
      <w:pPr>
        <w:pStyle w:val="ConsPlusNormal"/>
        <w:jc w:val="right"/>
      </w:pPr>
      <w:r>
        <w:t>современными условиями обучения"</w:t>
      </w:r>
    </w:p>
    <w:p w:rsidR="008339D3" w:rsidRDefault="008339D3">
      <w:pPr>
        <w:pStyle w:val="ConsPlusNormal"/>
        <w:jc w:val="both"/>
      </w:pPr>
    </w:p>
    <w:p w:rsidR="008339D3" w:rsidRDefault="008339D3">
      <w:pPr>
        <w:pStyle w:val="ConsPlusTitle"/>
        <w:jc w:val="center"/>
      </w:pPr>
      <w:r>
        <w:t>Объекты, планируемые к реализации в рамках основных</w:t>
      </w:r>
    </w:p>
    <w:p w:rsidR="008339D3" w:rsidRDefault="008339D3">
      <w:pPr>
        <w:pStyle w:val="ConsPlusTitle"/>
        <w:jc w:val="center"/>
      </w:pPr>
      <w:r>
        <w:t>мероприятий государственной программы "Создание новых мест</w:t>
      </w:r>
    </w:p>
    <w:p w:rsidR="008339D3" w:rsidRDefault="008339D3">
      <w:pPr>
        <w:pStyle w:val="ConsPlusTitle"/>
        <w:jc w:val="center"/>
      </w:pPr>
      <w:r>
        <w:t>в общеобразовательных организациях Брянской области</w:t>
      </w:r>
    </w:p>
    <w:p w:rsidR="008339D3" w:rsidRDefault="008339D3">
      <w:pPr>
        <w:pStyle w:val="ConsPlusTitle"/>
        <w:jc w:val="center"/>
      </w:pPr>
      <w:r>
        <w:lastRenderedPageBreak/>
        <w:t>в соответствии с прогнозируемой потребностью и</w:t>
      </w:r>
    </w:p>
    <w:p w:rsidR="008339D3" w:rsidRDefault="008339D3">
      <w:pPr>
        <w:pStyle w:val="ConsPlusTitle"/>
        <w:jc w:val="center"/>
      </w:pPr>
      <w:r>
        <w:t>современными условиями обучения"</w:t>
      </w:r>
    </w:p>
    <w:p w:rsidR="008339D3" w:rsidRDefault="008339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339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9D3" w:rsidRDefault="008339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9D3" w:rsidRDefault="008339D3">
            <w:pPr>
              <w:pStyle w:val="ConsPlusNormal"/>
              <w:jc w:val="center"/>
            </w:pPr>
            <w:r>
              <w:rPr>
                <w:color w:val="392C69"/>
              </w:rPr>
              <w:t>Список изменяющих документов</w:t>
            </w:r>
          </w:p>
          <w:p w:rsidR="008339D3" w:rsidRDefault="008339D3">
            <w:pPr>
              <w:pStyle w:val="ConsPlusNormal"/>
              <w:jc w:val="center"/>
            </w:pPr>
            <w:r>
              <w:rPr>
                <w:color w:val="392C69"/>
              </w:rPr>
              <w:t xml:space="preserve">(в ред. </w:t>
            </w:r>
            <w:hyperlink r:id="rId53">
              <w:r>
                <w:rPr>
                  <w:color w:val="0000FF"/>
                </w:rPr>
                <w:t>Постановления</w:t>
              </w:r>
            </w:hyperlink>
            <w:r>
              <w:rPr>
                <w:color w:val="392C69"/>
              </w:rPr>
              <w:t xml:space="preserve"> Правительства Брянской области от 31.12.2022 N 723-п)</w:t>
            </w: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r>
    </w:tbl>
    <w:p w:rsidR="008339D3" w:rsidRDefault="008339D3">
      <w:pPr>
        <w:pStyle w:val="ConsPlusNormal"/>
        <w:jc w:val="both"/>
      </w:pPr>
    </w:p>
    <w:p w:rsidR="008339D3" w:rsidRDefault="008339D3">
      <w:pPr>
        <w:pStyle w:val="ConsPlusNormal"/>
        <w:sectPr w:rsidR="008339D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50"/>
        <w:gridCol w:w="1361"/>
        <w:gridCol w:w="1474"/>
        <w:gridCol w:w="604"/>
        <w:gridCol w:w="604"/>
        <w:gridCol w:w="604"/>
        <w:gridCol w:w="604"/>
        <w:gridCol w:w="604"/>
        <w:gridCol w:w="604"/>
        <w:gridCol w:w="604"/>
        <w:gridCol w:w="604"/>
        <w:gridCol w:w="604"/>
        <w:gridCol w:w="604"/>
        <w:gridCol w:w="604"/>
        <w:gridCol w:w="1174"/>
      </w:tblGrid>
      <w:tr w:rsidR="008339D3">
        <w:tc>
          <w:tcPr>
            <w:tcW w:w="454" w:type="dxa"/>
            <w:vMerge w:val="restart"/>
          </w:tcPr>
          <w:p w:rsidR="008339D3" w:rsidRDefault="008339D3">
            <w:pPr>
              <w:pStyle w:val="ConsPlusNormal"/>
              <w:jc w:val="center"/>
            </w:pPr>
            <w:r>
              <w:lastRenderedPageBreak/>
              <w:t>N п/п</w:t>
            </w:r>
          </w:p>
        </w:tc>
        <w:tc>
          <w:tcPr>
            <w:tcW w:w="2450" w:type="dxa"/>
            <w:vMerge w:val="restart"/>
          </w:tcPr>
          <w:p w:rsidR="008339D3" w:rsidRDefault="008339D3">
            <w:pPr>
              <w:pStyle w:val="ConsPlusNormal"/>
              <w:jc w:val="center"/>
            </w:pPr>
            <w:r>
              <w:t>Наименование объекта</w:t>
            </w:r>
          </w:p>
        </w:tc>
        <w:tc>
          <w:tcPr>
            <w:tcW w:w="1361" w:type="dxa"/>
            <w:vMerge w:val="restart"/>
          </w:tcPr>
          <w:p w:rsidR="008339D3" w:rsidRDefault="008339D3">
            <w:pPr>
              <w:pStyle w:val="ConsPlusNormal"/>
              <w:jc w:val="center"/>
            </w:pPr>
            <w:r>
              <w:t>Наименование работ</w:t>
            </w:r>
          </w:p>
        </w:tc>
        <w:tc>
          <w:tcPr>
            <w:tcW w:w="1474" w:type="dxa"/>
            <w:vMerge w:val="restart"/>
          </w:tcPr>
          <w:p w:rsidR="008339D3" w:rsidRDefault="008339D3">
            <w:pPr>
              <w:pStyle w:val="ConsPlusNormal"/>
              <w:jc w:val="center"/>
            </w:pPr>
            <w:r>
              <w:t>Единица измерения (количество зданий/помещений/мест)</w:t>
            </w:r>
          </w:p>
        </w:tc>
        <w:tc>
          <w:tcPr>
            <w:tcW w:w="7818" w:type="dxa"/>
            <w:gridSpan w:val="12"/>
          </w:tcPr>
          <w:p w:rsidR="008339D3" w:rsidRDefault="008339D3">
            <w:pPr>
              <w:pStyle w:val="ConsPlusNormal"/>
              <w:jc w:val="center"/>
            </w:pPr>
            <w:r>
              <w:t>Значения показателя</w:t>
            </w:r>
          </w:p>
        </w:tc>
      </w:tr>
      <w:tr w:rsidR="008339D3">
        <w:tc>
          <w:tcPr>
            <w:tcW w:w="454" w:type="dxa"/>
            <w:vMerge/>
          </w:tcPr>
          <w:p w:rsidR="008339D3" w:rsidRDefault="008339D3">
            <w:pPr>
              <w:pStyle w:val="ConsPlusNormal"/>
            </w:pPr>
          </w:p>
        </w:tc>
        <w:tc>
          <w:tcPr>
            <w:tcW w:w="2450" w:type="dxa"/>
            <w:vMerge/>
          </w:tcPr>
          <w:p w:rsidR="008339D3" w:rsidRDefault="008339D3">
            <w:pPr>
              <w:pStyle w:val="ConsPlusNormal"/>
            </w:pPr>
          </w:p>
        </w:tc>
        <w:tc>
          <w:tcPr>
            <w:tcW w:w="1361" w:type="dxa"/>
            <w:vMerge/>
          </w:tcPr>
          <w:p w:rsidR="008339D3" w:rsidRDefault="008339D3">
            <w:pPr>
              <w:pStyle w:val="ConsPlusNormal"/>
            </w:pPr>
          </w:p>
        </w:tc>
        <w:tc>
          <w:tcPr>
            <w:tcW w:w="1474" w:type="dxa"/>
            <w:vMerge/>
          </w:tcPr>
          <w:p w:rsidR="008339D3" w:rsidRDefault="008339D3">
            <w:pPr>
              <w:pStyle w:val="ConsPlusNormal"/>
            </w:pPr>
          </w:p>
        </w:tc>
        <w:tc>
          <w:tcPr>
            <w:tcW w:w="604" w:type="dxa"/>
          </w:tcPr>
          <w:p w:rsidR="008339D3" w:rsidRDefault="008339D3">
            <w:pPr>
              <w:pStyle w:val="ConsPlusNormal"/>
              <w:jc w:val="center"/>
            </w:pPr>
            <w:r>
              <w:t>2015 год</w:t>
            </w:r>
          </w:p>
        </w:tc>
        <w:tc>
          <w:tcPr>
            <w:tcW w:w="604" w:type="dxa"/>
          </w:tcPr>
          <w:p w:rsidR="008339D3" w:rsidRDefault="008339D3">
            <w:pPr>
              <w:pStyle w:val="ConsPlusNormal"/>
              <w:jc w:val="center"/>
            </w:pPr>
            <w:r>
              <w:t>2016 год</w:t>
            </w:r>
          </w:p>
        </w:tc>
        <w:tc>
          <w:tcPr>
            <w:tcW w:w="604" w:type="dxa"/>
          </w:tcPr>
          <w:p w:rsidR="008339D3" w:rsidRDefault="008339D3">
            <w:pPr>
              <w:pStyle w:val="ConsPlusNormal"/>
              <w:jc w:val="center"/>
            </w:pPr>
            <w:r>
              <w:t>2017 год</w:t>
            </w:r>
          </w:p>
        </w:tc>
        <w:tc>
          <w:tcPr>
            <w:tcW w:w="604" w:type="dxa"/>
          </w:tcPr>
          <w:p w:rsidR="008339D3" w:rsidRDefault="008339D3">
            <w:pPr>
              <w:pStyle w:val="ConsPlusNormal"/>
              <w:jc w:val="center"/>
            </w:pPr>
            <w:r>
              <w:t>2018 год</w:t>
            </w:r>
          </w:p>
        </w:tc>
        <w:tc>
          <w:tcPr>
            <w:tcW w:w="604" w:type="dxa"/>
          </w:tcPr>
          <w:p w:rsidR="008339D3" w:rsidRDefault="008339D3">
            <w:pPr>
              <w:pStyle w:val="ConsPlusNormal"/>
              <w:jc w:val="center"/>
            </w:pPr>
            <w:r>
              <w:t>2019 год</w:t>
            </w:r>
          </w:p>
        </w:tc>
        <w:tc>
          <w:tcPr>
            <w:tcW w:w="604" w:type="dxa"/>
          </w:tcPr>
          <w:p w:rsidR="008339D3" w:rsidRDefault="008339D3">
            <w:pPr>
              <w:pStyle w:val="ConsPlusNormal"/>
              <w:jc w:val="center"/>
            </w:pPr>
            <w:r>
              <w:t>2020 год</w:t>
            </w:r>
          </w:p>
        </w:tc>
        <w:tc>
          <w:tcPr>
            <w:tcW w:w="604" w:type="dxa"/>
          </w:tcPr>
          <w:p w:rsidR="008339D3" w:rsidRDefault="008339D3">
            <w:pPr>
              <w:pStyle w:val="ConsPlusNormal"/>
              <w:jc w:val="center"/>
            </w:pPr>
            <w:r>
              <w:t>2021 год</w:t>
            </w:r>
          </w:p>
        </w:tc>
        <w:tc>
          <w:tcPr>
            <w:tcW w:w="604" w:type="dxa"/>
          </w:tcPr>
          <w:p w:rsidR="008339D3" w:rsidRDefault="008339D3">
            <w:pPr>
              <w:pStyle w:val="ConsPlusNormal"/>
              <w:jc w:val="center"/>
            </w:pPr>
            <w:r>
              <w:t>2022 год</w:t>
            </w:r>
          </w:p>
        </w:tc>
        <w:tc>
          <w:tcPr>
            <w:tcW w:w="604" w:type="dxa"/>
          </w:tcPr>
          <w:p w:rsidR="008339D3" w:rsidRDefault="008339D3">
            <w:pPr>
              <w:pStyle w:val="ConsPlusNormal"/>
              <w:jc w:val="center"/>
            </w:pPr>
            <w:r>
              <w:t>2023 год</w:t>
            </w:r>
          </w:p>
        </w:tc>
        <w:tc>
          <w:tcPr>
            <w:tcW w:w="604" w:type="dxa"/>
          </w:tcPr>
          <w:p w:rsidR="008339D3" w:rsidRDefault="008339D3">
            <w:pPr>
              <w:pStyle w:val="ConsPlusNormal"/>
              <w:jc w:val="center"/>
            </w:pPr>
            <w:r>
              <w:t>2024 год</w:t>
            </w:r>
          </w:p>
        </w:tc>
        <w:tc>
          <w:tcPr>
            <w:tcW w:w="604" w:type="dxa"/>
          </w:tcPr>
          <w:p w:rsidR="008339D3" w:rsidRDefault="008339D3">
            <w:pPr>
              <w:pStyle w:val="ConsPlusNormal"/>
              <w:jc w:val="center"/>
            </w:pPr>
            <w:r>
              <w:t>2025 год</w:t>
            </w:r>
          </w:p>
        </w:tc>
        <w:tc>
          <w:tcPr>
            <w:tcW w:w="1174" w:type="dxa"/>
          </w:tcPr>
          <w:p w:rsidR="008339D3" w:rsidRDefault="008339D3">
            <w:pPr>
              <w:pStyle w:val="ConsPlusNormal"/>
              <w:jc w:val="center"/>
            </w:pPr>
            <w:r>
              <w:t>2026 - 2030 годы</w:t>
            </w:r>
          </w:p>
        </w:tc>
      </w:tr>
      <w:tr w:rsidR="008339D3">
        <w:tc>
          <w:tcPr>
            <w:tcW w:w="454" w:type="dxa"/>
            <w:vAlign w:val="center"/>
          </w:tcPr>
          <w:p w:rsidR="008339D3" w:rsidRDefault="008339D3">
            <w:pPr>
              <w:pStyle w:val="ConsPlusNormal"/>
              <w:jc w:val="center"/>
            </w:pPr>
            <w:r>
              <w:t>1</w:t>
            </w:r>
          </w:p>
        </w:tc>
        <w:tc>
          <w:tcPr>
            <w:tcW w:w="2450" w:type="dxa"/>
            <w:vAlign w:val="center"/>
          </w:tcPr>
          <w:p w:rsidR="008339D3" w:rsidRDefault="008339D3">
            <w:pPr>
              <w:pStyle w:val="ConsPlusNormal"/>
              <w:jc w:val="center"/>
            </w:pPr>
            <w:r>
              <w:t>2</w:t>
            </w:r>
          </w:p>
        </w:tc>
        <w:tc>
          <w:tcPr>
            <w:tcW w:w="1361" w:type="dxa"/>
            <w:vAlign w:val="center"/>
          </w:tcPr>
          <w:p w:rsidR="008339D3" w:rsidRDefault="008339D3">
            <w:pPr>
              <w:pStyle w:val="ConsPlusNormal"/>
              <w:jc w:val="center"/>
            </w:pPr>
            <w:r>
              <w:t>3</w:t>
            </w:r>
          </w:p>
        </w:tc>
        <w:tc>
          <w:tcPr>
            <w:tcW w:w="1474" w:type="dxa"/>
            <w:vAlign w:val="center"/>
          </w:tcPr>
          <w:p w:rsidR="008339D3" w:rsidRDefault="008339D3">
            <w:pPr>
              <w:pStyle w:val="ConsPlusNormal"/>
              <w:jc w:val="center"/>
            </w:pPr>
            <w:r>
              <w:t>4</w:t>
            </w:r>
          </w:p>
        </w:tc>
        <w:tc>
          <w:tcPr>
            <w:tcW w:w="604" w:type="dxa"/>
            <w:vAlign w:val="center"/>
          </w:tcPr>
          <w:p w:rsidR="008339D3" w:rsidRDefault="008339D3">
            <w:pPr>
              <w:pStyle w:val="ConsPlusNormal"/>
              <w:jc w:val="center"/>
            </w:pPr>
            <w:r>
              <w:t>5</w:t>
            </w:r>
          </w:p>
        </w:tc>
        <w:tc>
          <w:tcPr>
            <w:tcW w:w="604" w:type="dxa"/>
            <w:vAlign w:val="center"/>
          </w:tcPr>
          <w:p w:rsidR="008339D3" w:rsidRDefault="008339D3">
            <w:pPr>
              <w:pStyle w:val="ConsPlusNormal"/>
              <w:jc w:val="center"/>
            </w:pPr>
            <w:r>
              <w:t>6</w:t>
            </w:r>
          </w:p>
        </w:tc>
        <w:tc>
          <w:tcPr>
            <w:tcW w:w="604" w:type="dxa"/>
            <w:vAlign w:val="center"/>
          </w:tcPr>
          <w:p w:rsidR="008339D3" w:rsidRDefault="008339D3">
            <w:pPr>
              <w:pStyle w:val="ConsPlusNormal"/>
              <w:jc w:val="center"/>
            </w:pPr>
            <w:r>
              <w:t>7</w:t>
            </w:r>
          </w:p>
        </w:tc>
        <w:tc>
          <w:tcPr>
            <w:tcW w:w="604" w:type="dxa"/>
            <w:vAlign w:val="center"/>
          </w:tcPr>
          <w:p w:rsidR="008339D3" w:rsidRDefault="008339D3">
            <w:pPr>
              <w:pStyle w:val="ConsPlusNormal"/>
              <w:jc w:val="center"/>
            </w:pPr>
            <w:r>
              <w:t>8</w:t>
            </w:r>
          </w:p>
        </w:tc>
        <w:tc>
          <w:tcPr>
            <w:tcW w:w="604" w:type="dxa"/>
            <w:vAlign w:val="center"/>
          </w:tcPr>
          <w:p w:rsidR="008339D3" w:rsidRDefault="008339D3">
            <w:pPr>
              <w:pStyle w:val="ConsPlusNormal"/>
              <w:jc w:val="center"/>
            </w:pPr>
            <w:r>
              <w:t>9</w:t>
            </w:r>
          </w:p>
        </w:tc>
        <w:tc>
          <w:tcPr>
            <w:tcW w:w="604" w:type="dxa"/>
            <w:vAlign w:val="center"/>
          </w:tcPr>
          <w:p w:rsidR="008339D3" w:rsidRDefault="008339D3">
            <w:pPr>
              <w:pStyle w:val="ConsPlusNormal"/>
              <w:jc w:val="center"/>
            </w:pPr>
            <w:r>
              <w:t>10</w:t>
            </w:r>
          </w:p>
        </w:tc>
        <w:tc>
          <w:tcPr>
            <w:tcW w:w="604" w:type="dxa"/>
            <w:vAlign w:val="center"/>
          </w:tcPr>
          <w:p w:rsidR="008339D3" w:rsidRDefault="008339D3">
            <w:pPr>
              <w:pStyle w:val="ConsPlusNormal"/>
              <w:jc w:val="center"/>
            </w:pPr>
            <w:r>
              <w:t>11</w:t>
            </w:r>
          </w:p>
        </w:tc>
        <w:tc>
          <w:tcPr>
            <w:tcW w:w="604" w:type="dxa"/>
            <w:vAlign w:val="center"/>
          </w:tcPr>
          <w:p w:rsidR="008339D3" w:rsidRDefault="008339D3">
            <w:pPr>
              <w:pStyle w:val="ConsPlusNormal"/>
              <w:jc w:val="center"/>
            </w:pPr>
            <w:r>
              <w:t>12</w:t>
            </w:r>
          </w:p>
        </w:tc>
        <w:tc>
          <w:tcPr>
            <w:tcW w:w="604" w:type="dxa"/>
            <w:vAlign w:val="center"/>
          </w:tcPr>
          <w:p w:rsidR="008339D3" w:rsidRDefault="008339D3">
            <w:pPr>
              <w:pStyle w:val="ConsPlusNormal"/>
              <w:jc w:val="center"/>
            </w:pPr>
            <w:r>
              <w:t>13</w:t>
            </w:r>
          </w:p>
        </w:tc>
        <w:tc>
          <w:tcPr>
            <w:tcW w:w="604" w:type="dxa"/>
            <w:vAlign w:val="center"/>
          </w:tcPr>
          <w:p w:rsidR="008339D3" w:rsidRDefault="008339D3">
            <w:pPr>
              <w:pStyle w:val="ConsPlusNormal"/>
              <w:jc w:val="center"/>
            </w:pPr>
            <w:r>
              <w:t>14</w:t>
            </w:r>
          </w:p>
        </w:tc>
        <w:tc>
          <w:tcPr>
            <w:tcW w:w="604" w:type="dxa"/>
            <w:vAlign w:val="center"/>
          </w:tcPr>
          <w:p w:rsidR="008339D3" w:rsidRDefault="008339D3">
            <w:pPr>
              <w:pStyle w:val="ConsPlusNormal"/>
              <w:jc w:val="center"/>
            </w:pPr>
            <w:r>
              <w:t>15</w:t>
            </w:r>
          </w:p>
        </w:tc>
        <w:tc>
          <w:tcPr>
            <w:tcW w:w="1174" w:type="dxa"/>
            <w:vAlign w:val="center"/>
          </w:tcPr>
          <w:p w:rsidR="008339D3" w:rsidRDefault="008339D3">
            <w:pPr>
              <w:pStyle w:val="ConsPlusNormal"/>
              <w:jc w:val="center"/>
            </w:pPr>
            <w:r>
              <w:t>16</w:t>
            </w:r>
          </w:p>
        </w:tc>
      </w:tr>
      <w:tr w:rsidR="008339D3">
        <w:tc>
          <w:tcPr>
            <w:tcW w:w="12383" w:type="dxa"/>
            <w:gridSpan w:val="15"/>
            <w:vAlign w:val="center"/>
          </w:tcPr>
          <w:p w:rsidR="008339D3" w:rsidRDefault="008339D3">
            <w:pPr>
              <w:pStyle w:val="ConsPlusNormal"/>
              <w:jc w:val="center"/>
              <w:outlineLvl w:val="2"/>
            </w:pPr>
            <w:r>
              <w:t>Мероприятия по модернизации существующей инфраструктуры общего образования</w:t>
            </w:r>
          </w:p>
        </w:tc>
        <w:tc>
          <w:tcPr>
            <w:tcW w:w="1174" w:type="dxa"/>
            <w:vAlign w:val="bottom"/>
          </w:tcPr>
          <w:p w:rsidR="008339D3" w:rsidRDefault="008339D3">
            <w:pPr>
              <w:pStyle w:val="ConsPlusNormal"/>
            </w:pPr>
          </w:p>
        </w:tc>
      </w:tr>
      <w:tr w:rsidR="008339D3">
        <w:tc>
          <w:tcPr>
            <w:tcW w:w="4265" w:type="dxa"/>
            <w:gridSpan w:val="3"/>
            <w:vAlign w:val="center"/>
          </w:tcPr>
          <w:p w:rsidR="008339D3" w:rsidRDefault="008339D3">
            <w:pPr>
              <w:pStyle w:val="ConsPlusNormal"/>
              <w:jc w:val="center"/>
            </w:pPr>
            <w:r>
              <w:t>Всего ученических мест за счет строительства зданий школ:</w:t>
            </w: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660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1225</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1225</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2450</w:t>
            </w:r>
          </w:p>
        </w:tc>
        <w:tc>
          <w:tcPr>
            <w:tcW w:w="604" w:type="dxa"/>
            <w:vAlign w:val="center"/>
          </w:tcPr>
          <w:p w:rsidR="008339D3" w:rsidRDefault="008339D3">
            <w:pPr>
              <w:pStyle w:val="ConsPlusNormal"/>
              <w:jc w:val="center"/>
            </w:pPr>
            <w:r>
              <w:t>1650</w:t>
            </w:r>
          </w:p>
        </w:tc>
        <w:tc>
          <w:tcPr>
            <w:tcW w:w="1174" w:type="dxa"/>
            <w:vAlign w:val="center"/>
          </w:tcPr>
          <w:p w:rsidR="008339D3" w:rsidRDefault="008339D3">
            <w:pPr>
              <w:pStyle w:val="ConsPlusNormal"/>
              <w:jc w:val="center"/>
            </w:pPr>
            <w:r>
              <w:t>3920</w:t>
            </w:r>
          </w:p>
        </w:tc>
      </w:tr>
      <w:tr w:rsidR="008339D3">
        <w:tc>
          <w:tcPr>
            <w:tcW w:w="454" w:type="dxa"/>
            <w:vAlign w:val="center"/>
          </w:tcPr>
          <w:p w:rsidR="008339D3" w:rsidRDefault="008339D3">
            <w:pPr>
              <w:pStyle w:val="ConsPlusNormal"/>
              <w:jc w:val="center"/>
            </w:pPr>
            <w:r>
              <w:t>1</w:t>
            </w:r>
          </w:p>
        </w:tc>
        <w:tc>
          <w:tcPr>
            <w:tcW w:w="2450" w:type="dxa"/>
            <w:vAlign w:val="center"/>
          </w:tcPr>
          <w:p w:rsidR="008339D3" w:rsidRDefault="008339D3">
            <w:pPr>
              <w:pStyle w:val="ConsPlusNormal"/>
            </w:pPr>
            <w:r>
              <w:t>Школа на 1225 места в районе старого аэропорта Советского района г. Брянска</w:t>
            </w:r>
          </w:p>
        </w:tc>
        <w:tc>
          <w:tcPr>
            <w:tcW w:w="1361" w:type="dxa"/>
            <w:vMerge w:val="restart"/>
            <w:vAlign w:val="center"/>
          </w:tcPr>
          <w:p w:rsidR="008339D3" w:rsidRDefault="008339D3">
            <w:pPr>
              <w:pStyle w:val="ConsPlusNormal"/>
              <w:jc w:val="center"/>
            </w:pPr>
            <w:r>
              <w:t>строительство зданий школ</w:t>
            </w: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jc w:val="center"/>
            </w:pPr>
            <w:r>
              <w:t>1225</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bottom"/>
          </w:tcPr>
          <w:p w:rsidR="008339D3" w:rsidRDefault="008339D3">
            <w:pPr>
              <w:pStyle w:val="ConsPlusNormal"/>
            </w:pPr>
          </w:p>
        </w:tc>
      </w:tr>
      <w:tr w:rsidR="008339D3">
        <w:tc>
          <w:tcPr>
            <w:tcW w:w="454" w:type="dxa"/>
            <w:vAlign w:val="center"/>
          </w:tcPr>
          <w:p w:rsidR="008339D3" w:rsidRDefault="008339D3">
            <w:pPr>
              <w:pStyle w:val="ConsPlusNormal"/>
              <w:jc w:val="center"/>
            </w:pPr>
            <w:r>
              <w:t>2</w:t>
            </w:r>
          </w:p>
        </w:tc>
        <w:tc>
          <w:tcPr>
            <w:tcW w:w="2450" w:type="dxa"/>
            <w:vAlign w:val="center"/>
          </w:tcPr>
          <w:p w:rsidR="008339D3" w:rsidRDefault="008339D3">
            <w:pPr>
              <w:pStyle w:val="ConsPlusNormal"/>
            </w:pPr>
            <w:r>
              <w:t>Школа в мкр N 4 в Советском районе г. Брянска</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jc w:val="center"/>
            </w:pPr>
            <w:r>
              <w:t>1225</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bottom"/>
          </w:tcPr>
          <w:p w:rsidR="008339D3" w:rsidRDefault="008339D3">
            <w:pPr>
              <w:pStyle w:val="ConsPlusNormal"/>
            </w:pPr>
          </w:p>
        </w:tc>
      </w:tr>
      <w:tr w:rsidR="008339D3">
        <w:tc>
          <w:tcPr>
            <w:tcW w:w="454" w:type="dxa"/>
            <w:vAlign w:val="center"/>
          </w:tcPr>
          <w:p w:rsidR="008339D3" w:rsidRDefault="008339D3">
            <w:pPr>
              <w:pStyle w:val="ConsPlusNormal"/>
              <w:jc w:val="center"/>
            </w:pPr>
            <w:r>
              <w:t>3</w:t>
            </w:r>
          </w:p>
        </w:tc>
        <w:tc>
          <w:tcPr>
            <w:tcW w:w="2450" w:type="dxa"/>
            <w:vAlign w:val="center"/>
          </w:tcPr>
          <w:p w:rsidR="008339D3" w:rsidRDefault="008339D3">
            <w:pPr>
              <w:pStyle w:val="ConsPlusNormal"/>
            </w:pPr>
            <w:r>
              <w:t>Школа в мкр "Камвольный" в Бежицком районе г. Брянска</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center"/>
          </w:tcPr>
          <w:p w:rsidR="008339D3" w:rsidRDefault="008339D3">
            <w:pPr>
              <w:pStyle w:val="ConsPlusNormal"/>
              <w:jc w:val="center"/>
            </w:pPr>
            <w:r>
              <w:t>1225</w:t>
            </w:r>
          </w:p>
        </w:tc>
      </w:tr>
      <w:tr w:rsidR="008339D3">
        <w:tc>
          <w:tcPr>
            <w:tcW w:w="454" w:type="dxa"/>
            <w:vAlign w:val="center"/>
          </w:tcPr>
          <w:p w:rsidR="008339D3" w:rsidRDefault="008339D3">
            <w:pPr>
              <w:pStyle w:val="ConsPlusNormal"/>
              <w:jc w:val="center"/>
            </w:pPr>
            <w:r>
              <w:t>4</w:t>
            </w:r>
          </w:p>
        </w:tc>
        <w:tc>
          <w:tcPr>
            <w:tcW w:w="2450" w:type="dxa"/>
            <w:vAlign w:val="center"/>
          </w:tcPr>
          <w:p w:rsidR="008339D3" w:rsidRDefault="008339D3">
            <w:pPr>
              <w:pStyle w:val="ConsPlusNormal"/>
            </w:pPr>
            <w:r>
              <w:t>Школа в мкр "Орловский" в Фокинском районе г. Брянска</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center"/>
          </w:tcPr>
          <w:p w:rsidR="008339D3" w:rsidRDefault="008339D3">
            <w:pPr>
              <w:pStyle w:val="ConsPlusNormal"/>
              <w:jc w:val="center"/>
            </w:pPr>
            <w:r>
              <w:t>1000</w:t>
            </w:r>
          </w:p>
        </w:tc>
      </w:tr>
      <w:tr w:rsidR="008339D3">
        <w:tc>
          <w:tcPr>
            <w:tcW w:w="454" w:type="dxa"/>
            <w:vAlign w:val="center"/>
          </w:tcPr>
          <w:p w:rsidR="008339D3" w:rsidRDefault="008339D3">
            <w:pPr>
              <w:pStyle w:val="ConsPlusNormal"/>
              <w:jc w:val="center"/>
            </w:pPr>
            <w:r>
              <w:t>5</w:t>
            </w:r>
          </w:p>
        </w:tc>
        <w:tc>
          <w:tcPr>
            <w:tcW w:w="2450" w:type="dxa"/>
            <w:vAlign w:val="center"/>
          </w:tcPr>
          <w:p w:rsidR="008339D3" w:rsidRDefault="008339D3">
            <w:pPr>
              <w:pStyle w:val="ConsPlusNormal"/>
            </w:pPr>
            <w:r>
              <w:t xml:space="preserve">Школа в мкр "Гидропарк" в Володарском районе г. </w:t>
            </w:r>
            <w:r>
              <w:lastRenderedPageBreak/>
              <w:t>Брянска</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center"/>
          </w:tcPr>
          <w:p w:rsidR="008339D3" w:rsidRDefault="008339D3">
            <w:pPr>
              <w:pStyle w:val="ConsPlusNormal"/>
              <w:jc w:val="center"/>
            </w:pPr>
            <w:r>
              <w:t>1000</w:t>
            </w:r>
          </w:p>
        </w:tc>
      </w:tr>
      <w:tr w:rsidR="008339D3">
        <w:tc>
          <w:tcPr>
            <w:tcW w:w="454" w:type="dxa"/>
            <w:vAlign w:val="center"/>
          </w:tcPr>
          <w:p w:rsidR="008339D3" w:rsidRDefault="008339D3">
            <w:pPr>
              <w:pStyle w:val="ConsPlusNormal"/>
              <w:jc w:val="center"/>
            </w:pPr>
            <w:r>
              <w:lastRenderedPageBreak/>
              <w:t>6</w:t>
            </w:r>
          </w:p>
        </w:tc>
        <w:tc>
          <w:tcPr>
            <w:tcW w:w="2450" w:type="dxa"/>
            <w:vAlign w:val="center"/>
          </w:tcPr>
          <w:p w:rsidR="008339D3" w:rsidRDefault="008339D3">
            <w:pPr>
              <w:pStyle w:val="ConsPlusNormal"/>
            </w:pPr>
            <w:r>
              <w:t>Школа на 500 мест в г. Клинцы</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center"/>
          </w:tcPr>
          <w:p w:rsidR="008339D3" w:rsidRDefault="008339D3">
            <w:pPr>
              <w:pStyle w:val="ConsPlusNormal"/>
              <w:jc w:val="center"/>
            </w:pPr>
            <w:r>
              <w:t>500</w:t>
            </w:r>
          </w:p>
        </w:tc>
      </w:tr>
      <w:tr w:rsidR="008339D3">
        <w:tc>
          <w:tcPr>
            <w:tcW w:w="454" w:type="dxa"/>
            <w:vAlign w:val="center"/>
          </w:tcPr>
          <w:p w:rsidR="008339D3" w:rsidRDefault="008339D3">
            <w:pPr>
              <w:pStyle w:val="ConsPlusNormal"/>
              <w:jc w:val="center"/>
            </w:pPr>
            <w:r>
              <w:t>7</w:t>
            </w:r>
          </w:p>
        </w:tc>
        <w:tc>
          <w:tcPr>
            <w:tcW w:w="2450" w:type="dxa"/>
            <w:vAlign w:val="center"/>
          </w:tcPr>
          <w:p w:rsidR="008339D3" w:rsidRDefault="008339D3">
            <w:pPr>
              <w:pStyle w:val="ConsPlusNormal"/>
            </w:pPr>
            <w:r>
              <w:t>Строительство школы на 500 мест по адресу: Брянская область, г. Стародуб, пер. Красноармейский, N 7А</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jc w:val="center"/>
            </w:pPr>
            <w:r>
              <w:t>500</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bottom"/>
          </w:tcPr>
          <w:p w:rsidR="008339D3" w:rsidRDefault="008339D3">
            <w:pPr>
              <w:pStyle w:val="ConsPlusNormal"/>
            </w:pPr>
          </w:p>
        </w:tc>
      </w:tr>
      <w:tr w:rsidR="008339D3">
        <w:tc>
          <w:tcPr>
            <w:tcW w:w="454" w:type="dxa"/>
            <w:vAlign w:val="center"/>
          </w:tcPr>
          <w:p w:rsidR="008339D3" w:rsidRDefault="008339D3">
            <w:pPr>
              <w:pStyle w:val="ConsPlusNormal"/>
              <w:jc w:val="center"/>
            </w:pPr>
            <w:r>
              <w:t>8</w:t>
            </w:r>
          </w:p>
        </w:tc>
        <w:tc>
          <w:tcPr>
            <w:tcW w:w="2450" w:type="dxa"/>
            <w:vAlign w:val="center"/>
          </w:tcPr>
          <w:p w:rsidR="008339D3" w:rsidRDefault="008339D3">
            <w:pPr>
              <w:pStyle w:val="ConsPlusNormal"/>
            </w:pPr>
            <w:r>
              <w:t>Средняя общеобразовательная школа на 160 мест в нп Свень Брянского района</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jc w:val="center"/>
            </w:pPr>
            <w:r>
              <w:t>160</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bottom"/>
          </w:tcPr>
          <w:p w:rsidR="008339D3" w:rsidRDefault="008339D3">
            <w:pPr>
              <w:pStyle w:val="ConsPlusNormal"/>
            </w:pPr>
          </w:p>
        </w:tc>
      </w:tr>
      <w:tr w:rsidR="008339D3">
        <w:tc>
          <w:tcPr>
            <w:tcW w:w="454" w:type="dxa"/>
            <w:vAlign w:val="center"/>
          </w:tcPr>
          <w:p w:rsidR="008339D3" w:rsidRDefault="008339D3">
            <w:pPr>
              <w:pStyle w:val="ConsPlusNormal"/>
              <w:jc w:val="center"/>
            </w:pPr>
            <w:r>
              <w:t>9</w:t>
            </w:r>
          </w:p>
        </w:tc>
        <w:tc>
          <w:tcPr>
            <w:tcW w:w="2450" w:type="dxa"/>
            <w:vAlign w:val="center"/>
          </w:tcPr>
          <w:p w:rsidR="008339D3" w:rsidRDefault="008339D3">
            <w:pPr>
              <w:pStyle w:val="ConsPlusNormal"/>
            </w:pPr>
            <w:r>
              <w:t>Школа в п. Тросна Жуковского района</w:t>
            </w:r>
          </w:p>
        </w:tc>
        <w:tc>
          <w:tcPr>
            <w:tcW w:w="1361" w:type="dxa"/>
            <w:vMerge w:val="restart"/>
            <w:vAlign w:val="center"/>
          </w:tcPr>
          <w:p w:rsidR="008339D3" w:rsidRDefault="008339D3">
            <w:pPr>
              <w:pStyle w:val="ConsPlusNormal"/>
              <w:jc w:val="center"/>
            </w:pPr>
            <w:r>
              <w:t>строительство зданий школ</w:t>
            </w: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center"/>
          </w:tcPr>
          <w:p w:rsidR="008339D3" w:rsidRDefault="008339D3">
            <w:pPr>
              <w:pStyle w:val="ConsPlusNormal"/>
              <w:jc w:val="center"/>
            </w:pPr>
            <w:r>
              <w:t>195</w:t>
            </w:r>
          </w:p>
        </w:tc>
      </w:tr>
      <w:tr w:rsidR="008339D3">
        <w:tc>
          <w:tcPr>
            <w:tcW w:w="454" w:type="dxa"/>
            <w:vAlign w:val="center"/>
          </w:tcPr>
          <w:p w:rsidR="008339D3" w:rsidRDefault="008339D3">
            <w:pPr>
              <w:pStyle w:val="ConsPlusNormal"/>
              <w:jc w:val="center"/>
            </w:pPr>
            <w:r>
              <w:t>10</w:t>
            </w:r>
          </w:p>
        </w:tc>
        <w:tc>
          <w:tcPr>
            <w:tcW w:w="2450" w:type="dxa"/>
          </w:tcPr>
          <w:p w:rsidR="008339D3" w:rsidRDefault="008339D3">
            <w:pPr>
              <w:pStyle w:val="ConsPlusNormal"/>
            </w:pPr>
            <w:r>
              <w:t>Школа в мкр по ул. Флотской в Бежицком районе г. Брянска</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jc w:val="center"/>
            </w:pPr>
            <w:r>
              <w:t>1225</w:t>
            </w:r>
          </w:p>
        </w:tc>
        <w:tc>
          <w:tcPr>
            <w:tcW w:w="604" w:type="dxa"/>
            <w:vAlign w:val="center"/>
          </w:tcPr>
          <w:p w:rsidR="008339D3" w:rsidRDefault="008339D3">
            <w:pPr>
              <w:pStyle w:val="ConsPlusNormal"/>
            </w:pPr>
          </w:p>
        </w:tc>
        <w:tc>
          <w:tcPr>
            <w:tcW w:w="1174" w:type="dxa"/>
            <w:vAlign w:val="center"/>
          </w:tcPr>
          <w:p w:rsidR="008339D3" w:rsidRDefault="008339D3">
            <w:pPr>
              <w:pStyle w:val="ConsPlusNormal"/>
            </w:pPr>
          </w:p>
        </w:tc>
      </w:tr>
      <w:tr w:rsidR="008339D3">
        <w:tc>
          <w:tcPr>
            <w:tcW w:w="454" w:type="dxa"/>
            <w:vAlign w:val="center"/>
          </w:tcPr>
          <w:p w:rsidR="008339D3" w:rsidRDefault="008339D3">
            <w:pPr>
              <w:pStyle w:val="ConsPlusNormal"/>
              <w:jc w:val="center"/>
            </w:pPr>
            <w:r>
              <w:t>11</w:t>
            </w:r>
          </w:p>
        </w:tc>
        <w:tc>
          <w:tcPr>
            <w:tcW w:w="2450" w:type="dxa"/>
            <w:vAlign w:val="center"/>
          </w:tcPr>
          <w:p w:rsidR="008339D3" w:rsidRDefault="008339D3">
            <w:pPr>
              <w:pStyle w:val="ConsPlusNormal"/>
            </w:pPr>
            <w:r>
              <w:t>Школа в районе бывшего аэропорта города Брянска</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jc w:val="center"/>
            </w:pPr>
            <w:r>
              <w:t>1225</w:t>
            </w:r>
          </w:p>
        </w:tc>
        <w:tc>
          <w:tcPr>
            <w:tcW w:w="604" w:type="dxa"/>
            <w:vAlign w:val="center"/>
          </w:tcPr>
          <w:p w:rsidR="008339D3" w:rsidRDefault="008339D3">
            <w:pPr>
              <w:pStyle w:val="ConsPlusNormal"/>
            </w:pPr>
          </w:p>
        </w:tc>
        <w:tc>
          <w:tcPr>
            <w:tcW w:w="1174" w:type="dxa"/>
            <w:vAlign w:val="bottom"/>
          </w:tcPr>
          <w:p w:rsidR="008339D3" w:rsidRDefault="008339D3">
            <w:pPr>
              <w:pStyle w:val="ConsPlusNormal"/>
            </w:pPr>
          </w:p>
        </w:tc>
      </w:tr>
      <w:tr w:rsidR="008339D3">
        <w:tc>
          <w:tcPr>
            <w:tcW w:w="454" w:type="dxa"/>
            <w:vAlign w:val="center"/>
          </w:tcPr>
          <w:p w:rsidR="008339D3" w:rsidRDefault="008339D3">
            <w:pPr>
              <w:pStyle w:val="ConsPlusNormal"/>
              <w:jc w:val="center"/>
            </w:pPr>
            <w:r>
              <w:t>12</w:t>
            </w:r>
          </w:p>
        </w:tc>
        <w:tc>
          <w:tcPr>
            <w:tcW w:w="2450" w:type="dxa"/>
            <w:vAlign w:val="center"/>
          </w:tcPr>
          <w:p w:rsidR="008339D3" w:rsidRDefault="008339D3">
            <w:pPr>
              <w:pStyle w:val="ConsPlusNormal"/>
            </w:pPr>
            <w:r>
              <w:t>Строительство школы на 1650 мест в районе бывшего аэропорта в Советском районе г. Брянска</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jc w:val="center"/>
            </w:pPr>
            <w:r>
              <w:t>1650</w:t>
            </w:r>
          </w:p>
        </w:tc>
        <w:tc>
          <w:tcPr>
            <w:tcW w:w="1174" w:type="dxa"/>
            <w:vAlign w:val="bottom"/>
          </w:tcPr>
          <w:p w:rsidR="008339D3" w:rsidRDefault="008339D3">
            <w:pPr>
              <w:pStyle w:val="ConsPlusNormal"/>
            </w:pPr>
          </w:p>
        </w:tc>
      </w:tr>
      <w:tr w:rsidR="008339D3">
        <w:tc>
          <w:tcPr>
            <w:tcW w:w="4265" w:type="dxa"/>
            <w:gridSpan w:val="3"/>
          </w:tcPr>
          <w:p w:rsidR="008339D3" w:rsidRDefault="008339D3">
            <w:pPr>
              <w:pStyle w:val="ConsPlusNormal"/>
              <w:jc w:val="center"/>
            </w:pPr>
            <w:r>
              <w:t>Всего ученических мест за счет строительства пристроек к зданиям школ:</w:t>
            </w:r>
          </w:p>
        </w:tc>
        <w:tc>
          <w:tcPr>
            <w:tcW w:w="1474" w:type="dxa"/>
          </w:tcPr>
          <w:p w:rsidR="008339D3" w:rsidRDefault="008339D3">
            <w:pPr>
              <w:pStyle w:val="ConsPlusNormal"/>
              <w:jc w:val="center"/>
            </w:pPr>
            <w:r>
              <w:t>единиц</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1100</w:t>
            </w:r>
          </w:p>
        </w:tc>
        <w:tc>
          <w:tcPr>
            <w:tcW w:w="604" w:type="dxa"/>
            <w:vAlign w:val="center"/>
          </w:tcPr>
          <w:p w:rsidR="008339D3" w:rsidRDefault="008339D3">
            <w:pPr>
              <w:pStyle w:val="ConsPlusNormal"/>
              <w:jc w:val="center"/>
            </w:pPr>
            <w:r>
              <w:t>500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600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131</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1174" w:type="dxa"/>
            <w:vAlign w:val="center"/>
          </w:tcPr>
          <w:p w:rsidR="008339D3" w:rsidRDefault="008339D3">
            <w:pPr>
              <w:pStyle w:val="ConsPlusNormal"/>
              <w:jc w:val="center"/>
            </w:pPr>
            <w:r>
              <w:t>2600</w:t>
            </w:r>
          </w:p>
        </w:tc>
      </w:tr>
      <w:tr w:rsidR="008339D3">
        <w:tc>
          <w:tcPr>
            <w:tcW w:w="454" w:type="dxa"/>
            <w:vAlign w:val="center"/>
          </w:tcPr>
          <w:p w:rsidR="008339D3" w:rsidRDefault="008339D3">
            <w:pPr>
              <w:pStyle w:val="ConsPlusNormal"/>
              <w:jc w:val="center"/>
            </w:pPr>
            <w:r>
              <w:lastRenderedPageBreak/>
              <w:t>1</w:t>
            </w:r>
          </w:p>
        </w:tc>
        <w:tc>
          <w:tcPr>
            <w:tcW w:w="2450" w:type="dxa"/>
          </w:tcPr>
          <w:p w:rsidR="008339D3" w:rsidRDefault="008339D3">
            <w:pPr>
              <w:pStyle w:val="ConsPlusNormal"/>
            </w:pPr>
            <w:r>
              <w:t>Пристройка на 600 мест к лицею N 27 в Фокинском районе г. Брянска</w:t>
            </w:r>
          </w:p>
        </w:tc>
        <w:tc>
          <w:tcPr>
            <w:tcW w:w="1361" w:type="dxa"/>
            <w:vMerge w:val="restart"/>
            <w:vAlign w:val="center"/>
          </w:tcPr>
          <w:p w:rsidR="008339D3" w:rsidRDefault="008339D3">
            <w:pPr>
              <w:pStyle w:val="ConsPlusNormal"/>
              <w:jc w:val="center"/>
            </w:pPr>
            <w:r>
              <w:t>Строительство пристроев к зданиям школ</w:t>
            </w: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jc w:val="center"/>
            </w:pPr>
            <w:r>
              <w:t>600</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bottom"/>
          </w:tcPr>
          <w:p w:rsidR="008339D3" w:rsidRDefault="008339D3">
            <w:pPr>
              <w:pStyle w:val="ConsPlusNormal"/>
            </w:pPr>
          </w:p>
        </w:tc>
      </w:tr>
      <w:tr w:rsidR="008339D3">
        <w:tc>
          <w:tcPr>
            <w:tcW w:w="454" w:type="dxa"/>
            <w:vAlign w:val="center"/>
          </w:tcPr>
          <w:p w:rsidR="008339D3" w:rsidRDefault="008339D3">
            <w:pPr>
              <w:pStyle w:val="ConsPlusNormal"/>
              <w:jc w:val="center"/>
            </w:pPr>
            <w:r>
              <w:t>2</w:t>
            </w:r>
          </w:p>
        </w:tc>
        <w:tc>
          <w:tcPr>
            <w:tcW w:w="2450" w:type="dxa"/>
          </w:tcPr>
          <w:p w:rsidR="008339D3" w:rsidRDefault="008339D3">
            <w:pPr>
              <w:pStyle w:val="ConsPlusNormal"/>
            </w:pPr>
            <w:r>
              <w:t>Пристройка на 350 мест к школе N 51 в Фокинском районе г. Брянска</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center"/>
          </w:tcPr>
          <w:p w:rsidR="008339D3" w:rsidRDefault="008339D3">
            <w:pPr>
              <w:pStyle w:val="ConsPlusNormal"/>
              <w:jc w:val="center"/>
            </w:pPr>
            <w:r>
              <w:t>350</w:t>
            </w:r>
          </w:p>
        </w:tc>
      </w:tr>
      <w:tr w:rsidR="008339D3">
        <w:tc>
          <w:tcPr>
            <w:tcW w:w="454" w:type="dxa"/>
            <w:vAlign w:val="center"/>
          </w:tcPr>
          <w:p w:rsidR="008339D3" w:rsidRDefault="008339D3">
            <w:pPr>
              <w:pStyle w:val="ConsPlusNormal"/>
              <w:jc w:val="center"/>
            </w:pPr>
            <w:r>
              <w:t>3</w:t>
            </w:r>
          </w:p>
        </w:tc>
        <w:tc>
          <w:tcPr>
            <w:tcW w:w="2450" w:type="dxa"/>
          </w:tcPr>
          <w:p w:rsidR="008339D3" w:rsidRDefault="008339D3">
            <w:pPr>
              <w:pStyle w:val="ConsPlusNormal"/>
            </w:pPr>
            <w:r>
              <w:t>Пристройка к СОШ N 4 г. Карачева</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center"/>
          </w:tcPr>
          <w:p w:rsidR="008339D3" w:rsidRDefault="008339D3">
            <w:pPr>
              <w:pStyle w:val="ConsPlusNormal"/>
              <w:jc w:val="center"/>
            </w:pPr>
            <w:r>
              <w:t>150</w:t>
            </w:r>
          </w:p>
        </w:tc>
      </w:tr>
      <w:tr w:rsidR="008339D3">
        <w:tc>
          <w:tcPr>
            <w:tcW w:w="454" w:type="dxa"/>
            <w:vAlign w:val="center"/>
          </w:tcPr>
          <w:p w:rsidR="008339D3" w:rsidRDefault="008339D3">
            <w:pPr>
              <w:pStyle w:val="ConsPlusNormal"/>
              <w:jc w:val="center"/>
            </w:pPr>
            <w:r>
              <w:t>4</w:t>
            </w:r>
          </w:p>
        </w:tc>
        <w:tc>
          <w:tcPr>
            <w:tcW w:w="2450" w:type="dxa"/>
          </w:tcPr>
          <w:p w:rsidR="008339D3" w:rsidRDefault="008339D3">
            <w:pPr>
              <w:pStyle w:val="ConsPlusNormal"/>
            </w:pPr>
            <w:r>
              <w:t>Пристройка к МБОУ СОШ N 2 пгт Клетня</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jc w:val="center"/>
            </w:pPr>
            <w:r>
              <w:t>500</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bottom"/>
          </w:tcPr>
          <w:p w:rsidR="008339D3" w:rsidRDefault="008339D3">
            <w:pPr>
              <w:pStyle w:val="ConsPlusNormal"/>
            </w:pPr>
          </w:p>
        </w:tc>
      </w:tr>
      <w:tr w:rsidR="008339D3">
        <w:tc>
          <w:tcPr>
            <w:tcW w:w="454" w:type="dxa"/>
            <w:vAlign w:val="center"/>
          </w:tcPr>
          <w:p w:rsidR="008339D3" w:rsidRDefault="008339D3">
            <w:pPr>
              <w:pStyle w:val="ConsPlusNormal"/>
              <w:jc w:val="center"/>
            </w:pPr>
            <w:r>
              <w:t>5</w:t>
            </w:r>
          </w:p>
        </w:tc>
        <w:tc>
          <w:tcPr>
            <w:tcW w:w="2450" w:type="dxa"/>
          </w:tcPr>
          <w:p w:rsidR="008339D3" w:rsidRDefault="008339D3">
            <w:pPr>
              <w:pStyle w:val="ConsPlusNormal"/>
            </w:pPr>
            <w:r>
              <w:t>Пристройка к СОШ им. Некрасова г. Почепа</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center"/>
          </w:tcPr>
          <w:p w:rsidR="008339D3" w:rsidRDefault="008339D3">
            <w:pPr>
              <w:pStyle w:val="ConsPlusNormal"/>
              <w:jc w:val="center"/>
            </w:pPr>
            <w:r>
              <w:t>100</w:t>
            </w:r>
          </w:p>
        </w:tc>
      </w:tr>
      <w:tr w:rsidR="008339D3">
        <w:tc>
          <w:tcPr>
            <w:tcW w:w="454" w:type="dxa"/>
            <w:vAlign w:val="center"/>
          </w:tcPr>
          <w:p w:rsidR="008339D3" w:rsidRDefault="008339D3">
            <w:pPr>
              <w:pStyle w:val="ConsPlusNormal"/>
              <w:jc w:val="center"/>
            </w:pPr>
            <w:r>
              <w:t>6</w:t>
            </w:r>
          </w:p>
        </w:tc>
        <w:tc>
          <w:tcPr>
            <w:tcW w:w="2450" w:type="dxa"/>
          </w:tcPr>
          <w:p w:rsidR="008339D3" w:rsidRDefault="008339D3">
            <w:pPr>
              <w:pStyle w:val="ConsPlusNormal"/>
            </w:pPr>
            <w:r>
              <w:t>Пристройка на 500 мест к МБОУ "Снежская гимназия" Брянского района в п. Путевка Брянского района Брянской области</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jc w:val="center"/>
            </w:pPr>
            <w:r>
              <w:t>500</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bottom"/>
          </w:tcPr>
          <w:p w:rsidR="008339D3" w:rsidRDefault="008339D3">
            <w:pPr>
              <w:pStyle w:val="ConsPlusNormal"/>
            </w:pPr>
          </w:p>
        </w:tc>
      </w:tr>
      <w:tr w:rsidR="008339D3">
        <w:tc>
          <w:tcPr>
            <w:tcW w:w="454" w:type="dxa"/>
            <w:vAlign w:val="center"/>
          </w:tcPr>
          <w:p w:rsidR="008339D3" w:rsidRDefault="008339D3">
            <w:pPr>
              <w:pStyle w:val="ConsPlusNormal"/>
              <w:jc w:val="center"/>
            </w:pPr>
            <w:r>
              <w:t>7</w:t>
            </w:r>
          </w:p>
        </w:tc>
        <w:tc>
          <w:tcPr>
            <w:tcW w:w="2450" w:type="dxa"/>
            <w:vAlign w:val="center"/>
          </w:tcPr>
          <w:p w:rsidR="008339D3" w:rsidRDefault="008339D3">
            <w:pPr>
              <w:pStyle w:val="ConsPlusNormal"/>
            </w:pPr>
            <w:r>
              <w:t>Пристройка на 500 мест к МБОУ СОШ N 1 г. Суража Брянской области</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center"/>
          </w:tcPr>
          <w:p w:rsidR="008339D3" w:rsidRDefault="008339D3">
            <w:pPr>
              <w:pStyle w:val="ConsPlusNormal"/>
              <w:jc w:val="center"/>
            </w:pPr>
            <w:r>
              <w:t>500</w:t>
            </w:r>
          </w:p>
        </w:tc>
      </w:tr>
      <w:tr w:rsidR="008339D3">
        <w:tc>
          <w:tcPr>
            <w:tcW w:w="454" w:type="dxa"/>
            <w:vAlign w:val="center"/>
          </w:tcPr>
          <w:p w:rsidR="008339D3" w:rsidRDefault="008339D3">
            <w:pPr>
              <w:pStyle w:val="ConsPlusNormal"/>
              <w:jc w:val="center"/>
            </w:pPr>
            <w:r>
              <w:t>8</w:t>
            </w:r>
          </w:p>
        </w:tc>
        <w:tc>
          <w:tcPr>
            <w:tcW w:w="2450" w:type="dxa"/>
            <w:vAlign w:val="center"/>
          </w:tcPr>
          <w:p w:rsidR="008339D3" w:rsidRDefault="008339D3">
            <w:pPr>
              <w:pStyle w:val="ConsPlusNormal"/>
              <w:jc w:val="center"/>
            </w:pPr>
            <w:r>
              <w:t>Пристройка к гимназии N 5 в Бежицком районе г. Брянска</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center"/>
          </w:tcPr>
          <w:p w:rsidR="008339D3" w:rsidRDefault="008339D3">
            <w:pPr>
              <w:pStyle w:val="ConsPlusNormal"/>
              <w:jc w:val="center"/>
            </w:pPr>
            <w:r>
              <w:t>500</w:t>
            </w:r>
          </w:p>
        </w:tc>
      </w:tr>
      <w:tr w:rsidR="008339D3">
        <w:tc>
          <w:tcPr>
            <w:tcW w:w="454" w:type="dxa"/>
            <w:vAlign w:val="center"/>
          </w:tcPr>
          <w:p w:rsidR="008339D3" w:rsidRDefault="008339D3">
            <w:pPr>
              <w:pStyle w:val="ConsPlusNormal"/>
              <w:jc w:val="center"/>
            </w:pPr>
            <w:r>
              <w:lastRenderedPageBreak/>
              <w:t>9</w:t>
            </w:r>
          </w:p>
        </w:tc>
        <w:tc>
          <w:tcPr>
            <w:tcW w:w="2450" w:type="dxa"/>
            <w:vAlign w:val="center"/>
          </w:tcPr>
          <w:p w:rsidR="008339D3" w:rsidRDefault="008339D3">
            <w:pPr>
              <w:pStyle w:val="ConsPlusNormal"/>
              <w:jc w:val="center"/>
            </w:pPr>
            <w:r>
              <w:t>Пристройка на 500 мест к МБОУ "Новодарковичская средняя общеобразовательная школа" Брянского района в п. Новые Дарковичи Брянского района Брянской области</w:t>
            </w:r>
          </w:p>
        </w:tc>
        <w:tc>
          <w:tcPr>
            <w:tcW w:w="1361" w:type="dxa"/>
            <w:vMerge w:val="restart"/>
            <w:vAlign w:val="center"/>
          </w:tcPr>
          <w:p w:rsidR="008339D3" w:rsidRDefault="008339D3">
            <w:pPr>
              <w:pStyle w:val="ConsPlusNormal"/>
              <w:jc w:val="center"/>
            </w:pPr>
            <w:r>
              <w:t>Строительство пристроев к зданиям школ</w:t>
            </w: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center"/>
          </w:tcPr>
          <w:p w:rsidR="008339D3" w:rsidRDefault="008339D3">
            <w:pPr>
              <w:pStyle w:val="ConsPlusNormal"/>
              <w:jc w:val="center"/>
            </w:pPr>
            <w:r>
              <w:t>500</w:t>
            </w:r>
          </w:p>
        </w:tc>
      </w:tr>
      <w:tr w:rsidR="008339D3">
        <w:tc>
          <w:tcPr>
            <w:tcW w:w="454" w:type="dxa"/>
            <w:vAlign w:val="center"/>
          </w:tcPr>
          <w:p w:rsidR="008339D3" w:rsidRDefault="008339D3">
            <w:pPr>
              <w:pStyle w:val="ConsPlusNormal"/>
              <w:jc w:val="center"/>
            </w:pPr>
            <w:r>
              <w:t>10</w:t>
            </w:r>
          </w:p>
        </w:tc>
        <w:tc>
          <w:tcPr>
            <w:tcW w:w="2450" w:type="dxa"/>
            <w:vAlign w:val="center"/>
          </w:tcPr>
          <w:p w:rsidR="008339D3" w:rsidRDefault="008339D3">
            <w:pPr>
              <w:pStyle w:val="ConsPlusNormal"/>
              <w:jc w:val="center"/>
            </w:pPr>
            <w:r>
              <w:t>Пристройка к школе N 59 в Советском районе г. Брянска</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jc w:val="center"/>
            </w:pPr>
            <w:r>
              <w:t>600</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bottom"/>
          </w:tcPr>
          <w:p w:rsidR="008339D3" w:rsidRDefault="008339D3">
            <w:pPr>
              <w:pStyle w:val="ConsPlusNormal"/>
            </w:pPr>
          </w:p>
        </w:tc>
      </w:tr>
      <w:tr w:rsidR="008339D3">
        <w:tc>
          <w:tcPr>
            <w:tcW w:w="454" w:type="dxa"/>
            <w:vAlign w:val="center"/>
          </w:tcPr>
          <w:p w:rsidR="008339D3" w:rsidRDefault="008339D3">
            <w:pPr>
              <w:pStyle w:val="ConsPlusNormal"/>
              <w:jc w:val="center"/>
            </w:pPr>
            <w:r>
              <w:t>11</w:t>
            </w:r>
          </w:p>
        </w:tc>
        <w:tc>
          <w:tcPr>
            <w:tcW w:w="2450" w:type="dxa"/>
          </w:tcPr>
          <w:p w:rsidR="008339D3" w:rsidRDefault="008339D3">
            <w:pPr>
              <w:pStyle w:val="ConsPlusNormal"/>
            </w:pPr>
            <w:r>
              <w:t>Пристройка к школе N 26 по пер. Детскому, 1а в Володарском районе г. Брянска</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center"/>
          </w:tcPr>
          <w:p w:rsidR="008339D3" w:rsidRDefault="008339D3">
            <w:pPr>
              <w:pStyle w:val="ConsPlusNormal"/>
              <w:jc w:val="center"/>
            </w:pPr>
            <w:r>
              <w:t>500</w:t>
            </w:r>
          </w:p>
        </w:tc>
      </w:tr>
      <w:tr w:rsidR="008339D3">
        <w:tc>
          <w:tcPr>
            <w:tcW w:w="454" w:type="dxa"/>
            <w:vAlign w:val="center"/>
          </w:tcPr>
          <w:p w:rsidR="008339D3" w:rsidRDefault="008339D3">
            <w:pPr>
              <w:pStyle w:val="ConsPlusNormal"/>
              <w:jc w:val="center"/>
            </w:pPr>
            <w:r>
              <w:t>12</w:t>
            </w:r>
          </w:p>
        </w:tc>
        <w:tc>
          <w:tcPr>
            <w:tcW w:w="2450" w:type="dxa"/>
          </w:tcPr>
          <w:p w:rsidR="008339D3" w:rsidRDefault="008339D3">
            <w:pPr>
              <w:pStyle w:val="ConsPlusNormal"/>
              <w:jc w:val="center"/>
            </w:pPr>
            <w:r>
              <w:t>МБОУ "Навлинская ООШ", корпус N 1</w:t>
            </w:r>
          </w:p>
        </w:tc>
        <w:tc>
          <w:tcPr>
            <w:tcW w:w="1361" w:type="dxa"/>
            <w:vMerge/>
          </w:tcPr>
          <w:p w:rsidR="008339D3" w:rsidRDefault="008339D3">
            <w:pPr>
              <w:pStyle w:val="ConsPlusNormal"/>
            </w:pPr>
          </w:p>
        </w:tc>
        <w:tc>
          <w:tcPr>
            <w:tcW w:w="1474" w:type="dxa"/>
            <w:vAlign w:val="center"/>
          </w:tcPr>
          <w:p w:rsidR="008339D3" w:rsidRDefault="008339D3">
            <w:pPr>
              <w:pStyle w:val="ConsPlusNormal"/>
              <w:jc w:val="center"/>
            </w:pPr>
            <w:r>
              <w:t>единиц</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jc w:val="center"/>
            </w:pPr>
            <w:r>
              <w:t>131</w:t>
            </w: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604" w:type="dxa"/>
            <w:vAlign w:val="center"/>
          </w:tcPr>
          <w:p w:rsidR="008339D3" w:rsidRDefault="008339D3">
            <w:pPr>
              <w:pStyle w:val="ConsPlusNormal"/>
            </w:pPr>
          </w:p>
        </w:tc>
        <w:tc>
          <w:tcPr>
            <w:tcW w:w="1174" w:type="dxa"/>
            <w:vAlign w:val="bottom"/>
          </w:tcPr>
          <w:p w:rsidR="008339D3" w:rsidRDefault="008339D3">
            <w:pPr>
              <w:pStyle w:val="ConsPlusNormal"/>
            </w:pPr>
          </w:p>
        </w:tc>
      </w:tr>
      <w:tr w:rsidR="008339D3">
        <w:tc>
          <w:tcPr>
            <w:tcW w:w="4265" w:type="dxa"/>
            <w:gridSpan w:val="3"/>
            <w:vAlign w:val="center"/>
          </w:tcPr>
          <w:p w:rsidR="008339D3" w:rsidRDefault="008339D3">
            <w:pPr>
              <w:pStyle w:val="ConsPlusNormal"/>
              <w:jc w:val="center"/>
            </w:pPr>
            <w:r>
              <w:t>Мероприятия по капитальному ремонту общеобразовательных школ</w:t>
            </w:r>
          </w:p>
        </w:tc>
        <w:tc>
          <w:tcPr>
            <w:tcW w:w="1474" w:type="dxa"/>
            <w:vMerge w:val="restart"/>
            <w:vAlign w:val="center"/>
          </w:tcPr>
          <w:p w:rsidR="008339D3" w:rsidRDefault="008339D3">
            <w:pPr>
              <w:pStyle w:val="ConsPlusNormal"/>
              <w:jc w:val="center"/>
            </w:pPr>
            <w:r>
              <w:t>единиц</w:t>
            </w:r>
          </w:p>
        </w:tc>
        <w:tc>
          <w:tcPr>
            <w:tcW w:w="604" w:type="dxa"/>
            <w:vMerge w:val="restart"/>
            <w:vAlign w:val="center"/>
          </w:tcPr>
          <w:p w:rsidR="008339D3" w:rsidRDefault="008339D3">
            <w:pPr>
              <w:pStyle w:val="ConsPlusNormal"/>
              <w:jc w:val="center"/>
            </w:pPr>
            <w:r>
              <w:t>0</w:t>
            </w:r>
          </w:p>
        </w:tc>
        <w:tc>
          <w:tcPr>
            <w:tcW w:w="604" w:type="dxa"/>
            <w:vMerge w:val="restart"/>
            <w:vAlign w:val="center"/>
          </w:tcPr>
          <w:p w:rsidR="008339D3" w:rsidRDefault="008339D3">
            <w:pPr>
              <w:pStyle w:val="ConsPlusNormal"/>
              <w:jc w:val="center"/>
            </w:pPr>
            <w:r>
              <w:t>0</w:t>
            </w:r>
          </w:p>
        </w:tc>
        <w:tc>
          <w:tcPr>
            <w:tcW w:w="604" w:type="dxa"/>
            <w:vMerge w:val="restart"/>
            <w:vAlign w:val="center"/>
          </w:tcPr>
          <w:p w:rsidR="008339D3" w:rsidRDefault="008339D3">
            <w:pPr>
              <w:pStyle w:val="ConsPlusNormal"/>
              <w:jc w:val="center"/>
            </w:pPr>
            <w:r>
              <w:t>0</w:t>
            </w:r>
          </w:p>
        </w:tc>
        <w:tc>
          <w:tcPr>
            <w:tcW w:w="604" w:type="dxa"/>
            <w:vMerge w:val="restart"/>
            <w:vAlign w:val="center"/>
          </w:tcPr>
          <w:p w:rsidR="008339D3" w:rsidRDefault="008339D3">
            <w:pPr>
              <w:pStyle w:val="ConsPlusNormal"/>
              <w:jc w:val="center"/>
            </w:pPr>
            <w:r>
              <w:t>0</w:t>
            </w:r>
          </w:p>
        </w:tc>
        <w:tc>
          <w:tcPr>
            <w:tcW w:w="604" w:type="dxa"/>
            <w:vMerge w:val="restart"/>
            <w:vAlign w:val="center"/>
          </w:tcPr>
          <w:p w:rsidR="008339D3" w:rsidRDefault="008339D3">
            <w:pPr>
              <w:pStyle w:val="ConsPlusNormal"/>
              <w:jc w:val="center"/>
            </w:pPr>
            <w:r>
              <w:t>0</w:t>
            </w:r>
          </w:p>
        </w:tc>
        <w:tc>
          <w:tcPr>
            <w:tcW w:w="604" w:type="dxa"/>
            <w:vMerge w:val="restart"/>
            <w:vAlign w:val="center"/>
          </w:tcPr>
          <w:p w:rsidR="008339D3" w:rsidRDefault="008339D3">
            <w:pPr>
              <w:pStyle w:val="ConsPlusNormal"/>
              <w:jc w:val="center"/>
            </w:pPr>
            <w:r>
              <w:t>0</w:t>
            </w:r>
          </w:p>
        </w:tc>
        <w:tc>
          <w:tcPr>
            <w:tcW w:w="604" w:type="dxa"/>
            <w:vMerge w:val="restart"/>
            <w:vAlign w:val="center"/>
          </w:tcPr>
          <w:p w:rsidR="008339D3" w:rsidRDefault="008339D3">
            <w:pPr>
              <w:pStyle w:val="ConsPlusNormal"/>
              <w:jc w:val="center"/>
            </w:pPr>
            <w:r>
              <w:t>0</w:t>
            </w:r>
          </w:p>
        </w:tc>
        <w:tc>
          <w:tcPr>
            <w:tcW w:w="604" w:type="dxa"/>
            <w:vMerge w:val="restart"/>
            <w:vAlign w:val="center"/>
          </w:tcPr>
          <w:p w:rsidR="008339D3" w:rsidRDefault="008339D3">
            <w:pPr>
              <w:pStyle w:val="ConsPlusNormal"/>
              <w:jc w:val="center"/>
            </w:pPr>
            <w:r>
              <w:t>0</w:t>
            </w:r>
          </w:p>
        </w:tc>
        <w:tc>
          <w:tcPr>
            <w:tcW w:w="604" w:type="dxa"/>
            <w:vMerge w:val="restart"/>
            <w:vAlign w:val="center"/>
          </w:tcPr>
          <w:p w:rsidR="008339D3" w:rsidRDefault="008339D3">
            <w:pPr>
              <w:pStyle w:val="ConsPlusNormal"/>
              <w:jc w:val="center"/>
            </w:pPr>
            <w:r>
              <w:t>0</w:t>
            </w:r>
          </w:p>
        </w:tc>
        <w:tc>
          <w:tcPr>
            <w:tcW w:w="604" w:type="dxa"/>
            <w:vMerge w:val="restart"/>
            <w:vAlign w:val="center"/>
          </w:tcPr>
          <w:p w:rsidR="008339D3" w:rsidRDefault="008339D3">
            <w:pPr>
              <w:pStyle w:val="ConsPlusNormal"/>
              <w:jc w:val="center"/>
            </w:pPr>
            <w:r>
              <w:t>0</w:t>
            </w:r>
          </w:p>
        </w:tc>
        <w:tc>
          <w:tcPr>
            <w:tcW w:w="604" w:type="dxa"/>
            <w:vMerge w:val="restart"/>
            <w:vAlign w:val="center"/>
          </w:tcPr>
          <w:p w:rsidR="008339D3" w:rsidRDefault="008339D3">
            <w:pPr>
              <w:pStyle w:val="ConsPlusNormal"/>
              <w:jc w:val="center"/>
            </w:pPr>
            <w:r>
              <w:t>0</w:t>
            </w:r>
          </w:p>
        </w:tc>
        <w:tc>
          <w:tcPr>
            <w:tcW w:w="1174" w:type="dxa"/>
            <w:vMerge w:val="restart"/>
            <w:vAlign w:val="center"/>
          </w:tcPr>
          <w:p w:rsidR="008339D3" w:rsidRDefault="008339D3">
            <w:pPr>
              <w:pStyle w:val="ConsPlusNormal"/>
              <w:jc w:val="center"/>
            </w:pPr>
            <w:r>
              <w:t>0</w:t>
            </w:r>
          </w:p>
        </w:tc>
      </w:tr>
      <w:tr w:rsidR="008339D3">
        <w:tc>
          <w:tcPr>
            <w:tcW w:w="4265" w:type="dxa"/>
            <w:gridSpan w:val="3"/>
            <w:vAlign w:val="center"/>
          </w:tcPr>
          <w:p w:rsidR="008339D3" w:rsidRDefault="008339D3">
            <w:pPr>
              <w:pStyle w:val="ConsPlusNormal"/>
              <w:jc w:val="center"/>
            </w:pPr>
            <w:r>
              <w:t>всего ученических мест</w:t>
            </w:r>
          </w:p>
        </w:tc>
        <w:tc>
          <w:tcPr>
            <w:tcW w:w="1474" w:type="dxa"/>
            <w:vMerge/>
          </w:tcPr>
          <w:p w:rsidR="008339D3" w:rsidRDefault="008339D3">
            <w:pPr>
              <w:pStyle w:val="ConsPlusNormal"/>
            </w:pPr>
          </w:p>
        </w:tc>
        <w:tc>
          <w:tcPr>
            <w:tcW w:w="604" w:type="dxa"/>
            <w:vMerge/>
          </w:tcPr>
          <w:p w:rsidR="008339D3" w:rsidRDefault="008339D3">
            <w:pPr>
              <w:pStyle w:val="ConsPlusNormal"/>
            </w:pPr>
          </w:p>
        </w:tc>
        <w:tc>
          <w:tcPr>
            <w:tcW w:w="604" w:type="dxa"/>
            <w:vMerge/>
          </w:tcPr>
          <w:p w:rsidR="008339D3" w:rsidRDefault="008339D3">
            <w:pPr>
              <w:pStyle w:val="ConsPlusNormal"/>
            </w:pPr>
          </w:p>
        </w:tc>
        <w:tc>
          <w:tcPr>
            <w:tcW w:w="604" w:type="dxa"/>
            <w:vMerge/>
          </w:tcPr>
          <w:p w:rsidR="008339D3" w:rsidRDefault="008339D3">
            <w:pPr>
              <w:pStyle w:val="ConsPlusNormal"/>
            </w:pPr>
          </w:p>
        </w:tc>
        <w:tc>
          <w:tcPr>
            <w:tcW w:w="604" w:type="dxa"/>
            <w:vMerge/>
          </w:tcPr>
          <w:p w:rsidR="008339D3" w:rsidRDefault="008339D3">
            <w:pPr>
              <w:pStyle w:val="ConsPlusNormal"/>
            </w:pPr>
          </w:p>
        </w:tc>
        <w:tc>
          <w:tcPr>
            <w:tcW w:w="604" w:type="dxa"/>
            <w:vMerge/>
          </w:tcPr>
          <w:p w:rsidR="008339D3" w:rsidRDefault="008339D3">
            <w:pPr>
              <w:pStyle w:val="ConsPlusNormal"/>
            </w:pPr>
          </w:p>
        </w:tc>
        <w:tc>
          <w:tcPr>
            <w:tcW w:w="604" w:type="dxa"/>
            <w:vMerge/>
          </w:tcPr>
          <w:p w:rsidR="008339D3" w:rsidRDefault="008339D3">
            <w:pPr>
              <w:pStyle w:val="ConsPlusNormal"/>
            </w:pPr>
          </w:p>
        </w:tc>
        <w:tc>
          <w:tcPr>
            <w:tcW w:w="604" w:type="dxa"/>
            <w:vMerge/>
          </w:tcPr>
          <w:p w:rsidR="008339D3" w:rsidRDefault="008339D3">
            <w:pPr>
              <w:pStyle w:val="ConsPlusNormal"/>
            </w:pPr>
          </w:p>
        </w:tc>
        <w:tc>
          <w:tcPr>
            <w:tcW w:w="604" w:type="dxa"/>
            <w:vMerge/>
          </w:tcPr>
          <w:p w:rsidR="008339D3" w:rsidRDefault="008339D3">
            <w:pPr>
              <w:pStyle w:val="ConsPlusNormal"/>
            </w:pPr>
          </w:p>
        </w:tc>
        <w:tc>
          <w:tcPr>
            <w:tcW w:w="604" w:type="dxa"/>
            <w:vMerge/>
          </w:tcPr>
          <w:p w:rsidR="008339D3" w:rsidRDefault="008339D3">
            <w:pPr>
              <w:pStyle w:val="ConsPlusNormal"/>
            </w:pPr>
          </w:p>
        </w:tc>
        <w:tc>
          <w:tcPr>
            <w:tcW w:w="604" w:type="dxa"/>
            <w:vMerge/>
          </w:tcPr>
          <w:p w:rsidR="008339D3" w:rsidRDefault="008339D3">
            <w:pPr>
              <w:pStyle w:val="ConsPlusNormal"/>
            </w:pPr>
          </w:p>
        </w:tc>
        <w:tc>
          <w:tcPr>
            <w:tcW w:w="604" w:type="dxa"/>
            <w:vMerge/>
          </w:tcPr>
          <w:p w:rsidR="008339D3" w:rsidRDefault="008339D3">
            <w:pPr>
              <w:pStyle w:val="ConsPlusNormal"/>
            </w:pPr>
          </w:p>
        </w:tc>
        <w:tc>
          <w:tcPr>
            <w:tcW w:w="1174" w:type="dxa"/>
            <w:vMerge/>
          </w:tcPr>
          <w:p w:rsidR="008339D3" w:rsidRDefault="008339D3">
            <w:pPr>
              <w:pStyle w:val="ConsPlusNormal"/>
            </w:pPr>
          </w:p>
        </w:tc>
      </w:tr>
      <w:tr w:rsidR="008339D3">
        <w:tc>
          <w:tcPr>
            <w:tcW w:w="13557" w:type="dxa"/>
            <w:gridSpan w:val="16"/>
          </w:tcPr>
          <w:p w:rsidR="008339D3" w:rsidRDefault="008339D3">
            <w:pPr>
              <w:pStyle w:val="ConsPlusNormal"/>
              <w:jc w:val="center"/>
              <w:outlineLvl w:val="2"/>
            </w:pPr>
            <w:r>
              <w:t>Мероприятия по оптимизации загруженности</w:t>
            </w:r>
          </w:p>
        </w:tc>
      </w:tr>
      <w:tr w:rsidR="008339D3">
        <w:tc>
          <w:tcPr>
            <w:tcW w:w="4265" w:type="dxa"/>
            <w:gridSpan w:val="3"/>
          </w:tcPr>
          <w:p w:rsidR="008339D3" w:rsidRDefault="008339D3">
            <w:pPr>
              <w:pStyle w:val="ConsPlusNormal"/>
            </w:pPr>
            <w:r>
              <w:t>Всего ученических мест за счет эффективного использования имеющихся помещений школ</w:t>
            </w:r>
          </w:p>
        </w:tc>
        <w:tc>
          <w:tcPr>
            <w:tcW w:w="1474" w:type="dxa"/>
          </w:tcPr>
          <w:p w:rsidR="008339D3" w:rsidRDefault="008339D3">
            <w:pPr>
              <w:pStyle w:val="ConsPlusNormal"/>
              <w:jc w:val="center"/>
            </w:pPr>
            <w:r>
              <w:t>единиц</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3259</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1174" w:type="dxa"/>
            <w:vAlign w:val="center"/>
          </w:tcPr>
          <w:p w:rsidR="008339D3" w:rsidRDefault="008339D3">
            <w:pPr>
              <w:pStyle w:val="ConsPlusNormal"/>
              <w:jc w:val="center"/>
            </w:pPr>
            <w:r>
              <w:t>0</w:t>
            </w:r>
          </w:p>
        </w:tc>
      </w:tr>
      <w:tr w:rsidR="008339D3">
        <w:tc>
          <w:tcPr>
            <w:tcW w:w="4265" w:type="dxa"/>
            <w:gridSpan w:val="3"/>
          </w:tcPr>
          <w:p w:rsidR="008339D3" w:rsidRDefault="008339D3">
            <w:pPr>
              <w:pStyle w:val="ConsPlusNormal"/>
            </w:pPr>
            <w:r>
              <w:t xml:space="preserve">Всего ученических мест за счет </w:t>
            </w:r>
            <w:r>
              <w:lastRenderedPageBreak/>
              <w:t>оптимизации загруженности зданий образовательных организаций, в том числе за счет использования зданий объектов профессионального и высшего образования</w:t>
            </w:r>
          </w:p>
        </w:tc>
        <w:tc>
          <w:tcPr>
            <w:tcW w:w="1474" w:type="dxa"/>
          </w:tcPr>
          <w:p w:rsidR="008339D3" w:rsidRDefault="008339D3">
            <w:pPr>
              <w:pStyle w:val="ConsPlusNormal"/>
              <w:jc w:val="center"/>
            </w:pPr>
            <w:r>
              <w:lastRenderedPageBreak/>
              <w:t>единиц</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1174" w:type="dxa"/>
            <w:vAlign w:val="center"/>
          </w:tcPr>
          <w:p w:rsidR="008339D3" w:rsidRDefault="008339D3">
            <w:pPr>
              <w:pStyle w:val="ConsPlusNormal"/>
              <w:jc w:val="center"/>
            </w:pPr>
            <w:r>
              <w:t>0</w:t>
            </w:r>
          </w:p>
        </w:tc>
      </w:tr>
      <w:tr w:rsidR="008339D3">
        <w:tc>
          <w:tcPr>
            <w:tcW w:w="4265" w:type="dxa"/>
            <w:gridSpan w:val="3"/>
          </w:tcPr>
          <w:p w:rsidR="008339D3" w:rsidRDefault="008339D3">
            <w:pPr>
              <w:pStyle w:val="ConsPlusNormal"/>
            </w:pPr>
            <w:r>
              <w:lastRenderedPageBreak/>
              <w:t>Всего ученических мест за счет проведения организационных кадровых решений</w:t>
            </w:r>
          </w:p>
        </w:tc>
        <w:tc>
          <w:tcPr>
            <w:tcW w:w="1474" w:type="dxa"/>
          </w:tcPr>
          <w:p w:rsidR="008339D3" w:rsidRDefault="008339D3">
            <w:pPr>
              <w:pStyle w:val="ConsPlusNormal"/>
              <w:jc w:val="center"/>
            </w:pPr>
            <w:r>
              <w:t>единиц</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105</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0</w:t>
            </w:r>
          </w:p>
        </w:tc>
        <w:tc>
          <w:tcPr>
            <w:tcW w:w="1174" w:type="dxa"/>
            <w:vAlign w:val="center"/>
          </w:tcPr>
          <w:p w:rsidR="008339D3" w:rsidRDefault="008339D3">
            <w:pPr>
              <w:pStyle w:val="ConsPlusNormal"/>
              <w:jc w:val="center"/>
            </w:pPr>
            <w:r>
              <w:t>0</w:t>
            </w:r>
          </w:p>
        </w:tc>
      </w:tr>
      <w:tr w:rsidR="008339D3">
        <w:tc>
          <w:tcPr>
            <w:tcW w:w="4265" w:type="dxa"/>
            <w:gridSpan w:val="3"/>
          </w:tcPr>
          <w:p w:rsidR="008339D3" w:rsidRDefault="008339D3">
            <w:pPr>
              <w:pStyle w:val="ConsPlusNormal"/>
            </w:pPr>
            <w:r>
              <w:t>Итого:</w:t>
            </w:r>
          </w:p>
        </w:tc>
        <w:tc>
          <w:tcPr>
            <w:tcW w:w="1474" w:type="dxa"/>
          </w:tcPr>
          <w:p w:rsidR="008339D3" w:rsidRDefault="008339D3">
            <w:pPr>
              <w:pStyle w:val="ConsPlusNormal"/>
              <w:jc w:val="center"/>
            </w:pPr>
            <w:r>
              <w:t>единиц</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4464</w:t>
            </w:r>
          </w:p>
        </w:tc>
        <w:tc>
          <w:tcPr>
            <w:tcW w:w="604" w:type="dxa"/>
            <w:vAlign w:val="center"/>
          </w:tcPr>
          <w:p w:rsidR="008339D3" w:rsidRDefault="008339D3">
            <w:pPr>
              <w:pStyle w:val="ConsPlusNormal"/>
              <w:jc w:val="center"/>
            </w:pPr>
            <w:r>
              <w:t>1160</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600</w:t>
            </w:r>
          </w:p>
        </w:tc>
        <w:tc>
          <w:tcPr>
            <w:tcW w:w="604" w:type="dxa"/>
            <w:vAlign w:val="center"/>
          </w:tcPr>
          <w:p w:rsidR="008339D3" w:rsidRDefault="008339D3">
            <w:pPr>
              <w:pStyle w:val="ConsPlusNormal"/>
              <w:jc w:val="center"/>
            </w:pPr>
            <w:r>
              <w:t>1225</w:t>
            </w:r>
          </w:p>
        </w:tc>
        <w:tc>
          <w:tcPr>
            <w:tcW w:w="604" w:type="dxa"/>
            <w:vAlign w:val="center"/>
          </w:tcPr>
          <w:p w:rsidR="008339D3" w:rsidRDefault="008339D3">
            <w:pPr>
              <w:pStyle w:val="ConsPlusNormal"/>
              <w:jc w:val="center"/>
            </w:pPr>
            <w:r>
              <w:t>131</w:t>
            </w:r>
          </w:p>
        </w:tc>
        <w:tc>
          <w:tcPr>
            <w:tcW w:w="604" w:type="dxa"/>
            <w:vAlign w:val="center"/>
          </w:tcPr>
          <w:p w:rsidR="008339D3" w:rsidRDefault="008339D3">
            <w:pPr>
              <w:pStyle w:val="ConsPlusNormal"/>
              <w:jc w:val="center"/>
            </w:pPr>
            <w:r>
              <w:t>1225</w:t>
            </w:r>
          </w:p>
        </w:tc>
        <w:tc>
          <w:tcPr>
            <w:tcW w:w="604" w:type="dxa"/>
            <w:vAlign w:val="center"/>
          </w:tcPr>
          <w:p w:rsidR="008339D3" w:rsidRDefault="008339D3">
            <w:pPr>
              <w:pStyle w:val="ConsPlusNormal"/>
              <w:jc w:val="center"/>
            </w:pPr>
            <w:r>
              <w:t>0</w:t>
            </w:r>
          </w:p>
        </w:tc>
        <w:tc>
          <w:tcPr>
            <w:tcW w:w="604" w:type="dxa"/>
            <w:vAlign w:val="center"/>
          </w:tcPr>
          <w:p w:rsidR="008339D3" w:rsidRDefault="008339D3">
            <w:pPr>
              <w:pStyle w:val="ConsPlusNormal"/>
              <w:jc w:val="center"/>
            </w:pPr>
            <w:r>
              <w:t>2450</w:t>
            </w:r>
          </w:p>
        </w:tc>
        <w:tc>
          <w:tcPr>
            <w:tcW w:w="604" w:type="dxa"/>
            <w:vAlign w:val="center"/>
          </w:tcPr>
          <w:p w:rsidR="008339D3" w:rsidRDefault="008339D3">
            <w:pPr>
              <w:pStyle w:val="ConsPlusNormal"/>
              <w:jc w:val="center"/>
            </w:pPr>
            <w:r>
              <w:t>1650</w:t>
            </w:r>
          </w:p>
        </w:tc>
        <w:tc>
          <w:tcPr>
            <w:tcW w:w="1174" w:type="dxa"/>
            <w:vAlign w:val="center"/>
          </w:tcPr>
          <w:p w:rsidR="008339D3" w:rsidRDefault="008339D3">
            <w:pPr>
              <w:pStyle w:val="ConsPlusNormal"/>
              <w:jc w:val="center"/>
            </w:pPr>
            <w:r>
              <w:t>6520</w:t>
            </w:r>
          </w:p>
        </w:tc>
      </w:tr>
    </w:tbl>
    <w:p w:rsidR="008339D3" w:rsidRDefault="008339D3">
      <w:pPr>
        <w:pStyle w:val="ConsPlusNormal"/>
        <w:sectPr w:rsidR="008339D3">
          <w:pgSz w:w="16838" w:h="11905" w:orient="landscape"/>
          <w:pgMar w:top="1701" w:right="1134" w:bottom="850" w:left="1134" w:header="0" w:footer="0" w:gutter="0"/>
          <w:cols w:space="720"/>
          <w:titlePg/>
        </w:sectPr>
      </w:pP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right"/>
        <w:outlineLvl w:val="1"/>
      </w:pPr>
      <w:r>
        <w:t>Приложение 3</w:t>
      </w:r>
    </w:p>
    <w:p w:rsidR="008339D3" w:rsidRDefault="008339D3">
      <w:pPr>
        <w:pStyle w:val="ConsPlusNormal"/>
        <w:jc w:val="right"/>
      </w:pPr>
      <w:r>
        <w:t>к государственной программе "Создание</w:t>
      </w:r>
    </w:p>
    <w:p w:rsidR="008339D3" w:rsidRDefault="008339D3">
      <w:pPr>
        <w:pStyle w:val="ConsPlusNormal"/>
        <w:jc w:val="right"/>
      </w:pPr>
      <w:r>
        <w:t>новых мест в общеобразовательных</w:t>
      </w:r>
    </w:p>
    <w:p w:rsidR="008339D3" w:rsidRDefault="008339D3">
      <w:pPr>
        <w:pStyle w:val="ConsPlusNormal"/>
        <w:jc w:val="right"/>
      </w:pPr>
      <w:r>
        <w:t>организациях Брянской области в соответствии</w:t>
      </w:r>
    </w:p>
    <w:p w:rsidR="008339D3" w:rsidRDefault="008339D3">
      <w:pPr>
        <w:pStyle w:val="ConsPlusNormal"/>
        <w:jc w:val="right"/>
      </w:pPr>
      <w:r>
        <w:t>с прогнозируемой потребностью и</w:t>
      </w:r>
    </w:p>
    <w:p w:rsidR="008339D3" w:rsidRDefault="008339D3">
      <w:pPr>
        <w:pStyle w:val="ConsPlusNormal"/>
        <w:jc w:val="right"/>
      </w:pPr>
      <w:r>
        <w:t>современными условиями обучения"</w:t>
      </w:r>
    </w:p>
    <w:p w:rsidR="008339D3" w:rsidRDefault="008339D3">
      <w:pPr>
        <w:pStyle w:val="ConsPlusNormal"/>
        <w:jc w:val="both"/>
      </w:pPr>
    </w:p>
    <w:p w:rsidR="008339D3" w:rsidRDefault="008339D3">
      <w:pPr>
        <w:pStyle w:val="ConsPlusTitle"/>
        <w:jc w:val="center"/>
      </w:pPr>
      <w:r>
        <w:t>Мероприятия государственной программы "Создание новых мест</w:t>
      </w:r>
    </w:p>
    <w:p w:rsidR="008339D3" w:rsidRDefault="008339D3">
      <w:pPr>
        <w:pStyle w:val="ConsPlusTitle"/>
        <w:jc w:val="center"/>
      </w:pPr>
      <w:r>
        <w:t>в общеобразовательных организациях Брянской области</w:t>
      </w:r>
    </w:p>
    <w:p w:rsidR="008339D3" w:rsidRDefault="008339D3">
      <w:pPr>
        <w:pStyle w:val="ConsPlusTitle"/>
        <w:jc w:val="center"/>
      </w:pPr>
      <w:r>
        <w:t>в соответствии с прогнозируемой потребностью и</w:t>
      </w:r>
    </w:p>
    <w:p w:rsidR="008339D3" w:rsidRDefault="008339D3">
      <w:pPr>
        <w:pStyle w:val="ConsPlusTitle"/>
        <w:jc w:val="center"/>
      </w:pPr>
      <w:r>
        <w:t>современными условиями обучения"</w:t>
      </w:r>
    </w:p>
    <w:p w:rsidR="008339D3" w:rsidRDefault="008339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339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9D3" w:rsidRDefault="008339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9D3" w:rsidRDefault="008339D3">
            <w:pPr>
              <w:pStyle w:val="ConsPlusNormal"/>
              <w:jc w:val="center"/>
            </w:pPr>
            <w:r>
              <w:rPr>
                <w:color w:val="392C69"/>
              </w:rPr>
              <w:t>Список изменяющих документов</w:t>
            </w:r>
          </w:p>
          <w:p w:rsidR="008339D3" w:rsidRDefault="008339D3">
            <w:pPr>
              <w:pStyle w:val="ConsPlusNormal"/>
              <w:jc w:val="center"/>
            </w:pPr>
            <w:r>
              <w:rPr>
                <w:color w:val="392C69"/>
              </w:rPr>
              <w:t xml:space="preserve">(в ред. </w:t>
            </w:r>
            <w:hyperlink r:id="rId54">
              <w:r>
                <w:rPr>
                  <w:color w:val="0000FF"/>
                </w:rPr>
                <w:t>Постановления</w:t>
              </w:r>
            </w:hyperlink>
            <w:r>
              <w:rPr>
                <w:color w:val="392C69"/>
              </w:rPr>
              <w:t xml:space="preserve"> Правительства Брянской области от 31.12.2022 N 723-п)</w:t>
            </w: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r>
    </w:tbl>
    <w:p w:rsidR="008339D3" w:rsidRDefault="008339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804"/>
        <w:gridCol w:w="1624"/>
        <w:gridCol w:w="1804"/>
        <w:gridCol w:w="1624"/>
        <w:gridCol w:w="1804"/>
        <w:gridCol w:w="1624"/>
      </w:tblGrid>
      <w:tr w:rsidR="008339D3">
        <w:tc>
          <w:tcPr>
            <w:tcW w:w="2778" w:type="dxa"/>
            <w:vMerge w:val="restart"/>
          </w:tcPr>
          <w:p w:rsidR="008339D3" w:rsidRDefault="008339D3">
            <w:pPr>
              <w:pStyle w:val="ConsPlusNormal"/>
              <w:jc w:val="center"/>
            </w:pPr>
            <w:r>
              <w:t>Наименование мероприятия, источник финансирования</w:t>
            </w:r>
          </w:p>
        </w:tc>
        <w:tc>
          <w:tcPr>
            <w:tcW w:w="10284" w:type="dxa"/>
            <w:gridSpan w:val="6"/>
          </w:tcPr>
          <w:p w:rsidR="008339D3" w:rsidRDefault="008339D3">
            <w:pPr>
              <w:pStyle w:val="ConsPlusNormal"/>
              <w:jc w:val="center"/>
            </w:pPr>
            <w:r>
              <w:t>Объем финансирования, 2021 - 2025 годы</w:t>
            </w:r>
          </w:p>
        </w:tc>
      </w:tr>
      <w:tr w:rsidR="008339D3">
        <w:tc>
          <w:tcPr>
            <w:tcW w:w="2778" w:type="dxa"/>
            <w:vMerge/>
          </w:tcPr>
          <w:p w:rsidR="008339D3" w:rsidRDefault="008339D3">
            <w:pPr>
              <w:pStyle w:val="ConsPlusNormal"/>
            </w:pPr>
          </w:p>
        </w:tc>
        <w:tc>
          <w:tcPr>
            <w:tcW w:w="1804" w:type="dxa"/>
            <w:vMerge w:val="restart"/>
          </w:tcPr>
          <w:p w:rsidR="008339D3" w:rsidRDefault="008339D3">
            <w:pPr>
              <w:pStyle w:val="ConsPlusNormal"/>
              <w:jc w:val="center"/>
            </w:pPr>
            <w:r>
              <w:t>2021 - 2025 годы - всего</w:t>
            </w:r>
          </w:p>
        </w:tc>
        <w:tc>
          <w:tcPr>
            <w:tcW w:w="1624" w:type="dxa"/>
          </w:tcPr>
          <w:p w:rsidR="008339D3" w:rsidRDefault="008339D3">
            <w:pPr>
              <w:pStyle w:val="ConsPlusNormal"/>
            </w:pPr>
          </w:p>
        </w:tc>
        <w:tc>
          <w:tcPr>
            <w:tcW w:w="6856" w:type="dxa"/>
            <w:gridSpan w:val="4"/>
          </w:tcPr>
          <w:p w:rsidR="008339D3" w:rsidRDefault="008339D3">
            <w:pPr>
              <w:pStyle w:val="ConsPlusNormal"/>
              <w:jc w:val="center"/>
            </w:pPr>
            <w:r>
              <w:t>В том числе</w:t>
            </w:r>
          </w:p>
        </w:tc>
      </w:tr>
      <w:tr w:rsidR="008339D3">
        <w:tc>
          <w:tcPr>
            <w:tcW w:w="2778" w:type="dxa"/>
            <w:vMerge/>
          </w:tcPr>
          <w:p w:rsidR="008339D3" w:rsidRDefault="008339D3">
            <w:pPr>
              <w:pStyle w:val="ConsPlusNormal"/>
            </w:pPr>
          </w:p>
        </w:tc>
        <w:tc>
          <w:tcPr>
            <w:tcW w:w="1804" w:type="dxa"/>
            <w:vMerge/>
          </w:tcPr>
          <w:p w:rsidR="008339D3" w:rsidRDefault="008339D3">
            <w:pPr>
              <w:pStyle w:val="ConsPlusNormal"/>
            </w:pPr>
          </w:p>
        </w:tc>
        <w:tc>
          <w:tcPr>
            <w:tcW w:w="1624" w:type="dxa"/>
          </w:tcPr>
          <w:p w:rsidR="008339D3" w:rsidRDefault="008339D3">
            <w:pPr>
              <w:pStyle w:val="ConsPlusNormal"/>
              <w:jc w:val="center"/>
            </w:pPr>
            <w:r>
              <w:t>2021 год</w:t>
            </w:r>
          </w:p>
        </w:tc>
        <w:tc>
          <w:tcPr>
            <w:tcW w:w="1804" w:type="dxa"/>
          </w:tcPr>
          <w:p w:rsidR="008339D3" w:rsidRDefault="008339D3">
            <w:pPr>
              <w:pStyle w:val="ConsPlusNormal"/>
              <w:jc w:val="center"/>
            </w:pPr>
            <w:r>
              <w:t>2022 год</w:t>
            </w:r>
          </w:p>
        </w:tc>
        <w:tc>
          <w:tcPr>
            <w:tcW w:w="1624" w:type="dxa"/>
          </w:tcPr>
          <w:p w:rsidR="008339D3" w:rsidRDefault="008339D3">
            <w:pPr>
              <w:pStyle w:val="ConsPlusNormal"/>
              <w:jc w:val="center"/>
            </w:pPr>
            <w:r>
              <w:t>2023 год</w:t>
            </w:r>
          </w:p>
        </w:tc>
        <w:tc>
          <w:tcPr>
            <w:tcW w:w="1804" w:type="dxa"/>
          </w:tcPr>
          <w:p w:rsidR="008339D3" w:rsidRDefault="008339D3">
            <w:pPr>
              <w:pStyle w:val="ConsPlusNormal"/>
              <w:jc w:val="center"/>
            </w:pPr>
            <w:r>
              <w:t>2024 год</w:t>
            </w:r>
          </w:p>
        </w:tc>
        <w:tc>
          <w:tcPr>
            <w:tcW w:w="1624" w:type="dxa"/>
          </w:tcPr>
          <w:p w:rsidR="008339D3" w:rsidRDefault="008339D3">
            <w:pPr>
              <w:pStyle w:val="ConsPlusNormal"/>
              <w:jc w:val="center"/>
            </w:pPr>
            <w:r>
              <w:t>2025 год</w:t>
            </w:r>
          </w:p>
        </w:tc>
      </w:tr>
      <w:tr w:rsidR="008339D3">
        <w:tc>
          <w:tcPr>
            <w:tcW w:w="2778" w:type="dxa"/>
            <w:vAlign w:val="center"/>
          </w:tcPr>
          <w:p w:rsidR="008339D3" w:rsidRDefault="008339D3">
            <w:pPr>
              <w:pStyle w:val="ConsPlusNormal"/>
              <w:jc w:val="center"/>
            </w:pPr>
            <w:r>
              <w:t>1</w:t>
            </w:r>
          </w:p>
        </w:tc>
        <w:tc>
          <w:tcPr>
            <w:tcW w:w="1804" w:type="dxa"/>
            <w:vAlign w:val="center"/>
          </w:tcPr>
          <w:p w:rsidR="008339D3" w:rsidRDefault="008339D3">
            <w:pPr>
              <w:pStyle w:val="ConsPlusNormal"/>
              <w:jc w:val="center"/>
            </w:pPr>
            <w:r>
              <w:t>2</w:t>
            </w:r>
          </w:p>
        </w:tc>
        <w:tc>
          <w:tcPr>
            <w:tcW w:w="1624" w:type="dxa"/>
            <w:vAlign w:val="center"/>
          </w:tcPr>
          <w:p w:rsidR="008339D3" w:rsidRDefault="008339D3">
            <w:pPr>
              <w:pStyle w:val="ConsPlusNormal"/>
              <w:jc w:val="center"/>
            </w:pPr>
            <w:r>
              <w:t>3</w:t>
            </w:r>
          </w:p>
        </w:tc>
        <w:tc>
          <w:tcPr>
            <w:tcW w:w="1804" w:type="dxa"/>
            <w:vAlign w:val="center"/>
          </w:tcPr>
          <w:p w:rsidR="008339D3" w:rsidRDefault="008339D3">
            <w:pPr>
              <w:pStyle w:val="ConsPlusNormal"/>
              <w:jc w:val="center"/>
            </w:pPr>
            <w:r>
              <w:t>4</w:t>
            </w:r>
          </w:p>
        </w:tc>
        <w:tc>
          <w:tcPr>
            <w:tcW w:w="1624" w:type="dxa"/>
            <w:vAlign w:val="center"/>
          </w:tcPr>
          <w:p w:rsidR="008339D3" w:rsidRDefault="008339D3">
            <w:pPr>
              <w:pStyle w:val="ConsPlusNormal"/>
              <w:jc w:val="center"/>
            </w:pPr>
            <w:r>
              <w:t>5</w:t>
            </w:r>
          </w:p>
        </w:tc>
        <w:tc>
          <w:tcPr>
            <w:tcW w:w="1804" w:type="dxa"/>
            <w:vAlign w:val="center"/>
          </w:tcPr>
          <w:p w:rsidR="008339D3" w:rsidRDefault="008339D3">
            <w:pPr>
              <w:pStyle w:val="ConsPlusNormal"/>
              <w:jc w:val="center"/>
            </w:pPr>
            <w:r>
              <w:t>6</w:t>
            </w:r>
          </w:p>
        </w:tc>
        <w:tc>
          <w:tcPr>
            <w:tcW w:w="1624" w:type="dxa"/>
            <w:vAlign w:val="center"/>
          </w:tcPr>
          <w:p w:rsidR="008339D3" w:rsidRDefault="008339D3">
            <w:pPr>
              <w:pStyle w:val="ConsPlusNormal"/>
              <w:jc w:val="center"/>
            </w:pPr>
            <w:r>
              <w:t>7</w:t>
            </w:r>
          </w:p>
        </w:tc>
      </w:tr>
      <w:tr w:rsidR="008339D3">
        <w:tc>
          <w:tcPr>
            <w:tcW w:w="13062" w:type="dxa"/>
            <w:gridSpan w:val="7"/>
            <w:vAlign w:val="center"/>
          </w:tcPr>
          <w:p w:rsidR="008339D3" w:rsidRDefault="008339D3">
            <w:pPr>
              <w:pStyle w:val="ConsPlusNormal"/>
              <w:jc w:val="center"/>
              <w:outlineLvl w:val="2"/>
            </w:pPr>
            <w:r>
              <w:t>Мероприятия по модернизации существующей инфраструктуры общего образования</w:t>
            </w:r>
          </w:p>
        </w:tc>
      </w:tr>
      <w:tr w:rsidR="008339D3">
        <w:tc>
          <w:tcPr>
            <w:tcW w:w="2778" w:type="dxa"/>
            <w:vAlign w:val="center"/>
          </w:tcPr>
          <w:p w:rsidR="008339D3" w:rsidRDefault="008339D3">
            <w:pPr>
              <w:pStyle w:val="ConsPlusNormal"/>
            </w:pPr>
            <w:r>
              <w:t>Проведение капитального ремонта зданий школ</w:t>
            </w:r>
          </w:p>
        </w:tc>
        <w:tc>
          <w:tcPr>
            <w:tcW w:w="1804" w:type="dxa"/>
            <w:vMerge w:val="restart"/>
            <w:vAlign w:val="center"/>
          </w:tcPr>
          <w:p w:rsidR="008339D3" w:rsidRDefault="008339D3">
            <w:pPr>
              <w:pStyle w:val="ConsPlusNormal"/>
              <w:jc w:val="center"/>
            </w:pPr>
            <w:r>
              <w:t>0,00</w:t>
            </w:r>
          </w:p>
        </w:tc>
        <w:tc>
          <w:tcPr>
            <w:tcW w:w="1624" w:type="dxa"/>
            <w:vMerge w:val="restart"/>
            <w:vAlign w:val="center"/>
          </w:tcPr>
          <w:p w:rsidR="008339D3" w:rsidRDefault="008339D3">
            <w:pPr>
              <w:pStyle w:val="ConsPlusNormal"/>
              <w:jc w:val="center"/>
            </w:pPr>
            <w:r>
              <w:t>0,00</w:t>
            </w:r>
          </w:p>
        </w:tc>
        <w:tc>
          <w:tcPr>
            <w:tcW w:w="1804" w:type="dxa"/>
            <w:vMerge w:val="restart"/>
            <w:vAlign w:val="center"/>
          </w:tcPr>
          <w:p w:rsidR="008339D3" w:rsidRDefault="008339D3">
            <w:pPr>
              <w:pStyle w:val="ConsPlusNormal"/>
              <w:jc w:val="center"/>
            </w:pPr>
            <w:r>
              <w:t>0,00</w:t>
            </w:r>
          </w:p>
        </w:tc>
        <w:tc>
          <w:tcPr>
            <w:tcW w:w="1624" w:type="dxa"/>
            <w:vMerge w:val="restart"/>
            <w:vAlign w:val="center"/>
          </w:tcPr>
          <w:p w:rsidR="008339D3" w:rsidRDefault="008339D3">
            <w:pPr>
              <w:pStyle w:val="ConsPlusNormal"/>
              <w:jc w:val="center"/>
            </w:pPr>
            <w:r>
              <w:t>0,00</w:t>
            </w:r>
          </w:p>
        </w:tc>
        <w:tc>
          <w:tcPr>
            <w:tcW w:w="1804" w:type="dxa"/>
            <w:vMerge w:val="restart"/>
            <w:vAlign w:val="center"/>
          </w:tcPr>
          <w:p w:rsidR="008339D3" w:rsidRDefault="008339D3">
            <w:pPr>
              <w:pStyle w:val="ConsPlusNormal"/>
              <w:jc w:val="center"/>
            </w:pPr>
            <w:r>
              <w:t>0,00</w:t>
            </w:r>
          </w:p>
        </w:tc>
        <w:tc>
          <w:tcPr>
            <w:tcW w:w="1624" w:type="dxa"/>
            <w:vMerge w:val="restart"/>
            <w:vAlign w:val="center"/>
          </w:tcPr>
          <w:p w:rsidR="008339D3" w:rsidRDefault="008339D3">
            <w:pPr>
              <w:pStyle w:val="ConsPlusNormal"/>
              <w:jc w:val="center"/>
            </w:pPr>
            <w:r>
              <w:t>0,00</w:t>
            </w:r>
          </w:p>
        </w:tc>
      </w:tr>
      <w:tr w:rsidR="008339D3">
        <w:tc>
          <w:tcPr>
            <w:tcW w:w="2778" w:type="dxa"/>
            <w:vAlign w:val="center"/>
          </w:tcPr>
          <w:p w:rsidR="008339D3" w:rsidRDefault="008339D3">
            <w:pPr>
              <w:pStyle w:val="ConsPlusNormal"/>
            </w:pPr>
            <w:r>
              <w:t>Всего</w:t>
            </w:r>
          </w:p>
        </w:tc>
        <w:tc>
          <w:tcPr>
            <w:tcW w:w="1804" w:type="dxa"/>
            <w:vMerge/>
          </w:tcPr>
          <w:p w:rsidR="008339D3" w:rsidRDefault="008339D3">
            <w:pPr>
              <w:pStyle w:val="ConsPlusNormal"/>
            </w:pPr>
          </w:p>
        </w:tc>
        <w:tc>
          <w:tcPr>
            <w:tcW w:w="1624" w:type="dxa"/>
            <w:vMerge/>
          </w:tcPr>
          <w:p w:rsidR="008339D3" w:rsidRDefault="008339D3">
            <w:pPr>
              <w:pStyle w:val="ConsPlusNormal"/>
            </w:pPr>
          </w:p>
        </w:tc>
        <w:tc>
          <w:tcPr>
            <w:tcW w:w="1804" w:type="dxa"/>
            <w:vMerge/>
          </w:tcPr>
          <w:p w:rsidR="008339D3" w:rsidRDefault="008339D3">
            <w:pPr>
              <w:pStyle w:val="ConsPlusNormal"/>
            </w:pPr>
          </w:p>
        </w:tc>
        <w:tc>
          <w:tcPr>
            <w:tcW w:w="1624" w:type="dxa"/>
            <w:vMerge/>
          </w:tcPr>
          <w:p w:rsidR="008339D3" w:rsidRDefault="008339D3">
            <w:pPr>
              <w:pStyle w:val="ConsPlusNormal"/>
            </w:pPr>
          </w:p>
        </w:tc>
        <w:tc>
          <w:tcPr>
            <w:tcW w:w="1804" w:type="dxa"/>
            <w:vMerge/>
          </w:tcPr>
          <w:p w:rsidR="008339D3" w:rsidRDefault="008339D3">
            <w:pPr>
              <w:pStyle w:val="ConsPlusNormal"/>
            </w:pPr>
          </w:p>
        </w:tc>
        <w:tc>
          <w:tcPr>
            <w:tcW w:w="1624" w:type="dxa"/>
            <w:vMerge/>
          </w:tcPr>
          <w:p w:rsidR="008339D3" w:rsidRDefault="008339D3">
            <w:pPr>
              <w:pStyle w:val="ConsPlusNormal"/>
            </w:pPr>
          </w:p>
        </w:tc>
      </w:tr>
      <w:tr w:rsidR="008339D3">
        <w:tc>
          <w:tcPr>
            <w:tcW w:w="2778" w:type="dxa"/>
            <w:vAlign w:val="center"/>
          </w:tcPr>
          <w:p w:rsidR="008339D3" w:rsidRDefault="008339D3">
            <w:pPr>
              <w:pStyle w:val="ConsPlusNormal"/>
            </w:pPr>
            <w:r>
              <w:lastRenderedPageBreak/>
              <w:t>Строительство зданий школ</w:t>
            </w:r>
          </w:p>
        </w:tc>
        <w:tc>
          <w:tcPr>
            <w:tcW w:w="1804" w:type="dxa"/>
            <w:vMerge w:val="restart"/>
            <w:vAlign w:val="center"/>
          </w:tcPr>
          <w:p w:rsidR="008339D3" w:rsidRDefault="008339D3">
            <w:pPr>
              <w:pStyle w:val="ConsPlusNormal"/>
              <w:jc w:val="center"/>
            </w:pPr>
            <w:r>
              <w:t>4 303 399 966,05</w:t>
            </w:r>
          </w:p>
        </w:tc>
        <w:tc>
          <w:tcPr>
            <w:tcW w:w="1624" w:type="dxa"/>
            <w:vMerge w:val="restart"/>
            <w:vAlign w:val="center"/>
          </w:tcPr>
          <w:p w:rsidR="008339D3" w:rsidRDefault="008339D3">
            <w:pPr>
              <w:pStyle w:val="ConsPlusNormal"/>
              <w:jc w:val="center"/>
            </w:pPr>
            <w:r>
              <w:t>416 924 132,63</w:t>
            </w:r>
          </w:p>
        </w:tc>
        <w:tc>
          <w:tcPr>
            <w:tcW w:w="1804" w:type="dxa"/>
            <w:vMerge w:val="restart"/>
            <w:vAlign w:val="center"/>
          </w:tcPr>
          <w:p w:rsidR="008339D3" w:rsidRDefault="008339D3">
            <w:pPr>
              <w:pStyle w:val="ConsPlusNormal"/>
              <w:jc w:val="center"/>
            </w:pPr>
            <w:r>
              <w:t>984 012 073,68</w:t>
            </w:r>
          </w:p>
        </w:tc>
        <w:tc>
          <w:tcPr>
            <w:tcW w:w="1624" w:type="dxa"/>
            <w:vMerge w:val="restart"/>
            <w:vAlign w:val="center"/>
          </w:tcPr>
          <w:p w:rsidR="008339D3" w:rsidRDefault="008339D3">
            <w:pPr>
              <w:pStyle w:val="ConsPlusNormal"/>
              <w:jc w:val="center"/>
            </w:pPr>
            <w:r>
              <w:t>781 018 493,58</w:t>
            </w:r>
          </w:p>
        </w:tc>
        <w:tc>
          <w:tcPr>
            <w:tcW w:w="1804" w:type="dxa"/>
            <w:vMerge w:val="restart"/>
            <w:vAlign w:val="center"/>
          </w:tcPr>
          <w:p w:rsidR="008339D3" w:rsidRDefault="008339D3">
            <w:pPr>
              <w:pStyle w:val="ConsPlusNormal"/>
              <w:jc w:val="center"/>
            </w:pPr>
            <w:r>
              <w:t>1 243 212 437,87</w:t>
            </w:r>
          </w:p>
        </w:tc>
        <w:tc>
          <w:tcPr>
            <w:tcW w:w="1624" w:type="dxa"/>
            <w:vMerge w:val="restart"/>
            <w:vAlign w:val="center"/>
          </w:tcPr>
          <w:p w:rsidR="008339D3" w:rsidRDefault="008339D3">
            <w:pPr>
              <w:pStyle w:val="ConsPlusNormal"/>
              <w:jc w:val="center"/>
            </w:pPr>
            <w:r>
              <w:t>878 232 828,29</w:t>
            </w:r>
          </w:p>
        </w:tc>
      </w:tr>
      <w:tr w:rsidR="008339D3">
        <w:tc>
          <w:tcPr>
            <w:tcW w:w="2778" w:type="dxa"/>
            <w:vAlign w:val="center"/>
          </w:tcPr>
          <w:p w:rsidR="008339D3" w:rsidRDefault="008339D3">
            <w:pPr>
              <w:pStyle w:val="ConsPlusNormal"/>
            </w:pPr>
            <w:r>
              <w:t>Всего, в том числе:</w:t>
            </w:r>
          </w:p>
        </w:tc>
        <w:tc>
          <w:tcPr>
            <w:tcW w:w="1804" w:type="dxa"/>
            <w:vMerge/>
          </w:tcPr>
          <w:p w:rsidR="008339D3" w:rsidRDefault="008339D3">
            <w:pPr>
              <w:pStyle w:val="ConsPlusNormal"/>
            </w:pPr>
          </w:p>
        </w:tc>
        <w:tc>
          <w:tcPr>
            <w:tcW w:w="1624" w:type="dxa"/>
            <w:vMerge/>
          </w:tcPr>
          <w:p w:rsidR="008339D3" w:rsidRDefault="008339D3">
            <w:pPr>
              <w:pStyle w:val="ConsPlusNormal"/>
            </w:pPr>
          </w:p>
        </w:tc>
        <w:tc>
          <w:tcPr>
            <w:tcW w:w="1804" w:type="dxa"/>
            <w:vMerge/>
          </w:tcPr>
          <w:p w:rsidR="008339D3" w:rsidRDefault="008339D3">
            <w:pPr>
              <w:pStyle w:val="ConsPlusNormal"/>
            </w:pPr>
          </w:p>
        </w:tc>
        <w:tc>
          <w:tcPr>
            <w:tcW w:w="1624" w:type="dxa"/>
            <w:vMerge/>
          </w:tcPr>
          <w:p w:rsidR="008339D3" w:rsidRDefault="008339D3">
            <w:pPr>
              <w:pStyle w:val="ConsPlusNormal"/>
            </w:pPr>
          </w:p>
        </w:tc>
        <w:tc>
          <w:tcPr>
            <w:tcW w:w="1804" w:type="dxa"/>
            <w:vMerge/>
          </w:tcPr>
          <w:p w:rsidR="008339D3" w:rsidRDefault="008339D3">
            <w:pPr>
              <w:pStyle w:val="ConsPlusNormal"/>
            </w:pPr>
          </w:p>
        </w:tc>
        <w:tc>
          <w:tcPr>
            <w:tcW w:w="1624" w:type="dxa"/>
            <w:vMerge/>
          </w:tcPr>
          <w:p w:rsidR="008339D3" w:rsidRDefault="008339D3">
            <w:pPr>
              <w:pStyle w:val="ConsPlusNormal"/>
            </w:pPr>
          </w:p>
        </w:tc>
      </w:tr>
      <w:tr w:rsidR="008339D3">
        <w:tc>
          <w:tcPr>
            <w:tcW w:w="2778" w:type="dxa"/>
            <w:vAlign w:val="center"/>
          </w:tcPr>
          <w:p w:rsidR="008339D3" w:rsidRDefault="008339D3">
            <w:pPr>
              <w:pStyle w:val="ConsPlusNormal"/>
            </w:pPr>
            <w:r>
              <w:t>город Брянск</w:t>
            </w:r>
          </w:p>
        </w:tc>
        <w:tc>
          <w:tcPr>
            <w:tcW w:w="1804" w:type="dxa"/>
            <w:vAlign w:val="center"/>
          </w:tcPr>
          <w:p w:rsidR="008339D3" w:rsidRDefault="008339D3">
            <w:pPr>
              <w:pStyle w:val="ConsPlusNormal"/>
              <w:jc w:val="center"/>
            </w:pPr>
            <w:r>
              <w:t>4 303 399 966,05</w:t>
            </w:r>
          </w:p>
        </w:tc>
        <w:tc>
          <w:tcPr>
            <w:tcW w:w="1624" w:type="dxa"/>
            <w:vAlign w:val="center"/>
          </w:tcPr>
          <w:p w:rsidR="008339D3" w:rsidRDefault="008339D3">
            <w:pPr>
              <w:pStyle w:val="ConsPlusNormal"/>
              <w:jc w:val="center"/>
            </w:pPr>
            <w:r>
              <w:t>416 924 132,63</w:t>
            </w:r>
          </w:p>
        </w:tc>
        <w:tc>
          <w:tcPr>
            <w:tcW w:w="1804" w:type="dxa"/>
            <w:vAlign w:val="center"/>
          </w:tcPr>
          <w:p w:rsidR="008339D3" w:rsidRDefault="008339D3">
            <w:pPr>
              <w:pStyle w:val="ConsPlusNormal"/>
              <w:jc w:val="center"/>
            </w:pPr>
            <w:r>
              <w:t>984 012 073,68</w:t>
            </w:r>
          </w:p>
        </w:tc>
        <w:tc>
          <w:tcPr>
            <w:tcW w:w="1624" w:type="dxa"/>
            <w:vAlign w:val="center"/>
          </w:tcPr>
          <w:p w:rsidR="008339D3" w:rsidRDefault="008339D3">
            <w:pPr>
              <w:pStyle w:val="ConsPlusNormal"/>
              <w:jc w:val="center"/>
            </w:pPr>
            <w:r>
              <w:t>781 018 493,58</w:t>
            </w:r>
          </w:p>
        </w:tc>
        <w:tc>
          <w:tcPr>
            <w:tcW w:w="1804" w:type="dxa"/>
            <w:vAlign w:val="center"/>
          </w:tcPr>
          <w:p w:rsidR="008339D3" w:rsidRDefault="008339D3">
            <w:pPr>
              <w:pStyle w:val="ConsPlusNormal"/>
              <w:jc w:val="center"/>
            </w:pPr>
            <w:r>
              <w:t>1 243 212 437,87</w:t>
            </w:r>
          </w:p>
        </w:tc>
        <w:tc>
          <w:tcPr>
            <w:tcW w:w="1624" w:type="dxa"/>
            <w:vAlign w:val="center"/>
          </w:tcPr>
          <w:p w:rsidR="008339D3" w:rsidRDefault="008339D3">
            <w:pPr>
              <w:pStyle w:val="ConsPlusNormal"/>
              <w:jc w:val="center"/>
            </w:pPr>
            <w:r>
              <w:t>878 232 828,29</w:t>
            </w:r>
          </w:p>
        </w:tc>
      </w:tr>
      <w:tr w:rsidR="008339D3">
        <w:tc>
          <w:tcPr>
            <w:tcW w:w="2778" w:type="dxa"/>
            <w:vAlign w:val="center"/>
          </w:tcPr>
          <w:p w:rsidR="008339D3" w:rsidRDefault="008339D3">
            <w:pPr>
              <w:pStyle w:val="ConsPlusNormal"/>
            </w:pPr>
            <w:r>
              <w:t>город Клинцы</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pPr>
          </w:p>
        </w:tc>
        <w:tc>
          <w:tcPr>
            <w:tcW w:w="1624" w:type="dxa"/>
            <w:vAlign w:val="center"/>
          </w:tcPr>
          <w:p w:rsidR="008339D3" w:rsidRDefault="008339D3">
            <w:pPr>
              <w:pStyle w:val="ConsPlusNormal"/>
            </w:pP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r>
      <w:tr w:rsidR="008339D3">
        <w:tc>
          <w:tcPr>
            <w:tcW w:w="2778" w:type="dxa"/>
            <w:vAlign w:val="center"/>
          </w:tcPr>
          <w:p w:rsidR="008339D3" w:rsidRDefault="008339D3">
            <w:pPr>
              <w:pStyle w:val="ConsPlusNormal"/>
            </w:pPr>
            <w:r>
              <w:t>Клинцовский район</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r>
      <w:tr w:rsidR="008339D3">
        <w:tc>
          <w:tcPr>
            <w:tcW w:w="2778" w:type="dxa"/>
            <w:vAlign w:val="center"/>
          </w:tcPr>
          <w:p w:rsidR="008339D3" w:rsidRDefault="008339D3">
            <w:pPr>
              <w:pStyle w:val="ConsPlusNormal"/>
            </w:pPr>
            <w:r>
              <w:t>Жуковский район</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pP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r>
      <w:tr w:rsidR="008339D3">
        <w:tc>
          <w:tcPr>
            <w:tcW w:w="2778" w:type="dxa"/>
            <w:vAlign w:val="center"/>
          </w:tcPr>
          <w:p w:rsidR="008339D3" w:rsidRDefault="008339D3">
            <w:pPr>
              <w:pStyle w:val="ConsPlusNormal"/>
            </w:pPr>
            <w:r>
              <w:t>Рогнединский район</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r>
      <w:tr w:rsidR="008339D3">
        <w:tc>
          <w:tcPr>
            <w:tcW w:w="2778" w:type="dxa"/>
            <w:vAlign w:val="center"/>
          </w:tcPr>
          <w:p w:rsidR="008339D3" w:rsidRDefault="008339D3">
            <w:pPr>
              <w:pStyle w:val="ConsPlusNormal"/>
            </w:pPr>
            <w:r>
              <w:t>Пристрои к зданиям школ</w:t>
            </w:r>
          </w:p>
        </w:tc>
        <w:tc>
          <w:tcPr>
            <w:tcW w:w="1804" w:type="dxa"/>
            <w:tcBorders>
              <w:bottom w:val="nil"/>
            </w:tcBorders>
            <w:vAlign w:val="center"/>
          </w:tcPr>
          <w:p w:rsidR="008339D3" w:rsidRDefault="008339D3">
            <w:pPr>
              <w:pStyle w:val="ConsPlusNormal"/>
            </w:pPr>
          </w:p>
        </w:tc>
        <w:tc>
          <w:tcPr>
            <w:tcW w:w="1624" w:type="dxa"/>
            <w:tcBorders>
              <w:bottom w:val="nil"/>
            </w:tcBorders>
            <w:vAlign w:val="center"/>
          </w:tcPr>
          <w:p w:rsidR="008339D3" w:rsidRDefault="008339D3">
            <w:pPr>
              <w:pStyle w:val="ConsPlusNormal"/>
            </w:pPr>
          </w:p>
        </w:tc>
        <w:tc>
          <w:tcPr>
            <w:tcW w:w="1804" w:type="dxa"/>
            <w:tcBorders>
              <w:bottom w:val="nil"/>
            </w:tcBorders>
            <w:vAlign w:val="center"/>
          </w:tcPr>
          <w:p w:rsidR="008339D3" w:rsidRDefault="008339D3">
            <w:pPr>
              <w:pStyle w:val="ConsPlusNormal"/>
            </w:pPr>
          </w:p>
        </w:tc>
        <w:tc>
          <w:tcPr>
            <w:tcW w:w="1624" w:type="dxa"/>
            <w:tcBorders>
              <w:bottom w:val="nil"/>
            </w:tcBorders>
            <w:vAlign w:val="center"/>
          </w:tcPr>
          <w:p w:rsidR="008339D3" w:rsidRDefault="008339D3">
            <w:pPr>
              <w:pStyle w:val="ConsPlusNormal"/>
            </w:pPr>
          </w:p>
        </w:tc>
        <w:tc>
          <w:tcPr>
            <w:tcW w:w="1804" w:type="dxa"/>
            <w:tcBorders>
              <w:bottom w:val="nil"/>
            </w:tcBorders>
            <w:vAlign w:val="center"/>
          </w:tcPr>
          <w:p w:rsidR="008339D3" w:rsidRDefault="008339D3">
            <w:pPr>
              <w:pStyle w:val="ConsPlusNormal"/>
            </w:pPr>
          </w:p>
        </w:tc>
        <w:tc>
          <w:tcPr>
            <w:tcW w:w="1624" w:type="dxa"/>
            <w:tcBorders>
              <w:bottom w:val="nil"/>
            </w:tcBorders>
            <w:vAlign w:val="center"/>
          </w:tcPr>
          <w:p w:rsidR="008339D3" w:rsidRDefault="008339D3">
            <w:pPr>
              <w:pStyle w:val="ConsPlusNormal"/>
            </w:pPr>
          </w:p>
        </w:tc>
      </w:tr>
      <w:tr w:rsidR="008339D3">
        <w:tc>
          <w:tcPr>
            <w:tcW w:w="2778" w:type="dxa"/>
            <w:vAlign w:val="center"/>
          </w:tcPr>
          <w:p w:rsidR="008339D3" w:rsidRDefault="008339D3">
            <w:pPr>
              <w:pStyle w:val="ConsPlusNormal"/>
            </w:pPr>
            <w:r>
              <w:t>Всего, в том числе:</w:t>
            </w:r>
          </w:p>
        </w:tc>
        <w:tc>
          <w:tcPr>
            <w:tcW w:w="1804" w:type="dxa"/>
            <w:tcBorders>
              <w:top w:val="nil"/>
            </w:tcBorders>
            <w:vAlign w:val="center"/>
          </w:tcPr>
          <w:p w:rsidR="008339D3" w:rsidRDefault="008339D3">
            <w:pPr>
              <w:pStyle w:val="ConsPlusNormal"/>
              <w:jc w:val="center"/>
            </w:pPr>
            <w:r>
              <w:t>229 125 450,42</w:t>
            </w:r>
          </w:p>
        </w:tc>
        <w:tc>
          <w:tcPr>
            <w:tcW w:w="1624" w:type="dxa"/>
            <w:tcBorders>
              <w:top w:val="nil"/>
            </w:tcBorders>
            <w:vAlign w:val="center"/>
          </w:tcPr>
          <w:p w:rsidR="008339D3" w:rsidRDefault="008339D3">
            <w:pPr>
              <w:pStyle w:val="ConsPlusNormal"/>
              <w:jc w:val="center"/>
            </w:pPr>
            <w:r>
              <w:t>136 824 995,71</w:t>
            </w:r>
          </w:p>
        </w:tc>
        <w:tc>
          <w:tcPr>
            <w:tcW w:w="1804" w:type="dxa"/>
            <w:tcBorders>
              <w:top w:val="nil"/>
            </w:tcBorders>
            <w:vAlign w:val="center"/>
          </w:tcPr>
          <w:p w:rsidR="008339D3" w:rsidRDefault="008339D3">
            <w:pPr>
              <w:pStyle w:val="ConsPlusNormal"/>
              <w:jc w:val="center"/>
            </w:pPr>
            <w:r>
              <w:t>0,00</w:t>
            </w:r>
          </w:p>
        </w:tc>
        <w:tc>
          <w:tcPr>
            <w:tcW w:w="1624" w:type="dxa"/>
            <w:tcBorders>
              <w:top w:val="nil"/>
            </w:tcBorders>
            <w:vAlign w:val="center"/>
          </w:tcPr>
          <w:p w:rsidR="008339D3" w:rsidRDefault="008339D3">
            <w:pPr>
              <w:pStyle w:val="ConsPlusNormal"/>
              <w:jc w:val="center"/>
            </w:pPr>
            <w:r>
              <w:t>0,00</w:t>
            </w:r>
          </w:p>
        </w:tc>
        <w:tc>
          <w:tcPr>
            <w:tcW w:w="1804" w:type="dxa"/>
            <w:tcBorders>
              <w:top w:val="nil"/>
            </w:tcBorders>
            <w:vAlign w:val="center"/>
          </w:tcPr>
          <w:p w:rsidR="008339D3" w:rsidRDefault="008339D3">
            <w:pPr>
              <w:pStyle w:val="ConsPlusNormal"/>
              <w:jc w:val="center"/>
            </w:pPr>
            <w:r>
              <w:t>92 300 454,71</w:t>
            </w:r>
          </w:p>
        </w:tc>
        <w:tc>
          <w:tcPr>
            <w:tcW w:w="1624" w:type="dxa"/>
            <w:tcBorders>
              <w:top w:val="nil"/>
            </w:tcBorders>
            <w:vAlign w:val="center"/>
          </w:tcPr>
          <w:p w:rsidR="008339D3" w:rsidRDefault="008339D3">
            <w:pPr>
              <w:pStyle w:val="ConsPlusNormal"/>
              <w:jc w:val="center"/>
            </w:pPr>
            <w:r>
              <w:t>0,00</w:t>
            </w:r>
          </w:p>
        </w:tc>
      </w:tr>
      <w:tr w:rsidR="008339D3">
        <w:tc>
          <w:tcPr>
            <w:tcW w:w="2778" w:type="dxa"/>
            <w:vAlign w:val="center"/>
          </w:tcPr>
          <w:p w:rsidR="008339D3" w:rsidRDefault="008339D3">
            <w:pPr>
              <w:pStyle w:val="ConsPlusNormal"/>
            </w:pPr>
            <w:r>
              <w:t>город Брянск</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r>
      <w:tr w:rsidR="008339D3">
        <w:tc>
          <w:tcPr>
            <w:tcW w:w="2778" w:type="dxa"/>
            <w:vAlign w:val="center"/>
          </w:tcPr>
          <w:p w:rsidR="008339D3" w:rsidRDefault="008339D3">
            <w:pPr>
              <w:pStyle w:val="ConsPlusNormal"/>
            </w:pPr>
            <w:r>
              <w:t>Брянский район</w:t>
            </w:r>
          </w:p>
        </w:tc>
        <w:tc>
          <w:tcPr>
            <w:tcW w:w="1804" w:type="dxa"/>
            <w:vAlign w:val="center"/>
          </w:tcPr>
          <w:p w:rsidR="008339D3" w:rsidRDefault="008339D3">
            <w:pPr>
              <w:pStyle w:val="ConsPlusNormal"/>
              <w:jc w:val="center"/>
            </w:pPr>
            <w:r>
              <w:t>92 300 454,71</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92 300 454,71</w:t>
            </w:r>
          </w:p>
        </w:tc>
        <w:tc>
          <w:tcPr>
            <w:tcW w:w="1624" w:type="dxa"/>
            <w:vAlign w:val="center"/>
          </w:tcPr>
          <w:p w:rsidR="008339D3" w:rsidRDefault="008339D3">
            <w:pPr>
              <w:pStyle w:val="ConsPlusNormal"/>
              <w:jc w:val="center"/>
            </w:pPr>
            <w:r>
              <w:t>0,00</w:t>
            </w:r>
          </w:p>
        </w:tc>
      </w:tr>
      <w:tr w:rsidR="008339D3">
        <w:tc>
          <w:tcPr>
            <w:tcW w:w="2778" w:type="dxa"/>
            <w:vAlign w:val="center"/>
          </w:tcPr>
          <w:p w:rsidR="008339D3" w:rsidRDefault="008339D3">
            <w:pPr>
              <w:pStyle w:val="ConsPlusNormal"/>
            </w:pPr>
            <w:r>
              <w:t>Дятьковский район</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r>
      <w:tr w:rsidR="008339D3">
        <w:tc>
          <w:tcPr>
            <w:tcW w:w="2778" w:type="dxa"/>
            <w:vAlign w:val="center"/>
          </w:tcPr>
          <w:p w:rsidR="008339D3" w:rsidRDefault="008339D3">
            <w:pPr>
              <w:pStyle w:val="ConsPlusNormal"/>
            </w:pPr>
            <w:r>
              <w:t>Карачевский район</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r>
      <w:tr w:rsidR="008339D3">
        <w:tc>
          <w:tcPr>
            <w:tcW w:w="2778" w:type="dxa"/>
            <w:vAlign w:val="center"/>
          </w:tcPr>
          <w:p w:rsidR="008339D3" w:rsidRDefault="008339D3">
            <w:pPr>
              <w:pStyle w:val="ConsPlusNormal"/>
            </w:pPr>
            <w:r>
              <w:t>Суражский район</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r>
      <w:tr w:rsidR="008339D3">
        <w:tc>
          <w:tcPr>
            <w:tcW w:w="2778" w:type="dxa"/>
            <w:vAlign w:val="center"/>
          </w:tcPr>
          <w:p w:rsidR="008339D3" w:rsidRDefault="008339D3">
            <w:pPr>
              <w:pStyle w:val="ConsPlusNormal"/>
            </w:pPr>
            <w:r>
              <w:t>Почепский район</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r>
      <w:tr w:rsidR="008339D3">
        <w:tc>
          <w:tcPr>
            <w:tcW w:w="2778" w:type="dxa"/>
            <w:vAlign w:val="center"/>
          </w:tcPr>
          <w:p w:rsidR="008339D3" w:rsidRDefault="008339D3">
            <w:pPr>
              <w:pStyle w:val="ConsPlusNormal"/>
            </w:pPr>
            <w:r>
              <w:t>Навлинский район</w:t>
            </w:r>
          </w:p>
        </w:tc>
        <w:tc>
          <w:tcPr>
            <w:tcW w:w="1804" w:type="dxa"/>
            <w:vAlign w:val="center"/>
          </w:tcPr>
          <w:p w:rsidR="008339D3" w:rsidRDefault="008339D3">
            <w:pPr>
              <w:pStyle w:val="ConsPlusNormal"/>
              <w:jc w:val="center"/>
            </w:pPr>
            <w:r>
              <w:t>136 824 995,71</w:t>
            </w:r>
          </w:p>
        </w:tc>
        <w:tc>
          <w:tcPr>
            <w:tcW w:w="1624" w:type="dxa"/>
            <w:vAlign w:val="center"/>
          </w:tcPr>
          <w:p w:rsidR="008339D3" w:rsidRDefault="008339D3">
            <w:pPr>
              <w:pStyle w:val="ConsPlusNormal"/>
              <w:jc w:val="center"/>
            </w:pPr>
            <w:r>
              <w:t>136 824 995,71</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r>
      <w:tr w:rsidR="008339D3">
        <w:tc>
          <w:tcPr>
            <w:tcW w:w="2778" w:type="dxa"/>
            <w:vAlign w:val="center"/>
          </w:tcPr>
          <w:p w:rsidR="008339D3" w:rsidRDefault="008339D3">
            <w:pPr>
              <w:pStyle w:val="ConsPlusNormal"/>
            </w:pPr>
            <w:r>
              <w:t xml:space="preserve">Оснащение новых мест в общеобразовательных организациях средствами обучения и воспитания, необходимыми для </w:t>
            </w:r>
            <w:r>
              <w:lastRenderedPageBreak/>
              <w:t>реализации образовательных программ начального общего, основного общего и среднего общего образования</w:t>
            </w:r>
          </w:p>
        </w:tc>
        <w:tc>
          <w:tcPr>
            <w:tcW w:w="1804" w:type="dxa"/>
            <w:vAlign w:val="center"/>
          </w:tcPr>
          <w:p w:rsidR="008339D3" w:rsidRDefault="008339D3">
            <w:pPr>
              <w:pStyle w:val="ConsPlusNormal"/>
              <w:jc w:val="center"/>
            </w:pPr>
            <w:r>
              <w:lastRenderedPageBreak/>
              <w:t>95 545 618,45</w:t>
            </w:r>
          </w:p>
        </w:tc>
        <w:tc>
          <w:tcPr>
            <w:tcW w:w="1624" w:type="dxa"/>
            <w:vAlign w:val="center"/>
          </w:tcPr>
          <w:p w:rsidR="008339D3" w:rsidRDefault="008339D3">
            <w:pPr>
              <w:pStyle w:val="ConsPlusNormal"/>
              <w:jc w:val="center"/>
            </w:pPr>
            <w:r>
              <w:t>3 540 888,45</w:t>
            </w:r>
          </w:p>
        </w:tc>
        <w:tc>
          <w:tcPr>
            <w:tcW w:w="1804" w:type="dxa"/>
            <w:vAlign w:val="center"/>
          </w:tcPr>
          <w:p w:rsidR="008339D3" w:rsidRDefault="008339D3">
            <w:pPr>
              <w:pStyle w:val="ConsPlusNormal"/>
              <w:jc w:val="center"/>
            </w:pPr>
            <w:r>
              <w:t>92 004 730,00</w:t>
            </w:r>
          </w:p>
        </w:tc>
        <w:tc>
          <w:tcPr>
            <w:tcW w:w="1624" w:type="dxa"/>
            <w:vAlign w:val="center"/>
          </w:tcPr>
          <w:p w:rsidR="008339D3" w:rsidRDefault="008339D3">
            <w:pPr>
              <w:pStyle w:val="ConsPlusNormal"/>
            </w:pPr>
          </w:p>
        </w:tc>
        <w:tc>
          <w:tcPr>
            <w:tcW w:w="1804" w:type="dxa"/>
            <w:vAlign w:val="center"/>
          </w:tcPr>
          <w:p w:rsidR="008339D3" w:rsidRDefault="008339D3">
            <w:pPr>
              <w:pStyle w:val="ConsPlusNormal"/>
            </w:pPr>
          </w:p>
        </w:tc>
        <w:tc>
          <w:tcPr>
            <w:tcW w:w="1624" w:type="dxa"/>
            <w:vAlign w:val="center"/>
          </w:tcPr>
          <w:p w:rsidR="008339D3" w:rsidRDefault="008339D3">
            <w:pPr>
              <w:pStyle w:val="ConsPlusNormal"/>
            </w:pPr>
          </w:p>
        </w:tc>
      </w:tr>
      <w:tr w:rsidR="008339D3">
        <w:tc>
          <w:tcPr>
            <w:tcW w:w="13062" w:type="dxa"/>
            <w:gridSpan w:val="7"/>
            <w:vAlign w:val="center"/>
          </w:tcPr>
          <w:p w:rsidR="008339D3" w:rsidRDefault="008339D3">
            <w:pPr>
              <w:pStyle w:val="ConsPlusNormal"/>
              <w:jc w:val="center"/>
              <w:outlineLvl w:val="2"/>
            </w:pPr>
            <w:r>
              <w:lastRenderedPageBreak/>
              <w:t>Мероприятия по оптимизации загруженности школ</w:t>
            </w:r>
          </w:p>
        </w:tc>
      </w:tr>
      <w:tr w:rsidR="008339D3">
        <w:tc>
          <w:tcPr>
            <w:tcW w:w="2778" w:type="dxa"/>
            <w:vAlign w:val="center"/>
          </w:tcPr>
          <w:p w:rsidR="008339D3" w:rsidRDefault="008339D3">
            <w:pPr>
              <w:pStyle w:val="ConsPlusNormal"/>
            </w:pPr>
            <w:r>
              <w:t>Эффективное использование имеющихся помещений школ, проведение организационных кадровых решений, оптимизация загруженности зданий других образовательных организаций</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c>
          <w:tcPr>
            <w:tcW w:w="1804" w:type="dxa"/>
            <w:vAlign w:val="center"/>
          </w:tcPr>
          <w:p w:rsidR="008339D3" w:rsidRDefault="008339D3">
            <w:pPr>
              <w:pStyle w:val="ConsPlusNormal"/>
              <w:jc w:val="center"/>
            </w:pPr>
            <w:r>
              <w:t>0,00</w:t>
            </w:r>
          </w:p>
        </w:tc>
        <w:tc>
          <w:tcPr>
            <w:tcW w:w="1624" w:type="dxa"/>
            <w:vAlign w:val="center"/>
          </w:tcPr>
          <w:p w:rsidR="008339D3" w:rsidRDefault="008339D3">
            <w:pPr>
              <w:pStyle w:val="ConsPlusNormal"/>
              <w:jc w:val="center"/>
            </w:pPr>
            <w:r>
              <w:t>0,00</w:t>
            </w:r>
          </w:p>
        </w:tc>
      </w:tr>
      <w:tr w:rsidR="008339D3">
        <w:tc>
          <w:tcPr>
            <w:tcW w:w="2778" w:type="dxa"/>
            <w:vAlign w:val="center"/>
          </w:tcPr>
          <w:p w:rsidR="008339D3" w:rsidRDefault="008339D3">
            <w:pPr>
              <w:pStyle w:val="ConsPlusNormal"/>
            </w:pPr>
            <w:r>
              <w:t>ИТОГО:</w:t>
            </w:r>
          </w:p>
        </w:tc>
        <w:tc>
          <w:tcPr>
            <w:tcW w:w="1804" w:type="dxa"/>
            <w:vAlign w:val="bottom"/>
          </w:tcPr>
          <w:p w:rsidR="008339D3" w:rsidRDefault="008339D3">
            <w:pPr>
              <w:pStyle w:val="ConsPlusNormal"/>
              <w:jc w:val="right"/>
            </w:pPr>
            <w:r>
              <w:t>4 628 071 034,92</w:t>
            </w:r>
          </w:p>
        </w:tc>
        <w:tc>
          <w:tcPr>
            <w:tcW w:w="1624" w:type="dxa"/>
            <w:vAlign w:val="bottom"/>
          </w:tcPr>
          <w:p w:rsidR="008339D3" w:rsidRDefault="008339D3">
            <w:pPr>
              <w:pStyle w:val="ConsPlusNormal"/>
              <w:jc w:val="right"/>
            </w:pPr>
            <w:r>
              <w:t>557 290 016,79</w:t>
            </w:r>
          </w:p>
        </w:tc>
        <w:tc>
          <w:tcPr>
            <w:tcW w:w="1804" w:type="dxa"/>
            <w:vAlign w:val="bottom"/>
          </w:tcPr>
          <w:p w:rsidR="008339D3" w:rsidRDefault="008339D3">
            <w:pPr>
              <w:pStyle w:val="ConsPlusNormal"/>
              <w:jc w:val="right"/>
            </w:pPr>
            <w:r>
              <w:t>1 076 016 803,68</w:t>
            </w:r>
          </w:p>
        </w:tc>
        <w:tc>
          <w:tcPr>
            <w:tcW w:w="1624" w:type="dxa"/>
            <w:vAlign w:val="bottom"/>
          </w:tcPr>
          <w:p w:rsidR="008339D3" w:rsidRDefault="008339D3">
            <w:pPr>
              <w:pStyle w:val="ConsPlusNormal"/>
              <w:jc w:val="right"/>
            </w:pPr>
            <w:r>
              <w:t>781 018 493,58</w:t>
            </w:r>
          </w:p>
        </w:tc>
        <w:tc>
          <w:tcPr>
            <w:tcW w:w="1804" w:type="dxa"/>
            <w:vAlign w:val="bottom"/>
          </w:tcPr>
          <w:p w:rsidR="008339D3" w:rsidRDefault="008339D3">
            <w:pPr>
              <w:pStyle w:val="ConsPlusNormal"/>
              <w:jc w:val="right"/>
            </w:pPr>
            <w:r>
              <w:t>1 335 512 892,58</w:t>
            </w:r>
          </w:p>
        </w:tc>
        <w:tc>
          <w:tcPr>
            <w:tcW w:w="1624" w:type="dxa"/>
            <w:vAlign w:val="bottom"/>
          </w:tcPr>
          <w:p w:rsidR="008339D3" w:rsidRDefault="008339D3">
            <w:pPr>
              <w:pStyle w:val="ConsPlusNormal"/>
              <w:jc w:val="right"/>
            </w:pPr>
            <w:r>
              <w:t>878 232 828,29</w:t>
            </w:r>
          </w:p>
        </w:tc>
      </w:tr>
    </w:tbl>
    <w:p w:rsidR="008339D3" w:rsidRDefault="008339D3">
      <w:pPr>
        <w:pStyle w:val="ConsPlusNormal"/>
        <w:sectPr w:rsidR="008339D3">
          <w:pgSz w:w="16838" w:h="11905" w:orient="landscape"/>
          <w:pgMar w:top="1701" w:right="1134" w:bottom="850" w:left="1134" w:header="0" w:footer="0" w:gutter="0"/>
          <w:cols w:space="720"/>
          <w:titlePg/>
        </w:sectPr>
      </w:pP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right"/>
        <w:outlineLvl w:val="1"/>
      </w:pPr>
      <w:r>
        <w:t>Приложение 4</w:t>
      </w:r>
    </w:p>
    <w:p w:rsidR="008339D3" w:rsidRDefault="008339D3">
      <w:pPr>
        <w:pStyle w:val="ConsPlusNormal"/>
        <w:jc w:val="right"/>
      </w:pPr>
      <w:r>
        <w:t>к государственной программе "Создание новых</w:t>
      </w:r>
    </w:p>
    <w:p w:rsidR="008339D3" w:rsidRDefault="008339D3">
      <w:pPr>
        <w:pStyle w:val="ConsPlusNormal"/>
        <w:jc w:val="right"/>
      </w:pPr>
      <w:r>
        <w:t>мест в общеобразовательных организациях</w:t>
      </w:r>
    </w:p>
    <w:p w:rsidR="008339D3" w:rsidRDefault="008339D3">
      <w:pPr>
        <w:pStyle w:val="ConsPlusNormal"/>
        <w:jc w:val="right"/>
      </w:pPr>
      <w:r>
        <w:t>Брянской области в соответствии</w:t>
      </w:r>
    </w:p>
    <w:p w:rsidR="008339D3" w:rsidRDefault="008339D3">
      <w:pPr>
        <w:pStyle w:val="ConsPlusNormal"/>
        <w:jc w:val="right"/>
      </w:pPr>
      <w:r>
        <w:t>с прогнозируемой потребностью</w:t>
      </w:r>
    </w:p>
    <w:p w:rsidR="008339D3" w:rsidRDefault="008339D3">
      <w:pPr>
        <w:pStyle w:val="ConsPlusNormal"/>
        <w:jc w:val="right"/>
      </w:pPr>
      <w:r>
        <w:t>и современными условиями обучения"</w:t>
      </w:r>
    </w:p>
    <w:p w:rsidR="008339D3" w:rsidRDefault="008339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339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9D3" w:rsidRDefault="008339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9D3" w:rsidRDefault="008339D3">
            <w:pPr>
              <w:pStyle w:val="ConsPlusNormal"/>
              <w:jc w:val="center"/>
            </w:pPr>
            <w:r>
              <w:rPr>
                <w:color w:val="392C69"/>
              </w:rPr>
              <w:t>Список изменяющих документов</w:t>
            </w:r>
          </w:p>
          <w:p w:rsidR="008339D3" w:rsidRDefault="008339D3">
            <w:pPr>
              <w:pStyle w:val="ConsPlusNormal"/>
              <w:jc w:val="center"/>
            </w:pPr>
            <w:r>
              <w:rPr>
                <w:color w:val="392C69"/>
              </w:rPr>
              <w:t xml:space="preserve">(в ред. </w:t>
            </w:r>
            <w:hyperlink r:id="rId55">
              <w:r>
                <w:rPr>
                  <w:color w:val="0000FF"/>
                </w:rPr>
                <w:t>Постановления</w:t>
              </w:r>
            </w:hyperlink>
            <w:r>
              <w:rPr>
                <w:color w:val="392C69"/>
              </w:rPr>
              <w:t xml:space="preserve"> Правительства Брянской области от 31.12.2022 N 723-п)</w:t>
            </w: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r>
    </w:tbl>
    <w:p w:rsidR="008339D3" w:rsidRDefault="008339D3">
      <w:pPr>
        <w:pStyle w:val="ConsPlusNormal"/>
        <w:jc w:val="both"/>
      </w:pPr>
    </w:p>
    <w:p w:rsidR="008339D3" w:rsidRDefault="008339D3">
      <w:pPr>
        <w:pStyle w:val="ConsPlusTitle"/>
        <w:jc w:val="center"/>
        <w:outlineLvl w:val="2"/>
      </w:pPr>
      <w:r>
        <w:t>Порядок</w:t>
      </w:r>
    </w:p>
    <w:p w:rsidR="008339D3" w:rsidRDefault="008339D3">
      <w:pPr>
        <w:pStyle w:val="ConsPlusTitle"/>
        <w:jc w:val="center"/>
      </w:pPr>
      <w:r>
        <w:t>предоставления и распределения субсидий бюджетам</w:t>
      </w:r>
    </w:p>
    <w:p w:rsidR="008339D3" w:rsidRDefault="008339D3">
      <w:pPr>
        <w:pStyle w:val="ConsPlusTitle"/>
        <w:jc w:val="center"/>
      </w:pPr>
      <w:r>
        <w:t>муниципальных районов (муниципальных округов, городских</w:t>
      </w:r>
    </w:p>
    <w:p w:rsidR="008339D3" w:rsidRDefault="008339D3">
      <w:pPr>
        <w:pStyle w:val="ConsPlusTitle"/>
        <w:jc w:val="center"/>
      </w:pPr>
      <w:r>
        <w:t>округов) на создание новых мест в общеобразовательных</w:t>
      </w:r>
    </w:p>
    <w:p w:rsidR="008339D3" w:rsidRDefault="008339D3">
      <w:pPr>
        <w:pStyle w:val="ConsPlusTitle"/>
        <w:jc w:val="center"/>
      </w:pPr>
      <w:r>
        <w:t>организациях в рамках регионального проекта "Современная</w:t>
      </w:r>
    </w:p>
    <w:p w:rsidR="008339D3" w:rsidRDefault="008339D3">
      <w:pPr>
        <w:pStyle w:val="ConsPlusTitle"/>
        <w:jc w:val="center"/>
      </w:pPr>
      <w:r>
        <w:t>школа (Брянская область)" государственной программы</w:t>
      </w:r>
    </w:p>
    <w:p w:rsidR="008339D3" w:rsidRDefault="008339D3">
      <w:pPr>
        <w:pStyle w:val="ConsPlusTitle"/>
        <w:jc w:val="center"/>
      </w:pPr>
      <w:r>
        <w:t>"Создание новых мест в общеобразовательных организациях</w:t>
      </w:r>
    </w:p>
    <w:p w:rsidR="008339D3" w:rsidRDefault="008339D3">
      <w:pPr>
        <w:pStyle w:val="ConsPlusTitle"/>
        <w:jc w:val="center"/>
      </w:pPr>
      <w:r>
        <w:t>Брянской области в соответствии с прогнозируемой</w:t>
      </w:r>
    </w:p>
    <w:p w:rsidR="008339D3" w:rsidRDefault="008339D3">
      <w:pPr>
        <w:pStyle w:val="ConsPlusTitle"/>
        <w:jc w:val="center"/>
      </w:pPr>
      <w:r>
        <w:t>потребностью и современными условиями обучения" (за</w:t>
      </w:r>
    </w:p>
    <w:p w:rsidR="008339D3" w:rsidRDefault="008339D3">
      <w:pPr>
        <w:pStyle w:val="ConsPlusTitle"/>
        <w:jc w:val="center"/>
      </w:pPr>
      <w:r>
        <w:t>исключением софинансирования объектов капитальных вложений</w:t>
      </w:r>
    </w:p>
    <w:p w:rsidR="008339D3" w:rsidRDefault="008339D3">
      <w:pPr>
        <w:pStyle w:val="ConsPlusTitle"/>
        <w:jc w:val="center"/>
      </w:pPr>
      <w:r>
        <w:t>муниципальной собственности)</w:t>
      </w:r>
    </w:p>
    <w:p w:rsidR="008339D3" w:rsidRDefault="008339D3">
      <w:pPr>
        <w:pStyle w:val="ConsPlusNormal"/>
        <w:jc w:val="center"/>
      </w:pPr>
      <w:r>
        <w:t xml:space="preserve">(в ред. </w:t>
      </w:r>
      <w:hyperlink r:id="rId56">
        <w:r>
          <w:rPr>
            <w:color w:val="0000FF"/>
          </w:rPr>
          <w:t>Постановления</w:t>
        </w:r>
      </w:hyperlink>
      <w:r>
        <w:t xml:space="preserve"> Правительства Брянской области</w:t>
      </w:r>
    </w:p>
    <w:p w:rsidR="008339D3" w:rsidRDefault="008339D3">
      <w:pPr>
        <w:pStyle w:val="ConsPlusNormal"/>
        <w:jc w:val="center"/>
      </w:pPr>
      <w:r>
        <w:t>от 31.12.2022 N 723-п)</w:t>
      </w:r>
    </w:p>
    <w:p w:rsidR="008339D3" w:rsidRDefault="008339D3">
      <w:pPr>
        <w:pStyle w:val="ConsPlusNormal"/>
        <w:jc w:val="both"/>
      </w:pPr>
    </w:p>
    <w:p w:rsidR="008339D3" w:rsidRDefault="008339D3">
      <w:pPr>
        <w:pStyle w:val="ConsPlusNormal"/>
        <w:ind w:firstLine="540"/>
        <w:jc w:val="both"/>
      </w:pPr>
      <w:r>
        <w:t>1. Настоящий Порядок устанавливает цели и условия предоставления субсидий бюджетам муниципальных районов (муниципальных округов, городских округов) (далее - муниципальных образований) на оснащение новых мест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перечнем, утвержденным Минпросвещения России, в рамках государственной программы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(далее - субсидии), в том числе регионального проекта "Современная школа (Брянская область)",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8339D3" w:rsidRDefault="008339D3">
      <w:pPr>
        <w:pStyle w:val="ConsPlusNormal"/>
        <w:spacing w:before="220"/>
        <w:ind w:firstLine="540"/>
        <w:jc w:val="both"/>
      </w:pPr>
      <w:bookmarkStart w:id="2" w:name="P1429"/>
      <w:bookmarkEnd w:id="2"/>
      <w:r>
        <w:t>2. Субсидии бюджетам муниципальных образований предоставляются в целях софинансирования расходных обязательств муниципальных образований на оснащение новых мест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перечнем, утвержденным Минпросвещения России.</w:t>
      </w:r>
    </w:p>
    <w:p w:rsidR="008339D3" w:rsidRDefault="008339D3">
      <w:pPr>
        <w:pStyle w:val="ConsPlusNormal"/>
        <w:spacing w:before="220"/>
        <w:ind w:firstLine="540"/>
        <w:jc w:val="both"/>
      </w:pPr>
      <w:r>
        <w:t>3. Субсидии предоставляются при условии:</w:t>
      </w:r>
    </w:p>
    <w:p w:rsidR="008339D3" w:rsidRDefault="008339D3">
      <w:pPr>
        <w:pStyle w:val="ConsPlusNormal"/>
        <w:spacing w:before="220"/>
        <w:ind w:firstLine="540"/>
        <w:jc w:val="both"/>
      </w:pPr>
      <w:r>
        <w:t>а) наличия правового акта муниципального образования, утверждающего перечень мероприятий, указанных в пункте 2 настоящего Порядка, в целях софинансирования которых предоставляется субсидия, в соответствии с требованиями нормативных правовых актов Брянской области;</w:t>
      </w:r>
    </w:p>
    <w:p w:rsidR="008339D3" w:rsidRDefault="008339D3">
      <w:pPr>
        <w:pStyle w:val="ConsPlusNormal"/>
        <w:spacing w:before="220"/>
        <w:ind w:firstLine="540"/>
        <w:jc w:val="both"/>
      </w:pPr>
      <w:r>
        <w:lastRenderedPageBreak/>
        <w:t>б) наличия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8339D3" w:rsidRDefault="008339D3">
      <w:pPr>
        <w:pStyle w:val="ConsPlusNormal"/>
        <w:spacing w:before="220"/>
        <w:ind w:firstLine="540"/>
        <w:jc w:val="both"/>
      </w:pPr>
      <w:r>
        <w:t xml:space="preserve">в) заключения соглашения между департаментом и органами местного самоуправления о предоставлении субсидии (далее - соглашение) в соответствии с </w:t>
      </w:r>
      <w:hyperlink r:id="rId57">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8339D3" w:rsidRDefault="008339D3">
      <w:pPr>
        <w:pStyle w:val="ConsPlusNormal"/>
        <w:spacing w:before="220"/>
        <w:ind w:firstLine="540"/>
        <w:jc w:val="both"/>
      </w:pPr>
      <w:r>
        <w:t xml:space="preserve">4. Уровень софинансирования расходных обязательств муниципальных образований, указанных в </w:t>
      </w:r>
      <w:hyperlink w:anchor="P1429">
        <w:r>
          <w:rPr>
            <w:color w:val="0000FF"/>
          </w:rPr>
          <w:t>пункте 2</w:t>
        </w:r>
      </w:hyperlink>
      <w:r>
        <w:t xml:space="preserve"> настоящего порядка, за счет субсидий из областного бюджета не может превышать 99% объема расходного обязательства.</w:t>
      </w:r>
    </w:p>
    <w:p w:rsidR="008339D3" w:rsidRDefault="008339D3">
      <w:pPr>
        <w:pStyle w:val="ConsPlusNormal"/>
        <w:spacing w:before="220"/>
        <w:ind w:firstLine="540"/>
        <w:jc w:val="both"/>
      </w:pPr>
      <w:r>
        <w:t>5. Главным распорядителем средств областного бюджета по вышеуказанным расходам является департамент образования и науки Брянской области.</w:t>
      </w:r>
    </w:p>
    <w:p w:rsidR="008339D3" w:rsidRDefault="008339D3">
      <w:pPr>
        <w:pStyle w:val="ConsPlusNormal"/>
        <w:spacing w:before="220"/>
        <w:ind w:firstLine="540"/>
        <w:jc w:val="both"/>
      </w:pPr>
      <w:r>
        <w:t>6. Отбор муниципальных образований Брянской области осуществляет департамент образования и науки Брянской области.</w:t>
      </w:r>
    </w:p>
    <w:p w:rsidR="008339D3" w:rsidRDefault="008339D3">
      <w:pPr>
        <w:pStyle w:val="ConsPlusNormal"/>
        <w:spacing w:before="220"/>
        <w:ind w:firstLine="540"/>
        <w:jc w:val="both"/>
      </w:pPr>
      <w:r>
        <w:t>7. Для участия в отборе муниципальные образования области представляют в департамент образования и науки Брянской области заявку на участие в отборе. Сроки предоставления заявки устанавливаются департаментом образования и науки Брянской области.</w:t>
      </w:r>
    </w:p>
    <w:p w:rsidR="008339D3" w:rsidRDefault="008339D3">
      <w:pPr>
        <w:pStyle w:val="ConsPlusNormal"/>
        <w:spacing w:before="220"/>
        <w:ind w:firstLine="540"/>
        <w:jc w:val="both"/>
      </w:pPr>
      <w:bookmarkStart w:id="3" w:name="P1438"/>
      <w:bookmarkEnd w:id="3"/>
      <w:r>
        <w:t>8. Критериями отбора муниципальных образований для предоставления субсидии являются:</w:t>
      </w:r>
    </w:p>
    <w:p w:rsidR="008339D3" w:rsidRDefault="008339D3">
      <w:pPr>
        <w:pStyle w:val="ConsPlusNormal"/>
        <w:spacing w:before="220"/>
        <w:ind w:firstLine="540"/>
        <w:jc w:val="both"/>
      </w:pPr>
      <w:r>
        <w:t>- наличие с учетом демографического прогноза потребности муниципального района и городского округа в обеспечении новыми местами обучающихся в общеобразовательных организациях в одну смену;</w:t>
      </w:r>
    </w:p>
    <w:p w:rsidR="008339D3" w:rsidRDefault="008339D3">
      <w:pPr>
        <w:pStyle w:val="ConsPlusNormal"/>
        <w:spacing w:before="220"/>
        <w:ind w:firstLine="540"/>
        <w:jc w:val="both"/>
      </w:pPr>
      <w:r>
        <w:t>- наличие зданий с уровнем износа 50 процентов и выше, в которых реализуются основные общеобразовательные программы начального общего, основного общего и среднего общего образования;</w:t>
      </w:r>
    </w:p>
    <w:p w:rsidR="008339D3" w:rsidRDefault="008339D3">
      <w:pPr>
        <w:pStyle w:val="ConsPlusNormal"/>
        <w:spacing w:before="220"/>
        <w:ind w:firstLine="540"/>
        <w:jc w:val="both"/>
      </w:pPr>
      <w:r>
        <w:t>- наличие обязательства муниципального образования по обеспечению создания новых мест в общеобразовательных организациях в соответствии с прогнозируемой потребностью и современными условиями обучения, включая оснащение новых мест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перечнем, утвержденным Минпросвещения России.</w:t>
      </w:r>
    </w:p>
    <w:p w:rsidR="008339D3" w:rsidRDefault="008339D3">
      <w:pPr>
        <w:pStyle w:val="ConsPlusNormal"/>
        <w:spacing w:before="220"/>
        <w:ind w:firstLine="540"/>
        <w:jc w:val="both"/>
      </w:pPr>
      <w:r>
        <w:t xml:space="preserve">9. Главный распорядитель бюджетных средств с учетом критериев, перечисленных в </w:t>
      </w:r>
      <w:hyperlink w:anchor="P1438">
        <w:r>
          <w:rPr>
            <w:color w:val="0000FF"/>
          </w:rPr>
          <w:t>пункте 8</w:t>
        </w:r>
      </w:hyperlink>
      <w:r>
        <w:t xml:space="preserve"> настоящего Порядка, определяет перечень муниципальных образований для предоставления субсидий на цели, указанные в </w:t>
      </w:r>
      <w:hyperlink w:anchor="P1429">
        <w:r>
          <w:rPr>
            <w:color w:val="0000FF"/>
          </w:rPr>
          <w:t>пункте 2</w:t>
        </w:r>
      </w:hyperlink>
      <w:r>
        <w:t xml:space="preserve"> настоящего Порядка.</w:t>
      </w:r>
    </w:p>
    <w:p w:rsidR="008339D3" w:rsidRDefault="008339D3">
      <w:pPr>
        <w:pStyle w:val="ConsPlusNormal"/>
        <w:spacing w:before="220"/>
        <w:ind w:firstLine="540"/>
        <w:jc w:val="both"/>
      </w:pPr>
      <w:r>
        <w:t>9.1. Методика распределения субсидий бюджетам муниципальных образований.</w:t>
      </w:r>
    </w:p>
    <w:p w:rsidR="008339D3" w:rsidRDefault="008339D3">
      <w:pPr>
        <w:pStyle w:val="ConsPlusNormal"/>
        <w:spacing w:before="220"/>
        <w:ind w:firstLine="540"/>
        <w:jc w:val="both"/>
      </w:pPr>
      <w:r>
        <w:t>Субсидия бюджету i-го муниципального образования (S</w:t>
      </w:r>
      <w:r>
        <w:rPr>
          <w:vertAlign w:val="subscript"/>
        </w:rPr>
        <w:t>i</w:t>
      </w:r>
      <w:r>
        <w:t>) определяется по формуле:</w:t>
      </w:r>
    </w:p>
    <w:p w:rsidR="008339D3" w:rsidRDefault="008339D3">
      <w:pPr>
        <w:pStyle w:val="ConsPlusNormal"/>
        <w:jc w:val="both"/>
      </w:pPr>
    </w:p>
    <w:p w:rsidR="008339D3" w:rsidRDefault="008339D3">
      <w:pPr>
        <w:pStyle w:val="ConsPlusNormal"/>
        <w:jc w:val="center"/>
      </w:pPr>
      <w:r>
        <w:t>S</w:t>
      </w:r>
      <w:r>
        <w:rPr>
          <w:vertAlign w:val="subscript"/>
        </w:rPr>
        <w:t>i</w:t>
      </w:r>
      <w:r>
        <w:t xml:space="preserve"> = N</w:t>
      </w:r>
      <w:r>
        <w:rPr>
          <w:vertAlign w:val="subscript"/>
        </w:rPr>
        <w:t>i</w:t>
      </w:r>
      <w:r>
        <w:t xml:space="preserve"> * R</w:t>
      </w:r>
      <w:r>
        <w:rPr>
          <w:vertAlign w:val="subscript"/>
        </w:rPr>
        <w:t>1</w:t>
      </w:r>
      <w:r>
        <w:t>, где:</w:t>
      </w:r>
    </w:p>
    <w:p w:rsidR="008339D3" w:rsidRDefault="008339D3">
      <w:pPr>
        <w:pStyle w:val="ConsPlusNormal"/>
        <w:jc w:val="both"/>
      </w:pPr>
    </w:p>
    <w:p w:rsidR="008339D3" w:rsidRDefault="008339D3">
      <w:pPr>
        <w:pStyle w:val="ConsPlusNormal"/>
        <w:ind w:firstLine="540"/>
        <w:jc w:val="both"/>
      </w:pPr>
      <w:r>
        <w:t>S</w:t>
      </w:r>
      <w:r>
        <w:rPr>
          <w:vertAlign w:val="subscript"/>
        </w:rPr>
        <w:t>i</w:t>
      </w:r>
      <w:r>
        <w:t xml:space="preserve"> - размер субсидии бюджету i-го муниципального образования;</w:t>
      </w:r>
    </w:p>
    <w:p w:rsidR="008339D3" w:rsidRDefault="008339D3">
      <w:pPr>
        <w:pStyle w:val="ConsPlusNormal"/>
        <w:spacing w:before="220"/>
        <w:ind w:firstLine="540"/>
        <w:jc w:val="both"/>
      </w:pPr>
      <w:r>
        <w:lastRenderedPageBreak/>
        <w:t>N</w:t>
      </w:r>
      <w:r>
        <w:rPr>
          <w:vertAlign w:val="subscript"/>
        </w:rPr>
        <w:t>i</w:t>
      </w:r>
      <w:r>
        <w:t xml:space="preserve"> - количество создаваемых новых учебных мест в i-м муниципальном образовании в соответствующем финансовым году;</w:t>
      </w:r>
    </w:p>
    <w:p w:rsidR="008339D3" w:rsidRDefault="008339D3">
      <w:pPr>
        <w:pStyle w:val="ConsPlusNormal"/>
        <w:spacing w:before="220"/>
        <w:ind w:firstLine="540"/>
        <w:jc w:val="both"/>
      </w:pPr>
      <w:r>
        <w:t>R</w:t>
      </w:r>
      <w:r>
        <w:rPr>
          <w:vertAlign w:val="subscript"/>
        </w:rPr>
        <w:t>1</w:t>
      </w:r>
      <w:r>
        <w:t xml:space="preserve"> - стоимость затрат на оснащение одного места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перечнем Минпросвещения России;</w:t>
      </w:r>
    </w:p>
    <w:p w:rsidR="008339D3" w:rsidRDefault="008339D3">
      <w:pPr>
        <w:pStyle w:val="ConsPlusNormal"/>
        <w:spacing w:before="220"/>
        <w:ind w:firstLine="540"/>
        <w:jc w:val="both"/>
      </w:pPr>
      <w:r>
        <w:t>R</w:t>
      </w:r>
      <w:r>
        <w:rPr>
          <w:vertAlign w:val="subscript"/>
        </w:rPr>
        <w:t>1</w:t>
      </w:r>
      <w:r>
        <w:t xml:space="preserve"> - определяется по формуле:</w:t>
      </w:r>
    </w:p>
    <w:p w:rsidR="008339D3" w:rsidRDefault="008339D3">
      <w:pPr>
        <w:pStyle w:val="ConsPlusNormal"/>
        <w:jc w:val="both"/>
      </w:pPr>
    </w:p>
    <w:p w:rsidR="008339D3" w:rsidRDefault="008339D3">
      <w:pPr>
        <w:pStyle w:val="ConsPlusNormal"/>
        <w:ind w:firstLine="540"/>
        <w:jc w:val="both"/>
      </w:pPr>
      <w:r>
        <w:t>R</w:t>
      </w:r>
      <w:r>
        <w:rPr>
          <w:vertAlign w:val="subscript"/>
        </w:rPr>
        <w:t>1</w:t>
      </w:r>
      <w:r>
        <w:t xml:space="preserve"> = S </w:t>
      </w:r>
      <w:r>
        <w:rPr>
          <w:vertAlign w:val="subscript"/>
        </w:rPr>
        <w:t>общ.</w:t>
      </w:r>
      <w:r>
        <w:t xml:space="preserve"> : N </w:t>
      </w:r>
      <w:r>
        <w:rPr>
          <w:vertAlign w:val="subscript"/>
        </w:rPr>
        <w:t>общ.</w:t>
      </w:r>
      <w:r>
        <w:t>, где:</w:t>
      </w:r>
    </w:p>
    <w:p w:rsidR="008339D3" w:rsidRDefault="008339D3">
      <w:pPr>
        <w:pStyle w:val="ConsPlusNormal"/>
        <w:jc w:val="both"/>
      </w:pPr>
    </w:p>
    <w:p w:rsidR="008339D3" w:rsidRDefault="008339D3">
      <w:pPr>
        <w:pStyle w:val="ConsPlusNormal"/>
        <w:ind w:firstLine="540"/>
        <w:jc w:val="both"/>
      </w:pPr>
      <w:r>
        <w:t>S</w:t>
      </w:r>
      <w:r>
        <w:rPr>
          <w:vertAlign w:val="subscript"/>
        </w:rPr>
        <w:t>общ.</w:t>
      </w:r>
      <w:r>
        <w:t xml:space="preserve"> - общий размер субсидии на оснащение создаваемых новых мест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перечнем Минпросвещения России, подлежащей к распределению между бюджетами муниципальных образований в соответствии с законом Брянской области об областном бюджете на соответствующий финансовый год;</w:t>
      </w:r>
    </w:p>
    <w:p w:rsidR="008339D3" w:rsidRDefault="008339D3">
      <w:pPr>
        <w:pStyle w:val="ConsPlusNormal"/>
        <w:spacing w:before="220"/>
        <w:ind w:firstLine="540"/>
        <w:jc w:val="both"/>
      </w:pPr>
      <w:r>
        <w:t>N</w:t>
      </w:r>
      <w:r>
        <w:rPr>
          <w:vertAlign w:val="subscript"/>
        </w:rPr>
        <w:t>общ.</w:t>
      </w:r>
      <w:r>
        <w:t xml:space="preserve"> - общее количество создаваемых учебных мест в течение соответствующего финансового года.</w:t>
      </w:r>
    </w:p>
    <w:p w:rsidR="008339D3" w:rsidRDefault="008339D3">
      <w:pPr>
        <w:pStyle w:val="ConsPlusNormal"/>
        <w:jc w:val="both"/>
      </w:pPr>
      <w:r>
        <w:t xml:space="preserve">(п. 9.1 введен </w:t>
      </w:r>
      <w:hyperlink r:id="rId58">
        <w:r>
          <w:rPr>
            <w:color w:val="0000FF"/>
          </w:rPr>
          <w:t>Постановлением</w:t>
        </w:r>
      </w:hyperlink>
      <w:r>
        <w:t xml:space="preserve"> Правительства Брянской области от 31.12.2022 N 723-п)</w:t>
      </w:r>
    </w:p>
    <w:p w:rsidR="008339D3" w:rsidRDefault="008339D3">
      <w:pPr>
        <w:pStyle w:val="ConsPlusNormal"/>
        <w:spacing w:before="220"/>
        <w:ind w:firstLine="540"/>
        <w:jc w:val="both"/>
      </w:pPr>
      <w:r>
        <w:t xml:space="preserve">10. Распределение субсидий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59">
        <w:r>
          <w:rPr>
            <w:color w:val="0000FF"/>
          </w:rPr>
          <w:t>Законом</w:t>
        </w:r>
      </w:hyperlink>
      <w:r>
        <w:t xml:space="preserve"> Брянской области "О межбюджетных отношениях в Брянской области".</w:t>
      </w:r>
    </w:p>
    <w:p w:rsidR="008339D3" w:rsidRDefault="008339D3">
      <w:pPr>
        <w:pStyle w:val="ConsPlusNormal"/>
        <w:spacing w:before="220"/>
        <w:ind w:firstLine="540"/>
        <w:jc w:val="both"/>
      </w:pPr>
      <w:r>
        <w:t xml:space="preserve">11. Предоставление субсидии осуществляется в соответствии с пунктом 10 настоящего Порядка и соглашением, заключенным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предусматриваются положения </w:t>
      </w:r>
      <w:hyperlink r:id="rId60">
        <w:r>
          <w:rPr>
            <w:color w:val="0000FF"/>
          </w:rPr>
          <w:t>пункта 10</w:t>
        </w:r>
      </w:hyperlink>
      <w:r>
        <w:t xml:space="preserve"> Правил формирования, предоставления и распределения субсидий.</w:t>
      </w:r>
    </w:p>
    <w:p w:rsidR="008339D3" w:rsidRDefault="008339D3">
      <w:pPr>
        <w:pStyle w:val="ConsPlusNormal"/>
        <w:spacing w:before="220"/>
        <w:ind w:firstLine="540"/>
        <w:jc w:val="both"/>
      </w:pPr>
      <w:r>
        <w:t>12. Соглашения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системе "Электронный бюджет".</w:t>
      </w:r>
    </w:p>
    <w:p w:rsidR="008339D3" w:rsidRDefault="008339D3">
      <w:pPr>
        <w:pStyle w:val="ConsPlusNormal"/>
        <w:spacing w:before="220"/>
        <w:ind w:firstLine="540"/>
        <w:jc w:val="both"/>
      </w:pPr>
      <w:r>
        <w:t>13. Перечисление субсидий осуществляется в установленном порядке на единые счета бюджетов, открытые финансовым органам муниципальных образований в территориальных органах Федерального казначейства.</w:t>
      </w:r>
    </w:p>
    <w:p w:rsidR="008339D3" w:rsidRDefault="008339D3">
      <w:pPr>
        <w:pStyle w:val="ConsPlusNormal"/>
        <w:jc w:val="both"/>
      </w:pPr>
      <w:r>
        <w:t xml:space="preserve">(п. 13 в ред. </w:t>
      </w:r>
      <w:hyperlink r:id="rId61">
        <w:r>
          <w:rPr>
            <w:color w:val="0000FF"/>
          </w:rPr>
          <w:t>Постановления</w:t>
        </w:r>
      </w:hyperlink>
      <w:r>
        <w:t xml:space="preserve"> Правительства Брянской области от 31.12.2022 N 723-п)</w:t>
      </w:r>
    </w:p>
    <w:p w:rsidR="008339D3" w:rsidRDefault="008339D3">
      <w:pPr>
        <w:pStyle w:val="ConsPlusNormal"/>
        <w:spacing w:before="220"/>
        <w:ind w:firstLine="540"/>
        <w:jc w:val="both"/>
      </w:pPr>
      <w:r>
        <w:t>14. Оценка эффективности осуществления расходов бюджетами муниципальных образований, источником финансового обеспечения которых является предоставляемая субсидия, осуществляется департаментом образования и науки Брянской области на основании сравнения планируемого и достигнутого значения результата использования субсидии - количество новых мест в общеобразовательных организациях муниципальных образований.</w:t>
      </w:r>
    </w:p>
    <w:p w:rsidR="008339D3" w:rsidRDefault="008339D3">
      <w:pPr>
        <w:pStyle w:val="ConsPlusNormal"/>
        <w:spacing w:before="220"/>
        <w:ind w:firstLine="540"/>
        <w:jc w:val="both"/>
      </w:pPr>
      <w:r>
        <w:t>15. Орган местного самоуправления муниципального образования размещает в сроки, установленные соглашением, в системе "Электронный бюджет":</w:t>
      </w:r>
    </w:p>
    <w:p w:rsidR="008339D3" w:rsidRDefault="008339D3">
      <w:pPr>
        <w:pStyle w:val="ConsPlusNormal"/>
        <w:spacing w:before="220"/>
        <w:ind w:firstLine="540"/>
        <w:jc w:val="both"/>
      </w:pPr>
      <w:r>
        <w:t>отчет о расходах бюджета муниципального образования, в целях софинансирования которых предоставлена субсидия;</w:t>
      </w:r>
    </w:p>
    <w:p w:rsidR="008339D3" w:rsidRDefault="008339D3">
      <w:pPr>
        <w:pStyle w:val="ConsPlusNormal"/>
        <w:spacing w:before="220"/>
        <w:ind w:firstLine="540"/>
        <w:jc w:val="both"/>
      </w:pPr>
      <w:r>
        <w:t>отчет о достижении значения результата использования субсидии.</w:t>
      </w:r>
    </w:p>
    <w:p w:rsidR="008339D3" w:rsidRDefault="008339D3">
      <w:pPr>
        <w:pStyle w:val="ConsPlusNormal"/>
        <w:spacing w:before="220"/>
        <w:ind w:firstLine="540"/>
        <w:jc w:val="both"/>
      </w:pPr>
      <w:r>
        <w:lastRenderedPageBreak/>
        <w:t xml:space="preserve">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62">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63">
        <w:r>
          <w:rPr>
            <w:color w:val="0000FF"/>
          </w:rPr>
          <w:t>пунктами 16</w:t>
        </w:r>
      </w:hyperlink>
      <w:r>
        <w:t xml:space="preserve"> - </w:t>
      </w:r>
      <w:hyperlink r:id="rId64">
        <w:r>
          <w:rPr>
            <w:color w:val="0000FF"/>
          </w:rPr>
          <w:t>18</w:t>
        </w:r>
      </w:hyperlink>
      <w:r>
        <w:t xml:space="preserve"> Правил формирования, предоставления и распределения субсидий.</w:t>
      </w:r>
    </w:p>
    <w:p w:rsidR="008339D3" w:rsidRDefault="008339D3">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пунктом 16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65">
        <w:r>
          <w:rPr>
            <w:color w:val="0000FF"/>
          </w:rPr>
          <w:t>пунктом 20</w:t>
        </w:r>
      </w:hyperlink>
      <w:r>
        <w:t xml:space="preserve"> указанных Правил.</w:t>
      </w:r>
    </w:p>
    <w:p w:rsidR="008339D3" w:rsidRDefault="008339D3">
      <w:pPr>
        <w:pStyle w:val="ConsPlusNormal"/>
        <w:jc w:val="both"/>
      </w:pPr>
      <w:r>
        <w:t xml:space="preserve">(п. 16 в ред. </w:t>
      </w:r>
      <w:hyperlink r:id="rId66">
        <w:r>
          <w:rPr>
            <w:color w:val="0000FF"/>
          </w:rPr>
          <w:t>Постановления</w:t>
        </w:r>
      </w:hyperlink>
      <w:r>
        <w:t xml:space="preserve"> Правительства Брянской области от 31.12.2022 N 723-п)</w:t>
      </w:r>
    </w:p>
    <w:p w:rsidR="008339D3" w:rsidRDefault="008339D3">
      <w:pPr>
        <w:pStyle w:val="ConsPlusNormal"/>
        <w:spacing w:before="220"/>
        <w:ind w:firstLine="540"/>
        <w:jc w:val="both"/>
      </w:pPr>
      <w:r>
        <w:t xml:space="preserve">17 - 18. Исключены с 1 января 2023 года. - </w:t>
      </w:r>
      <w:hyperlink r:id="rId67">
        <w:r>
          <w:rPr>
            <w:color w:val="0000FF"/>
          </w:rPr>
          <w:t>Постановление</w:t>
        </w:r>
      </w:hyperlink>
      <w:r>
        <w:t xml:space="preserve"> Правительства Брянской области от 31.12.2022 N 723-п.</w:t>
      </w:r>
    </w:p>
    <w:p w:rsidR="008339D3" w:rsidRDefault="008339D3">
      <w:pPr>
        <w:pStyle w:val="ConsPlusNormal"/>
        <w:spacing w:before="220"/>
        <w:ind w:firstLine="540"/>
        <w:jc w:val="both"/>
      </w:pPr>
      <w:r>
        <w:t>19. Главный распорядитель указанных субсидий по итогам отчетов муниципальных образований об использовании субсидий вправе вносить предложения о перераспределении субсидий между муниципальными образованиями.</w:t>
      </w:r>
    </w:p>
    <w:p w:rsidR="008339D3" w:rsidRDefault="008339D3">
      <w:pPr>
        <w:pStyle w:val="ConsPlusNormal"/>
        <w:spacing w:before="220"/>
        <w:ind w:firstLine="540"/>
        <w:jc w:val="both"/>
      </w:pPr>
      <w:r>
        <w:t>20. Органы местного самоуправления муниципальных образований обеспечивают целевое и эффективное использование бюджетных средств.</w:t>
      </w:r>
    </w:p>
    <w:p w:rsidR="008339D3" w:rsidRDefault="008339D3">
      <w:pPr>
        <w:pStyle w:val="ConsPlusNormal"/>
        <w:spacing w:before="220"/>
        <w:ind w:firstLine="540"/>
        <w:jc w:val="both"/>
      </w:pPr>
      <w:r>
        <w:t>Департамент образования и науки Брянской области осуществляет контроль за целевым использованием бюджетных средств.</w:t>
      </w:r>
    </w:p>
    <w:p w:rsidR="008339D3" w:rsidRDefault="008339D3">
      <w:pPr>
        <w:pStyle w:val="ConsPlusNormal"/>
        <w:spacing w:before="220"/>
        <w:ind w:firstLine="540"/>
        <w:jc w:val="both"/>
      </w:pPr>
      <w:r>
        <w:t>21.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8339D3" w:rsidRDefault="008339D3">
      <w:pPr>
        <w:pStyle w:val="ConsPlusNormal"/>
        <w:spacing w:before="220"/>
        <w:ind w:firstLine="540"/>
        <w:jc w:val="both"/>
      </w:pPr>
      <w: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8339D3" w:rsidRDefault="008339D3">
      <w:pPr>
        <w:pStyle w:val="ConsPlusNormal"/>
        <w:jc w:val="both"/>
      </w:pPr>
      <w:r>
        <w:t xml:space="preserve">(п. 21 в ред. </w:t>
      </w:r>
      <w:hyperlink r:id="rId68">
        <w:r>
          <w:rPr>
            <w:color w:val="0000FF"/>
          </w:rPr>
          <w:t>Постановления</w:t>
        </w:r>
      </w:hyperlink>
      <w:r>
        <w:t xml:space="preserve"> Правительства Брянской области от 31.12.2022 N 723-п)</w:t>
      </w:r>
    </w:p>
    <w:p w:rsidR="008339D3" w:rsidRDefault="008339D3">
      <w:pPr>
        <w:pStyle w:val="ConsPlusNormal"/>
        <w:jc w:val="both"/>
      </w:pPr>
    </w:p>
    <w:p w:rsidR="008339D3" w:rsidRDefault="008339D3">
      <w:pPr>
        <w:pStyle w:val="ConsPlusTitle"/>
        <w:jc w:val="center"/>
        <w:outlineLvl w:val="2"/>
      </w:pPr>
      <w:r>
        <w:t>Методика</w:t>
      </w:r>
    </w:p>
    <w:p w:rsidR="008339D3" w:rsidRDefault="008339D3">
      <w:pPr>
        <w:pStyle w:val="ConsPlusTitle"/>
        <w:jc w:val="center"/>
      </w:pPr>
      <w:r>
        <w:t>распределения субсидий бюджетам муниципальных образований</w:t>
      </w:r>
    </w:p>
    <w:p w:rsidR="008339D3" w:rsidRDefault="008339D3">
      <w:pPr>
        <w:pStyle w:val="ConsPlusTitle"/>
        <w:jc w:val="center"/>
      </w:pPr>
      <w:r>
        <w:t>на создание новых мест в общеобразовательных организациях</w:t>
      </w:r>
    </w:p>
    <w:p w:rsidR="008339D3" w:rsidRDefault="008339D3">
      <w:pPr>
        <w:pStyle w:val="ConsPlusTitle"/>
        <w:jc w:val="center"/>
      </w:pPr>
      <w:r>
        <w:t>в рамках регионального проекта "Современная школа (Брянская</w:t>
      </w:r>
    </w:p>
    <w:p w:rsidR="008339D3" w:rsidRDefault="008339D3">
      <w:pPr>
        <w:pStyle w:val="ConsPlusTitle"/>
        <w:jc w:val="center"/>
      </w:pPr>
      <w:r>
        <w:t>область)" государственной программы "Создание новых мест</w:t>
      </w:r>
    </w:p>
    <w:p w:rsidR="008339D3" w:rsidRDefault="008339D3">
      <w:pPr>
        <w:pStyle w:val="ConsPlusTitle"/>
        <w:jc w:val="center"/>
      </w:pPr>
      <w:r>
        <w:t>в общеобразовательных организациях Брянской области</w:t>
      </w:r>
    </w:p>
    <w:p w:rsidR="008339D3" w:rsidRDefault="008339D3">
      <w:pPr>
        <w:pStyle w:val="ConsPlusTitle"/>
        <w:jc w:val="center"/>
      </w:pPr>
      <w:r>
        <w:t>в соответствии с прогнозируемой потребностью и современными</w:t>
      </w:r>
    </w:p>
    <w:p w:rsidR="008339D3" w:rsidRDefault="008339D3">
      <w:pPr>
        <w:pStyle w:val="ConsPlusTitle"/>
        <w:jc w:val="center"/>
      </w:pPr>
      <w:r>
        <w:t>условиями обучения" (за исключением софинансирования</w:t>
      </w:r>
    </w:p>
    <w:p w:rsidR="008339D3" w:rsidRDefault="008339D3">
      <w:pPr>
        <w:pStyle w:val="ConsPlusTitle"/>
        <w:jc w:val="center"/>
      </w:pPr>
      <w:r>
        <w:t>объектов капитальных вложений муниципальной собственности)</w:t>
      </w:r>
    </w:p>
    <w:p w:rsidR="008339D3" w:rsidRDefault="008339D3">
      <w:pPr>
        <w:pStyle w:val="ConsPlusNormal"/>
        <w:jc w:val="both"/>
      </w:pPr>
    </w:p>
    <w:p w:rsidR="008339D3" w:rsidRDefault="008339D3">
      <w:pPr>
        <w:pStyle w:val="ConsPlusNormal"/>
        <w:ind w:firstLine="540"/>
        <w:jc w:val="both"/>
      </w:pPr>
      <w:r>
        <w:t xml:space="preserve">Исключена с 1 января 2023 года. - </w:t>
      </w:r>
      <w:hyperlink r:id="rId69">
        <w:r>
          <w:rPr>
            <w:color w:val="0000FF"/>
          </w:rPr>
          <w:t>Постановление</w:t>
        </w:r>
      </w:hyperlink>
      <w:r>
        <w:t xml:space="preserve"> Правительства Брянской области от 31.12.2022 N 723-п.</w:t>
      </w: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right"/>
        <w:outlineLvl w:val="1"/>
      </w:pPr>
      <w:r>
        <w:lastRenderedPageBreak/>
        <w:t>Приложение 5</w:t>
      </w:r>
    </w:p>
    <w:p w:rsidR="008339D3" w:rsidRDefault="008339D3">
      <w:pPr>
        <w:pStyle w:val="ConsPlusNormal"/>
        <w:jc w:val="right"/>
      </w:pPr>
      <w:r>
        <w:t>к государственной программе "Создание</w:t>
      </w:r>
    </w:p>
    <w:p w:rsidR="008339D3" w:rsidRDefault="008339D3">
      <w:pPr>
        <w:pStyle w:val="ConsPlusNormal"/>
        <w:jc w:val="right"/>
      </w:pPr>
      <w:r>
        <w:t>новых мест в общеобразовательных</w:t>
      </w:r>
    </w:p>
    <w:p w:rsidR="008339D3" w:rsidRDefault="008339D3">
      <w:pPr>
        <w:pStyle w:val="ConsPlusNormal"/>
        <w:jc w:val="right"/>
      </w:pPr>
      <w:r>
        <w:t>организациях Брянской области в соответствии</w:t>
      </w:r>
    </w:p>
    <w:p w:rsidR="008339D3" w:rsidRDefault="008339D3">
      <w:pPr>
        <w:pStyle w:val="ConsPlusNormal"/>
        <w:jc w:val="right"/>
      </w:pPr>
      <w:r>
        <w:t>с прогнозируемой потребностью и</w:t>
      </w:r>
    </w:p>
    <w:p w:rsidR="008339D3" w:rsidRDefault="008339D3">
      <w:pPr>
        <w:pStyle w:val="ConsPlusNormal"/>
        <w:jc w:val="right"/>
      </w:pPr>
      <w:r>
        <w:t>современными условиями обучения"</w:t>
      </w:r>
    </w:p>
    <w:p w:rsidR="008339D3" w:rsidRDefault="008339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339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9D3" w:rsidRDefault="008339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9D3" w:rsidRDefault="008339D3">
            <w:pPr>
              <w:pStyle w:val="ConsPlusNormal"/>
              <w:jc w:val="center"/>
            </w:pPr>
            <w:r>
              <w:rPr>
                <w:color w:val="392C69"/>
              </w:rPr>
              <w:t>Список изменяющих документов</w:t>
            </w:r>
          </w:p>
          <w:p w:rsidR="008339D3" w:rsidRDefault="008339D3">
            <w:pPr>
              <w:pStyle w:val="ConsPlusNormal"/>
              <w:jc w:val="center"/>
            </w:pPr>
            <w:r>
              <w:rPr>
                <w:color w:val="392C69"/>
              </w:rPr>
              <w:t xml:space="preserve">(в ред. </w:t>
            </w:r>
            <w:hyperlink r:id="rId70">
              <w:r>
                <w:rPr>
                  <w:color w:val="0000FF"/>
                </w:rPr>
                <w:t>Постановления</w:t>
              </w:r>
            </w:hyperlink>
            <w:r>
              <w:rPr>
                <w:color w:val="392C69"/>
              </w:rPr>
              <w:t xml:space="preserve"> Правительства Брянской области от 31.12.2022 N 723-п)</w:t>
            </w: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r>
    </w:tbl>
    <w:p w:rsidR="008339D3" w:rsidRDefault="008339D3">
      <w:pPr>
        <w:pStyle w:val="ConsPlusNormal"/>
        <w:jc w:val="both"/>
      </w:pPr>
    </w:p>
    <w:p w:rsidR="008339D3" w:rsidRDefault="008339D3">
      <w:pPr>
        <w:pStyle w:val="ConsPlusTitle"/>
        <w:jc w:val="center"/>
        <w:outlineLvl w:val="2"/>
      </w:pPr>
      <w:r>
        <w:t>Порядок</w:t>
      </w:r>
    </w:p>
    <w:p w:rsidR="008339D3" w:rsidRDefault="008339D3">
      <w:pPr>
        <w:pStyle w:val="ConsPlusTitle"/>
        <w:jc w:val="center"/>
      </w:pPr>
      <w:r>
        <w:t>предоставления и распределения субсидий бюджетам</w:t>
      </w:r>
    </w:p>
    <w:p w:rsidR="008339D3" w:rsidRDefault="008339D3">
      <w:pPr>
        <w:pStyle w:val="ConsPlusTitle"/>
        <w:jc w:val="center"/>
      </w:pPr>
      <w:r>
        <w:t>муниципальных районов (муниципальных округов, городских</w:t>
      </w:r>
    </w:p>
    <w:p w:rsidR="008339D3" w:rsidRDefault="008339D3">
      <w:pPr>
        <w:pStyle w:val="ConsPlusTitle"/>
        <w:jc w:val="center"/>
      </w:pPr>
      <w:r>
        <w:t>округов) на софинансирование объектов капитальных вложений</w:t>
      </w:r>
    </w:p>
    <w:p w:rsidR="008339D3" w:rsidRDefault="008339D3">
      <w:pPr>
        <w:pStyle w:val="ConsPlusTitle"/>
        <w:jc w:val="center"/>
      </w:pPr>
      <w:r>
        <w:t>муниципальной собственности на создание новых мест</w:t>
      </w:r>
    </w:p>
    <w:p w:rsidR="008339D3" w:rsidRDefault="008339D3">
      <w:pPr>
        <w:pStyle w:val="ConsPlusTitle"/>
        <w:jc w:val="center"/>
      </w:pPr>
      <w:r>
        <w:t>в общеобразовательных организациях в рамках регионального</w:t>
      </w:r>
    </w:p>
    <w:p w:rsidR="008339D3" w:rsidRDefault="008339D3">
      <w:pPr>
        <w:pStyle w:val="ConsPlusTitle"/>
        <w:jc w:val="center"/>
      </w:pPr>
      <w:r>
        <w:t>проекта "Современная школа (Брянская область)"</w:t>
      </w:r>
    </w:p>
    <w:p w:rsidR="008339D3" w:rsidRDefault="008339D3">
      <w:pPr>
        <w:pStyle w:val="ConsPlusTitle"/>
        <w:jc w:val="center"/>
      </w:pPr>
      <w:r>
        <w:t>государственной программы "Создание новых мест</w:t>
      </w:r>
    </w:p>
    <w:p w:rsidR="008339D3" w:rsidRDefault="008339D3">
      <w:pPr>
        <w:pStyle w:val="ConsPlusTitle"/>
        <w:jc w:val="center"/>
      </w:pPr>
      <w:r>
        <w:t>в общеобразовательных организациях Брянской области</w:t>
      </w:r>
    </w:p>
    <w:p w:rsidR="008339D3" w:rsidRDefault="008339D3">
      <w:pPr>
        <w:pStyle w:val="ConsPlusTitle"/>
        <w:jc w:val="center"/>
      </w:pPr>
      <w:r>
        <w:t>в соответствии с прогнозируемой потребностью и современными</w:t>
      </w:r>
    </w:p>
    <w:p w:rsidR="008339D3" w:rsidRDefault="008339D3">
      <w:pPr>
        <w:pStyle w:val="ConsPlusTitle"/>
        <w:jc w:val="center"/>
      </w:pPr>
      <w:r>
        <w:t>условиями обучения"</w:t>
      </w:r>
    </w:p>
    <w:p w:rsidR="008339D3" w:rsidRDefault="008339D3">
      <w:pPr>
        <w:pStyle w:val="ConsPlusNormal"/>
        <w:jc w:val="center"/>
      </w:pPr>
      <w:r>
        <w:t xml:space="preserve">(в ред. </w:t>
      </w:r>
      <w:hyperlink r:id="rId71">
        <w:r>
          <w:rPr>
            <w:color w:val="0000FF"/>
          </w:rPr>
          <w:t>Постановления</w:t>
        </w:r>
      </w:hyperlink>
      <w:r>
        <w:t xml:space="preserve"> Правительства Брянской области</w:t>
      </w:r>
    </w:p>
    <w:p w:rsidR="008339D3" w:rsidRDefault="008339D3">
      <w:pPr>
        <w:pStyle w:val="ConsPlusNormal"/>
        <w:jc w:val="center"/>
      </w:pPr>
      <w:r>
        <w:t>от 31.12.2022 N 723-п)</w:t>
      </w:r>
    </w:p>
    <w:p w:rsidR="008339D3" w:rsidRDefault="008339D3">
      <w:pPr>
        <w:pStyle w:val="ConsPlusNormal"/>
      </w:pPr>
    </w:p>
    <w:p w:rsidR="008339D3" w:rsidRDefault="008339D3">
      <w:pPr>
        <w:pStyle w:val="ConsPlusNormal"/>
        <w:ind w:firstLine="540"/>
        <w:jc w:val="both"/>
      </w:pPr>
      <w:r>
        <w:t>1. Настоящий Порядок устанавливает цели и условия предоставления субсидий бюджетам муниципальных районов (муниципальных округов, городских округов) (далее - муниципальных образований) на софинансирование объектов капитальных вложений муниципальной собственности на создание новых мест в общеобразовательных организациях в рамках государственной программы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(далее - субсидии), в том числе регионального проекта "Современная школа (Брянская область)",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8339D3" w:rsidRDefault="008339D3">
      <w:pPr>
        <w:pStyle w:val="ConsPlusNormal"/>
        <w:spacing w:before="220"/>
        <w:ind w:firstLine="540"/>
        <w:jc w:val="both"/>
      </w:pPr>
      <w:bookmarkStart w:id="4" w:name="P1518"/>
      <w:bookmarkEnd w:id="4"/>
      <w:r>
        <w:t>2. Субсидии предоставляются бюджетам муниципальных образований Брянской области в рамках реализации государственной программы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на следующие цели:</w:t>
      </w:r>
    </w:p>
    <w:p w:rsidR="008339D3" w:rsidRDefault="008339D3">
      <w:pPr>
        <w:pStyle w:val="ConsPlusNormal"/>
        <w:spacing w:before="220"/>
        <w:ind w:firstLine="540"/>
        <w:jc w:val="both"/>
      </w:pPr>
      <w:r>
        <w:t>строительство объектов общего образования;</w:t>
      </w:r>
    </w:p>
    <w:p w:rsidR="008339D3" w:rsidRDefault="008339D3">
      <w:pPr>
        <w:pStyle w:val="ConsPlusNormal"/>
        <w:spacing w:before="220"/>
        <w:ind w:firstLine="540"/>
        <w:jc w:val="both"/>
      </w:pPr>
      <w:r>
        <w:t>реконструкция объектов общего образования.</w:t>
      </w:r>
    </w:p>
    <w:p w:rsidR="008339D3" w:rsidRDefault="008339D3">
      <w:pPr>
        <w:pStyle w:val="ConsPlusNormal"/>
        <w:spacing w:before="220"/>
        <w:ind w:firstLine="540"/>
        <w:jc w:val="both"/>
      </w:pPr>
      <w:r>
        <w:t>3. Условием предоставления субсидии бюджетам муниципальных образований на цели, предусмотренные пунктом 2 настоящего Порядка, является наличие ассигнований в бюджетах муниципальных образований в объеме не менее 1% объема расходного обязательства муниципального образования.</w:t>
      </w:r>
    </w:p>
    <w:p w:rsidR="008339D3" w:rsidRDefault="008339D3">
      <w:pPr>
        <w:pStyle w:val="ConsPlusNormal"/>
        <w:spacing w:before="220"/>
        <w:ind w:firstLine="540"/>
        <w:jc w:val="both"/>
      </w:pPr>
      <w:r>
        <w:t xml:space="preserve">4. Уровень софинансирования расходных обязательств муниципальных образований, указанных в </w:t>
      </w:r>
      <w:hyperlink w:anchor="P1518">
        <w:r>
          <w:rPr>
            <w:color w:val="0000FF"/>
          </w:rPr>
          <w:t>пункте 2</w:t>
        </w:r>
      </w:hyperlink>
      <w:r>
        <w:t xml:space="preserve"> настоящего Порядка, за счет субсидий из областного бюджета не может превышать 99% объема расходного обязательства муниципального образования.</w:t>
      </w:r>
    </w:p>
    <w:p w:rsidR="008339D3" w:rsidRDefault="008339D3">
      <w:pPr>
        <w:pStyle w:val="ConsPlusNormal"/>
        <w:spacing w:before="220"/>
        <w:ind w:firstLine="540"/>
        <w:jc w:val="both"/>
      </w:pPr>
      <w:r>
        <w:t xml:space="preserve">5. Главным распорядителем средств областного бюджета по вышеуказанным расходам </w:t>
      </w:r>
      <w:r>
        <w:lastRenderedPageBreak/>
        <w:t>является департамент строительства Брянской области.</w:t>
      </w:r>
    </w:p>
    <w:p w:rsidR="008339D3" w:rsidRDefault="008339D3">
      <w:pPr>
        <w:pStyle w:val="ConsPlusNormal"/>
        <w:spacing w:before="220"/>
        <w:ind w:firstLine="540"/>
        <w:jc w:val="both"/>
      </w:pPr>
      <w:r>
        <w:t>6. Отбор муниципальных образований Брянской области осуществляет департамент строительства Брянской области.</w:t>
      </w:r>
    </w:p>
    <w:p w:rsidR="008339D3" w:rsidRDefault="008339D3">
      <w:pPr>
        <w:pStyle w:val="ConsPlusNormal"/>
        <w:spacing w:before="220"/>
        <w:ind w:firstLine="540"/>
        <w:jc w:val="both"/>
      </w:pPr>
      <w:r>
        <w:t>7. Критериями отбора муниципальных образований для предоставления субсидий являются:</w:t>
      </w:r>
    </w:p>
    <w:p w:rsidR="008339D3" w:rsidRDefault="008339D3">
      <w:pPr>
        <w:pStyle w:val="ConsPlusNormal"/>
        <w:spacing w:before="220"/>
        <w:ind w:firstLine="540"/>
        <w:jc w:val="both"/>
      </w:pPr>
      <w:r>
        <w:t>обеспеченность муниципального образования объектами общего образования;</w:t>
      </w:r>
    </w:p>
    <w:p w:rsidR="008339D3" w:rsidRDefault="008339D3">
      <w:pPr>
        <w:pStyle w:val="ConsPlusNormal"/>
        <w:spacing w:before="220"/>
        <w:ind w:firstLine="540"/>
        <w:jc w:val="both"/>
      </w:pPr>
      <w:r>
        <w:t>наличие объектов незавершенного строительства;</w:t>
      </w:r>
    </w:p>
    <w:p w:rsidR="008339D3" w:rsidRDefault="008339D3">
      <w:pPr>
        <w:pStyle w:val="ConsPlusNormal"/>
        <w:spacing w:before="220"/>
        <w:ind w:firstLine="540"/>
        <w:jc w:val="both"/>
      </w:pPr>
      <w:r>
        <w:t xml:space="preserve">8. Главный распорядитель бюджетных средств с учетом критериев, перечисленных в пункте 7 настоящего Порядка, определяет перечень муниципальных образований для предоставления субсидий на цели, указанные в </w:t>
      </w:r>
      <w:hyperlink w:anchor="P1518">
        <w:r>
          <w:rPr>
            <w:color w:val="0000FF"/>
          </w:rPr>
          <w:t>пункте 2</w:t>
        </w:r>
      </w:hyperlink>
      <w:r>
        <w:t xml:space="preserve"> настоящего Порядка.</w:t>
      </w:r>
    </w:p>
    <w:p w:rsidR="008339D3" w:rsidRDefault="008339D3">
      <w:pPr>
        <w:pStyle w:val="ConsPlusNormal"/>
        <w:spacing w:before="220"/>
        <w:ind w:firstLine="540"/>
        <w:jc w:val="both"/>
      </w:pPr>
      <w:r>
        <w:t>8.1. Методика распределения субсидий бюджетам муниципальных образований.</w:t>
      </w:r>
    </w:p>
    <w:p w:rsidR="008339D3" w:rsidRDefault="008339D3">
      <w:pPr>
        <w:pStyle w:val="ConsPlusNormal"/>
        <w:spacing w:before="220"/>
        <w:ind w:firstLine="540"/>
        <w:jc w:val="both"/>
      </w:pPr>
      <w:r>
        <w:t>Субсидия бюджету i-го муниципального образования (Ci) определяется по формуле:</w:t>
      </w:r>
    </w:p>
    <w:p w:rsidR="008339D3" w:rsidRDefault="008339D3">
      <w:pPr>
        <w:pStyle w:val="ConsPlusNormal"/>
        <w:jc w:val="both"/>
      </w:pPr>
    </w:p>
    <w:p w:rsidR="008339D3" w:rsidRDefault="008339D3">
      <w:pPr>
        <w:pStyle w:val="ConsPlusNormal"/>
        <w:jc w:val="center"/>
      </w:pPr>
      <w:r>
        <w:t>Ci = C x Vi / V, где:</w:t>
      </w:r>
    </w:p>
    <w:p w:rsidR="008339D3" w:rsidRDefault="008339D3">
      <w:pPr>
        <w:pStyle w:val="ConsPlusNormal"/>
        <w:jc w:val="both"/>
      </w:pPr>
    </w:p>
    <w:p w:rsidR="008339D3" w:rsidRDefault="008339D3">
      <w:pPr>
        <w:pStyle w:val="ConsPlusNormal"/>
        <w:ind w:firstLine="540"/>
        <w:jc w:val="both"/>
      </w:pPr>
      <w:r>
        <w:t>Ci - размер субсидии бюджету i-го муниципального образования на соответствующий финансовый год;</w:t>
      </w:r>
    </w:p>
    <w:p w:rsidR="008339D3" w:rsidRDefault="008339D3">
      <w:pPr>
        <w:pStyle w:val="ConsPlusNormal"/>
        <w:spacing w:before="220"/>
        <w:ind w:firstLine="540"/>
        <w:jc w:val="both"/>
      </w:pPr>
      <w:r>
        <w:t>C - общий объем субсидий, выделяемых бюджетам муниципальных районов (муниципальных округов, городских округов) на софинансирование объектов капитальных вложений муниципальной собственности на создание новых мест в общеобразовательных организациях в рамках регионального проекта "Современная школа (Брянская область)" государственной программы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на соответствующий финансовый год;</w:t>
      </w:r>
    </w:p>
    <w:p w:rsidR="008339D3" w:rsidRDefault="008339D3">
      <w:pPr>
        <w:pStyle w:val="ConsPlusNormal"/>
        <w:spacing w:before="220"/>
        <w:ind w:firstLine="540"/>
        <w:jc w:val="both"/>
      </w:pPr>
      <w:r>
        <w:t>V - общий объем средств, определяемый департаментом строительства Брянской области, согласно представленным муниципальными образованиями заявкам на софинансирование объектов капитальных вложений муниципальной собственности на создание новых мест в общеобразовательных организациях в рамках регионального проекта "Современная школа (Брянская область)" государственной программы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на соответствующий финансовый год;</w:t>
      </w:r>
    </w:p>
    <w:p w:rsidR="008339D3" w:rsidRDefault="008339D3">
      <w:pPr>
        <w:pStyle w:val="ConsPlusNormal"/>
        <w:spacing w:before="220"/>
        <w:ind w:firstLine="540"/>
        <w:jc w:val="both"/>
      </w:pPr>
      <w:r>
        <w:t>Vi - объем средств, необходимый i-му муниципальному образованию на софинансирование объектов капитальных вложений муниципальной собственности на создание новых мест в общеобразовательных организациях в рамках регионального проекта "Современная школа (Брянская область)" государственной программы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на соответствующий финансовый год, согласно представленной заявке.</w:t>
      </w:r>
    </w:p>
    <w:p w:rsidR="008339D3" w:rsidRDefault="008339D3">
      <w:pPr>
        <w:pStyle w:val="ConsPlusNormal"/>
        <w:jc w:val="both"/>
      </w:pPr>
      <w:r>
        <w:t xml:space="preserve">(п. 8.1 введен </w:t>
      </w:r>
      <w:hyperlink r:id="rId72">
        <w:r>
          <w:rPr>
            <w:color w:val="0000FF"/>
          </w:rPr>
          <w:t>Постановлением</w:t>
        </w:r>
      </w:hyperlink>
      <w:r>
        <w:t xml:space="preserve"> Правительства Брянской области от 31.12.2022 N 723-п)</w:t>
      </w:r>
    </w:p>
    <w:p w:rsidR="008339D3" w:rsidRDefault="008339D3">
      <w:pPr>
        <w:pStyle w:val="ConsPlusNormal"/>
        <w:spacing w:before="220"/>
        <w:ind w:firstLine="540"/>
        <w:jc w:val="both"/>
      </w:pPr>
      <w:r>
        <w:t xml:space="preserve">9. Распределение субсидий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73">
        <w:r>
          <w:rPr>
            <w:color w:val="0000FF"/>
          </w:rPr>
          <w:t>Законом</w:t>
        </w:r>
      </w:hyperlink>
      <w:r>
        <w:t xml:space="preserve"> Брянской области "О межбюджетных отношениях в Брянской области". Перечень объектов капитальных вложений утверждается нормативными правовыми актами Брянской области.</w:t>
      </w:r>
    </w:p>
    <w:p w:rsidR="008339D3" w:rsidRDefault="008339D3">
      <w:pPr>
        <w:pStyle w:val="ConsPlusNormal"/>
        <w:spacing w:before="220"/>
        <w:ind w:firstLine="540"/>
        <w:jc w:val="both"/>
      </w:pPr>
      <w:r>
        <w:t xml:space="preserve">10. Субсидии предоставляются на основании Соглашения о предоставлении субсидии, заключаемого между главным распорядителем бюджетных средств и администрациями </w:t>
      </w:r>
      <w:r>
        <w:lastRenderedPageBreak/>
        <w:t>муниципальных образований Брянской области.</w:t>
      </w:r>
    </w:p>
    <w:p w:rsidR="008339D3" w:rsidRDefault="008339D3">
      <w:pPr>
        <w:pStyle w:val="ConsPlusNormal"/>
        <w:spacing w:before="220"/>
        <w:ind w:firstLine="540"/>
        <w:jc w:val="both"/>
      </w:pPr>
      <w:r>
        <w:t>11. Перечисление субсидий осуществляется в установленном порядке на единые счета бюджетов, открытые финансовым органам муниципальных образований в территориальных органах Федерального казначейства.</w:t>
      </w:r>
    </w:p>
    <w:p w:rsidR="008339D3" w:rsidRDefault="008339D3">
      <w:pPr>
        <w:pStyle w:val="ConsPlusNormal"/>
        <w:jc w:val="both"/>
      </w:pPr>
      <w:r>
        <w:t xml:space="preserve">(п. 11 в ред. </w:t>
      </w:r>
      <w:hyperlink r:id="rId74">
        <w:r>
          <w:rPr>
            <w:color w:val="0000FF"/>
          </w:rPr>
          <w:t>Постановления</w:t>
        </w:r>
      </w:hyperlink>
      <w:r>
        <w:t xml:space="preserve"> Правительства Брянской области от 31.12.2022 N 723-п)</w:t>
      </w:r>
    </w:p>
    <w:p w:rsidR="008339D3" w:rsidRDefault="008339D3">
      <w:pPr>
        <w:pStyle w:val="ConsPlusNormal"/>
        <w:spacing w:before="220"/>
        <w:ind w:firstLine="540"/>
        <w:jc w:val="both"/>
      </w:pPr>
      <w:r>
        <w:t xml:space="preserve">12. Администрации муниципальных образований осуществляют закупку работ на реализацию целей, предусмотренных </w:t>
      </w:r>
      <w:hyperlink w:anchor="P1518">
        <w:r>
          <w:rPr>
            <w:color w:val="0000FF"/>
          </w:rPr>
          <w:t>пунктом 2</w:t>
        </w:r>
      </w:hyperlink>
      <w:r>
        <w:t xml:space="preserve"> настоящего Порядка, в соответствии с Федеральным </w:t>
      </w:r>
      <w:hyperlink r:id="rId7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339D3" w:rsidRDefault="008339D3">
      <w:pPr>
        <w:pStyle w:val="ConsPlusNormal"/>
        <w:spacing w:before="220"/>
        <w:ind w:firstLine="540"/>
        <w:jc w:val="both"/>
      </w:pPr>
      <w:r>
        <w:t>13. Администрации муниципальных образований обеспечивают предоставление отчетов согласно срокам и формам, предусмотренным Соглашением о предоставлении субсидии бюджету муниципального образования.</w:t>
      </w:r>
    </w:p>
    <w:p w:rsidR="008339D3" w:rsidRDefault="008339D3">
      <w:pPr>
        <w:pStyle w:val="ConsPlusNormal"/>
        <w:spacing w:before="220"/>
        <w:ind w:firstLine="540"/>
        <w:jc w:val="both"/>
      </w:pPr>
      <w:r>
        <w:t>13.1. Результатом использования субсидии является количество мест или площадь (м</w:t>
      </w:r>
      <w:r>
        <w:rPr>
          <w:vertAlign w:val="superscript"/>
        </w:rPr>
        <w:t>2</w:t>
      </w:r>
      <w:r>
        <w:t>) введенных в эксплуатацию объектов общих образовательных учреждений, процент строительной готовности объекта.</w:t>
      </w:r>
    </w:p>
    <w:p w:rsidR="008339D3" w:rsidRDefault="008339D3">
      <w:pPr>
        <w:pStyle w:val="ConsPlusNormal"/>
        <w:jc w:val="both"/>
      </w:pPr>
      <w:r>
        <w:t xml:space="preserve">(п. 13.1 в ред. </w:t>
      </w:r>
      <w:hyperlink r:id="rId76">
        <w:r>
          <w:rPr>
            <w:color w:val="0000FF"/>
          </w:rPr>
          <w:t>Постановления</w:t>
        </w:r>
      </w:hyperlink>
      <w:r>
        <w:t xml:space="preserve"> Правительства Брянской области от 31.12.2022 N 723-п)</w:t>
      </w:r>
    </w:p>
    <w:p w:rsidR="008339D3" w:rsidRDefault="008339D3">
      <w:pPr>
        <w:pStyle w:val="ConsPlusNormal"/>
        <w:spacing w:before="220"/>
        <w:ind w:firstLine="540"/>
        <w:jc w:val="both"/>
      </w:pPr>
      <w:r>
        <w:t>13.2. Оценка эффективности использования муниципальными образованиями субсидии осуществляется департаментом строительства Брянской области исходя из достижения муниципальными образованиями значения результата использования субсидии. Критерием оценки эффективности использования субсидий является достижение значения результата, установленного Соглашением о предоставлении субсидии муниципальному образованию на софинансирование объектов капитального строительства муниципальной собственности на текущий финансовый год и на плановый период.</w:t>
      </w:r>
    </w:p>
    <w:p w:rsidR="008339D3" w:rsidRDefault="008339D3">
      <w:pPr>
        <w:pStyle w:val="ConsPlusNormal"/>
        <w:spacing w:before="220"/>
        <w:ind w:firstLine="540"/>
        <w:jc w:val="both"/>
      </w:pPr>
      <w:r>
        <w:t xml:space="preserve">14.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77">
        <w:r>
          <w:rPr>
            <w:color w:val="0000FF"/>
          </w:rPr>
          <w:t>подпунктом "б(1)" пункта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(далее - Правила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78">
        <w:r>
          <w:rPr>
            <w:color w:val="0000FF"/>
          </w:rPr>
          <w:t>пунктами 16</w:t>
        </w:r>
      </w:hyperlink>
      <w:r>
        <w:t xml:space="preserve"> - </w:t>
      </w:r>
      <w:hyperlink r:id="rId79">
        <w:r>
          <w:rPr>
            <w:color w:val="0000FF"/>
          </w:rPr>
          <w:t>18</w:t>
        </w:r>
      </w:hyperlink>
      <w:r>
        <w:t xml:space="preserve"> Правил формирования, предоставления и распределения субсидий.</w:t>
      </w:r>
    </w:p>
    <w:p w:rsidR="008339D3" w:rsidRDefault="008339D3">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пунктом 16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80">
        <w:r>
          <w:rPr>
            <w:color w:val="0000FF"/>
          </w:rPr>
          <w:t>пунктом 20</w:t>
        </w:r>
      </w:hyperlink>
      <w:r>
        <w:t xml:space="preserve"> указанных Правил.</w:t>
      </w:r>
    </w:p>
    <w:p w:rsidR="008339D3" w:rsidRDefault="008339D3">
      <w:pPr>
        <w:pStyle w:val="ConsPlusNormal"/>
        <w:jc w:val="both"/>
      </w:pPr>
      <w:r>
        <w:t xml:space="preserve">(п. 14 в ред. </w:t>
      </w:r>
      <w:hyperlink r:id="rId81">
        <w:r>
          <w:rPr>
            <w:color w:val="0000FF"/>
          </w:rPr>
          <w:t>Постановления</w:t>
        </w:r>
      </w:hyperlink>
      <w:r>
        <w:t xml:space="preserve"> Правительства Брянской области от 31.12.2022 N 723-п)</w:t>
      </w:r>
    </w:p>
    <w:p w:rsidR="008339D3" w:rsidRDefault="008339D3">
      <w:pPr>
        <w:pStyle w:val="ConsPlusNormal"/>
        <w:spacing w:before="220"/>
        <w:ind w:firstLine="540"/>
        <w:jc w:val="both"/>
      </w:pPr>
      <w:r>
        <w:t xml:space="preserve">15 - 16. Исключены с 1 января 2023 года. - </w:t>
      </w:r>
      <w:hyperlink r:id="rId82">
        <w:r>
          <w:rPr>
            <w:color w:val="0000FF"/>
          </w:rPr>
          <w:t>Постановление</w:t>
        </w:r>
      </w:hyperlink>
      <w:r>
        <w:t xml:space="preserve"> Правительства Брянской области от 31.12.2022 N 723-п.</w:t>
      </w:r>
    </w:p>
    <w:p w:rsidR="008339D3" w:rsidRDefault="008339D3">
      <w:pPr>
        <w:pStyle w:val="ConsPlusNormal"/>
        <w:spacing w:before="220"/>
        <w:ind w:firstLine="540"/>
        <w:jc w:val="both"/>
      </w:pPr>
      <w:r>
        <w:t>17. Главный распорядитель указанных субсидий вправе вносить предложения о перераспределении субсидий между муниципальными образованиями.</w:t>
      </w:r>
    </w:p>
    <w:p w:rsidR="008339D3" w:rsidRDefault="008339D3">
      <w:pPr>
        <w:pStyle w:val="ConsPlusNormal"/>
        <w:spacing w:before="220"/>
        <w:ind w:firstLine="540"/>
        <w:jc w:val="both"/>
      </w:pPr>
      <w:r>
        <w:t xml:space="preserve">Органы местного самоуправления предоставляют главному распорядителю бюджетных средств документы, подтверждающие проводимые расходы в соответствии с заключенным </w:t>
      </w:r>
      <w:r>
        <w:lastRenderedPageBreak/>
        <w:t>Соглашением о предоставлении субсидии бюджету муниципального образования.</w:t>
      </w:r>
    </w:p>
    <w:p w:rsidR="008339D3" w:rsidRDefault="008339D3">
      <w:pPr>
        <w:pStyle w:val="ConsPlusNormal"/>
        <w:spacing w:before="220"/>
        <w:ind w:firstLine="540"/>
        <w:jc w:val="both"/>
      </w:pPr>
      <w:r>
        <w:t>18. Органы местного самоуправления муниципальных образований обеспечивают целевое и эффективное использование бюджетных средств. Департамент строительства Брянской области осуществляет контроль за целевым использованием бюджетных средств, в том числе через ГКУ "Управление капитального строительства Брянской области".</w:t>
      </w:r>
    </w:p>
    <w:p w:rsidR="008339D3" w:rsidRDefault="008339D3">
      <w:pPr>
        <w:pStyle w:val="ConsPlusNormal"/>
        <w:spacing w:before="220"/>
        <w:ind w:firstLine="540"/>
        <w:jc w:val="both"/>
      </w:pPr>
      <w:r>
        <w:t>19.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8339D3" w:rsidRDefault="008339D3">
      <w:pPr>
        <w:pStyle w:val="ConsPlusNormal"/>
        <w:spacing w:before="220"/>
        <w:ind w:firstLine="540"/>
        <w:jc w:val="both"/>
      </w:pPr>
      <w: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8339D3" w:rsidRDefault="008339D3">
      <w:pPr>
        <w:pStyle w:val="ConsPlusNormal"/>
        <w:jc w:val="both"/>
      </w:pPr>
      <w:r>
        <w:t xml:space="preserve">(п. 19 в ред. </w:t>
      </w:r>
      <w:hyperlink r:id="rId83">
        <w:r>
          <w:rPr>
            <w:color w:val="0000FF"/>
          </w:rPr>
          <w:t>Постановления</w:t>
        </w:r>
      </w:hyperlink>
      <w:r>
        <w:t xml:space="preserve"> Правительства Брянской области от 31.12.2022 N 723-п)</w:t>
      </w:r>
    </w:p>
    <w:p w:rsidR="008339D3" w:rsidRDefault="008339D3">
      <w:pPr>
        <w:pStyle w:val="ConsPlusNormal"/>
        <w:spacing w:before="220"/>
        <w:ind w:firstLine="540"/>
        <w:jc w:val="both"/>
      </w:pPr>
      <w:r>
        <w:t>20. Субсидии носят целевой характер. В случае нарушения муниципальным образованием условий предоставления субсидий, использования средств областного бюджета не по целевому назначению соответствующие средства взыскиваются в областной бюджет в установленном законодательством порядке.</w:t>
      </w:r>
    </w:p>
    <w:p w:rsidR="008339D3" w:rsidRDefault="008339D3">
      <w:pPr>
        <w:pStyle w:val="ConsPlusNormal"/>
        <w:spacing w:before="220"/>
        <w:ind w:firstLine="540"/>
        <w:jc w:val="both"/>
      </w:pPr>
      <w:r>
        <w:t>21. Не использованные по состоянию на 1 января очередного финансового года остатки средств субсидии подлежат возврату в областной бюджет.</w:t>
      </w:r>
    </w:p>
    <w:p w:rsidR="008339D3" w:rsidRDefault="008339D3">
      <w:pPr>
        <w:pStyle w:val="ConsPlusNormal"/>
        <w:jc w:val="both"/>
      </w:pPr>
    </w:p>
    <w:p w:rsidR="008339D3" w:rsidRDefault="008339D3">
      <w:pPr>
        <w:pStyle w:val="ConsPlusTitle"/>
        <w:jc w:val="center"/>
        <w:outlineLvl w:val="2"/>
      </w:pPr>
      <w:r>
        <w:t>Методика</w:t>
      </w:r>
    </w:p>
    <w:p w:rsidR="008339D3" w:rsidRDefault="008339D3">
      <w:pPr>
        <w:pStyle w:val="ConsPlusTitle"/>
        <w:jc w:val="center"/>
      </w:pPr>
      <w:r>
        <w:t>распределения субсидий бюджетам муниципальных районов</w:t>
      </w:r>
    </w:p>
    <w:p w:rsidR="008339D3" w:rsidRDefault="008339D3">
      <w:pPr>
        <w:pStyle w:val="ConsPlusTitle"/>
        <w:jc w:val="center"/>
      </w:pPr>
      <w:r>
        <w:t>(муниципальных округов, городских округов)</w:t>
      </w:r>
    </w:p>
    <w:p w:rsidR="008339D3" w:rsidRDefault="008339D3">
      <w:pPr>
        <w:pStyle w:val="ConsPlusTitle"/>
        <w:jc w:val="center"/>
      </w:pPr>
      <w:r>
        <w:t>на софинансирование объектов капитальных вложений</w:t>
      </w:r>
    </w:p>
    <w:p w:rsidR="008339D3" w:rsidRDefault="008339D3">
      <w:pPr>
        <w:pStyle w:val="ConsPlusTitle"/>
        <w:jc w:val="center"/>
      </w:pPr>
      <w:r>
        <w:t>муниципальной собственности на создание новых мест</w:t>
      </w:r>
    </w:p>
    <w:p w:rsidR="008339D3" w:rsidRDefault="008339D3">
      <w:pPr>
        <w:pStyle w:val="ConsPlusTitle"/>
        <w:jc w:val="center"/>
      </w:pPr>
      <w:r>
        <w:t>в общеобразовательных организациях в рамках регионального</w:t>
      </w:r>
    </w:p>
    <w:p w:rsidR="008339D3" w:rsidRDefault="008339D3">
      <w:pPr>
        <w:pStyle w:val="ConsPlusTitle"/>
        <w:jc w:val="center"/>
      </w:pPr>
      <w:r>
        <w:t>проекта "Современная школа (Брянская область)"</w:t>
      </w:r>
    </w:p>
    <w:p w:rsidR="008339D3" w:rsidRDefault="008339D3">
      <w:pPr>
        <w:pStyle w:val="ConsPlusTitle"/>
        <w:jc w:val="center"/>
      </w:pPr>
      <w:r>
        <w:t>государственной программы "Создание новых мест</w:t>
      </w:r>
    </w:p>
    <w:p w:rsidR="008339D3" w:rsidRDefault="008339D3">
      <w:pPr>
        <w:pStyle w:val="ConsPlusTitle"/>
        <w:jc w:val="center"/>
      </w:pPr>
      <w:r>
        <w:t>в общеобразовательных организациях Брянской области</w:t>
      </w:r>
    </w:p>
    <w:p w:rsidR="008339D3" w:rsidRDefault="008339D3">
      <w:pPr>
        <w:pStyle w:val="ConsPlusTitle"/>
        <w:jc w:val="center"/>
      </w:pPr>
      <w:r>
        <w:t>в соответствии с прогнозируемой потребностью</w:t>
      </w:r>
    </w:p>
    <w:p w:rsidR="008339D3" w:rsidRDefault="008339D3">
      <w:pPr>
        <w:pStyle w:val="ConsPlusTitle"/>
        <w:jc w:val="center"/>
      </w:pPr>
      <w:r>
        <w:t>и современными условиями обучения"</w:t>
      </w:r>
    </w:p>
    <w:p w:rsidR="008339D3" w:rsidRDefault="008339D3">
      <w:pPr>
        <w:pStyle w:val="ConsPlusNormal"/>
        <w:jc w:val="both"/>
      </w:pPr>
    </w:p>
    <w:p w:rsidR="008339D3" w:rsidRDefault="008339D3">
      <w:pPr>
        <w:pStyle w:val="ConsPlusNormal"/>
        <w:ind w:firstLine="540"/>
        <w:jc w:val="both"/>
      </w:pPr>
      <w:r>
        <w:t xml:space="preserve">Исключена с 1 января 2023 года. - </w:t>
      </w:r>
      <w:hyperlink r:id="rId84">
        <w:r>
          <w:rPr>
            <w:color w:val="0000FF"/>
          </w:rPr>
          <w:t>Постановление</w:t>
        </w:r>
      </w:hyperlink>
      <w:r>
        <w:t xml:space="preserve"> Правительства Брянской области от 31.12.2022 N 723-п.</w:t>
      </w: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right"/>
        <w:outlineLvl w:val="1"/>
      </w:pPr>
      <w:r>
        <w:t>Приложение 6</w:t>
      </w:r>
    </w:p>
    <w:p w:rsidR="008339D3" w:rsidRDefault="008339D3">
      <w:pPr>
        <w:pStyle w:val="ConsPlusNormal"/>
        <w:jc w:val="right"/>
      </w:pPr>
      <w:r>
        <w:t>к государственной программе "Создание</w:t>
      </w:r>
    </w:p>
    <w:p w:rsidR="008339D3" w:rsidRDefault="008339D3">
      <w:pPr>
        <w:pStyle w:val="ConsPlusNormal"/>
        <w:jc w:val="right"/>
      </w:pPr>
      <w:r>
        <w:t>новых мест в общеобразовательных</w:t>
      </w:r>
    </w:p>
    <w:p w:rsidR="008339D3" w:rsidRDefault="008339D3">
      <w:pPr>
        <w:pStyle w:val="ConsPlusNormal"/>
        <w:jc w:val="right"/>
      </w:pPr>
      <w:r>
        <w:t>организациях Брянской области в соответствии</w:t>
      </w:r>
    </w:p>
    <w:p w:rsidR="008339D3" w:rsidRDefault="008339D3">
      <w:pPr>
        <w:pStyle w:val="ConsPlusNormal"/>
        <w:jc w:val="right"/>
      </w:pPr>
      <w:r>
        <w:t>с прогнозируемой потребностью и</w:t>
      </w:r>
    </w:p>
    <w:p w:rsidR="008339D3" w:rsidRDefault="008339D3">
      <w:pPr>
        <w:pStyle w:val="ConsPlusNormal"/>
        <w:jc w:val="right"/>
      </w:pPr>
      <w:r>
        <w:t>современными условиями обучения"</w:t>
      </w:r>
    </w:p>
    <w:p w:rsidR="008339D3" w:rsidRDefault="008339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339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9D3" w:rsidRDefault="008339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9D3" w:rsidRDefault="008339D3">
            <w:pPr>
              <w:pStyle w:val="ConsPlusNormal"/>
              <w:jc w:val="center"/>
            </w:pPr>
            <w:r>
              <w:rPr>
                <w:color w:val="392C69"/>
              </w:rPr>
              <w:t>Список изменяющих документов</w:t>
            </w:r>
          </w:p>
          <w:p w:rsidR="008339D3" w:rsidRDefault="008339D3">
            <w:pPr>
              <w:pStyle w:val="ConsPlusNormal"/>
              <w:jc w:val="center"/>
            </w:pPr>
            <w:r>
              <w:rPr>
                <w:color w:val="392C69"/>
              </w:rPr>
              <w:t xml:space="preserve">(в ред. </w:t>
            </w:r>
            <w:hyperlink r:id="rId85">
              <w:r>
                <w:rPr>
                  <w:color w:val="0000FF"/>
                </w:rPr>
                <w:t>Постановления</w:t>
              </w:r>
            </w:hyperlink>
            <w:r>
              <w:rPr>
                <w:color w:val="392C69"/>
              </w:rPr>
              <w:t xml:space="preserve"> Правительства Брянской области от 31.12.2022 N 723-п)</w:t>
            </w: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r>
    </w:tbl>
    <w:p w:rsidR="008339D3" w:rsidRDefault="008339D3">
      <w:pPr>
        <w:pStyle w:val="ConsPlusNormal"/>
        <w:jc w:val="both"/>
      </w:pPr>
    </w:p>
    <w:p w:rsidR="008339D3" w:rsidRDefault="008339D3">
      <w:pPr>
        <w:pStyle w:val="ConsPlusTitle"/>
        <w:jc w:val="center"/>
        <w:outlineLvl w:val="2"/>
      </w:pPr>
      <w:r>
        <w:t>Порядок</w:t>
      </w:r>
    </w:p>
    <w:p w:rsidR="008339D3" w:rsidRDefault="008339D3">
      <w:pPr>
        <w:pStyle w:val="ConsPlusTitle"/>
        <w:jc w:val="center"/>
      </w:pPr>
      <w:r>
        <w:lastRenderedPageBreak/>
        <w:t>предоставления и распределения субсидий бюджетам</w:t>
      </w:r>
    </w:p>
    <w:p w:rsidR="008339D3" w:rsidRDefault="008339D3">
      <w:pPr>
        <w:pStyle w:val="ConsPlusTitle"/>
        <w:jc w:val="center"/>
      </w:pPr>
      <w:r>
        <w:t>муниципальных районов (муниципальных округов, городских</w:t>
      </w:r>
    </w:p>
    <w:p w:rsidR="008339D3" w:rsidRDefault="008339D3">
      <w:pPr>
        <w:pStyle w:val="ConsPlusTitle"/>
        <w:jc w:val="center"/>
      </w:pPr>
      <w:r>
        <w:t>округов) на создание новых мест в общеобразовательных</w:t>
      </w:r>
    </w:p>
    <w:p w:rsidR="008339D3" w:rsidRDefault="008339D3">
      <w:pPr>
        <w:pStyle w:val="ConsPlusTitle"/>
        <w:jc w:val="center"/>
      </w:pPr>
      <w:r>
        <w:t>организациях в рамках государственной программы "Создание</w:t>
      </w:r>
    </w:p>
    <w:p w:rsidR="008339D3" w:rsidRDefault="008339D3">
      <w:pPr>
        <w:pStyle w:val="ConsPlusTitle"/>
        <w:jc w:val="center"/>
      </w:pPr>
      <w:r>
        <w:t>новых мест в общеобразовательных организациях Брянской</w:t>
      </w:r>
    </w:p>
    <w:p w:rsidR="008339D3" w:rsidRDefault="008339D3">
      <w:pPr>
        <w:pStyle w:val="ConsPlusTitle"/>
        <w:jc w:val="center"/>
      </w:pPr>
      <w:r>
        <w:t>области в соответствии с прогнозируемой потребностью</w:t>
      </w:r>
    </w:p>
    <w:p w:rsidR="008339D3" w:rsidRDefault="008339D3">
      <w:pPr>
        <w:pStyle w:val="ConsPlusTitle"/>
        <w:jc w:val="center"/>
      </w:pPr>
      <w:r>
        <w:t>и современными условиями обучения" (софинансирование</w:t>
      </w:r>
    </w:p>
    <w:p w:rsidR="008339D3" w:rsidRDefault="008339D3">
      <w:pPr>
        <w:pStyle w:val="ConsPlusTitle"/>
        <w:jc w:val="center"/>
      </w:pPr>
      <w:r>
        <w:t>объектов капитальных вложений муниципальной собственности)</w:t>
      </w:r>
    </w:p>
    <w:p w:rsidR="008339D3" w:rsidRDefault="008339D3">
      <w:pPr>
        <w:pStyle w:val="ConsPlusNormal"/>
        <w:jc w:val="center"/>
      </w:pPr>
      <w:r>
        <w:t xml:space="preserve">(в ред. </w:t>
      </w:r>
      <w:hyperlink r:id="rId86">
        <w:r>
          <w:rPr>
            <w:color w:val="0000FF"/>
          </w:rPr>
          <w:t>Постановления</w:t>
        </w:r>
      </w:hyperlink>
      <w:r>
        <w:t xml:space="preserve"> Правительства Брянской области</w:t>
      </w:r>
    </w:p>
    <w:p w:rsidR="008339D3" w:rsidRDefault="008339D3">
      <w:pPr>
        <w:pStyle w:val="ConsPlusNormal"/>
        <w:jc w:val="center"/>
      </w:pPr>
      <w:r>
        <w:t>от 31.12.2022 N 723-п)</w:t>
      </w:r>
    </w:p>
    <w:p w:rsidR="008339D3" w:rsidRDefault="008339D3">
      <w:pPr>
        <w:pStyle w:val="ConsPlusNormal"/>
        <w:jc w:val="both"/>
      </w:pPr>
    </w:p>
    <w:p w:rsidR="008339D3" w:rsidRDefault="008339D3">
      <w:pPr>
        <w:pStyle w:val="ConsPlusNormal"/>
        <w:ind w:firstLine="540"/>
        <w:jc w:val="both"/>
      </w:pPr>
      <w:r>
        <w:t>1. Настоящий Порядок устанавливает цели и условия предоставления субсидий бюджетам муниципальных районов (муниципальных округов, городских округов) (далее - муниципальных образований) на софинансирование объектов капитальных вложений муниципальной собственности в рамках государственной программы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(далее - субсидии),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8339D3" w:rsidRDefault="008339D3">
      <w:pPr>
        <w:pStyle w:val="ConsPlusNormal"/>
        <w:spacing w:before="220"/>
        <w:ind w:firstLine="540"/>
        <w:jc w:val="both"/>
      </w:pPr>
      <w:bookmarkStart w:id="5" w:name="P1601"/>
      <w:bookmarkEnd w:id="5"/>
      <w:r>
        <w:t>2. Субсидии предоставляются бюджетам муниципальных образований Брянской области в рамках реализации государственной программы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на следующие цели:</w:t>
      </w:r>
    </w:p>
    <w:p w:rsidR="008339D3" w:rsidRDefault="008339D3">
      <w:pPr>
        <w:pStyle w:val="ConsPlusNormal"/>
        <w:spacing w:before="220"/>
        <w:ind w:firstLine="540"/>
        <w:jc w:val="both"/>
      </w:pPr>
      <w:r>
        <w:t>строительство объектов общего образования;</w:t>
      </w:r>
    </w:p>
    <w:p w:rsidR="008339D3" w:rsidRDefault="008339D3">
      <w:pPr>
        <w:pStyle w:val="ConsPlusNormal"/>
        <w:spacing w:before="220"/>
        <w:ind w:firstLine="540"/>
        <w:jc w:val="both"/>
      </w:pPr>
      <w:r>
        <w:t>реконструкция объектов общего образования.</w:t>
      </w:r>
    </w:p>
    <w:p w:rsidR="008339D3" w:rsidRDefault="008339D3">
      <w:pPr>
        <w:pStyle w:val="ConsPlusNormal"/>
        <w:spacing w:before="220"/>
        <w:ind w:firstLine="540"/>
        <w:jc w:val="both"/>
      </w:pPr>
      <w:r>
        <w:t>3. Условием предоставления субсидии бюджетам муниципальных образований на цели, предусмотренные пунктом 2 настоящего Порядка, является наличие ассигнований в бюджетах муниципальных образований в объеме не менее 1% объема расходного обязательства муниципального образования.</w:t>
      </w:r>
    </w:p>
    <w:p w:rsidR="008339D3" w:rsidRDefault="008339D3">
      <w:pPr>
        <w:pStyle w:val="ConsPlusNormal"/>
        <w:spacing w:before="220"/>
        <w:ind w:firstLine="540"/>
        <w:jc w:val="both"/>
      </w:pPr>
      <w:r>
        <w:t xml:space="preserve">4. Уровень софинансирования расходных обязательств муниципальных образований, указанных в </w:t>
      </w:r>
      <w:hyperlink w:anchor="P1601">
        <w:r>
          <w:rPr>
            <w:color w:val="0000FF"/>
          </w:rPr>
          <w:t>пункте 2</w:t>
        </w:r>
      </w:hyperlink>
      <w:r>
        <w:t xml:space="preserve"> настоящего Порядка, за счет субсидий из областного бюджета не может превышать 99% объема расходного обязательства муниципального образования.</w:t>
      </w:r>
    </w:p>
    <w:p w:rsidR="008339D3" w:rsidRDefault="008339D3">
      <w:pPr>
        <w:pStyle w:val="ConsPlusNormal"/>
        <w:spacing w:before="220"/>
        <w:ind w:firstLine="540"/>
        <w:jc w:val="both"/>
      </w:pPr>
      <w:r>
        <w:t>5. Главным распорядителем средств областного бюджета по вышеуказанным расходам является департамент строительства Брянской области.</w:t>
      </w:r>
    </w:p>
    <w:p w:rsidR="008339D3" w:rsidRDefault="008339D3">
      <w:pPr>
        <w:pStyle w:val="ConsPlusNormal"/>
        <w:spacing w:before="220"/>
        <w:ind w:firstLine="540"/>
        <w:jc w:val="both"/>
      </w:pPr>
      <w:r>
        <w:t>6. Отбор муниципальных образований Брянской области осуществляет департамент строительства Брянской области.</w:t>
      </w:r>
    </w:p>
    <w:p w:rsidR="008339D3" w:rsidRDefault="008339D3">
      <w:pPr>
        <w:pStyle w:val="ConsPlusNormal"/>
        <w:spacing w:before="220"/>
        <w:ind w:firstLine="540"/>
        <w:jc w:val="both"/>
      </w:pPr>
      <w:r>
        <w:t>7. Критериями отбора муниципальных образований для предоставления субсидий являются:</w:t>
      </w:r>
    </w:p>
    <w:p w:rsidR="008339D3" w:rsidRDefault="008339D3">
      <w:pPr>
        <w:pStyle w:val="ConsPlusNormal"/>
        <w:spacing w:before="220"/>
        <w:ind w:firstLine="540"/>
        <w:jc w:val="both"/>
      </w:pPr>
      <w:r>
        <w:t>обеспеченность муниципального образования объектами общего образования;</w:t>
      </w:r>
    </w:p>
    <w:p w:rsidR="008339D3" w:rsidRDefault="008339D3">
      <w:pPr>
        <w:pStyle w:val="ConsPlusNormal"/>
        <w:spacing w:before="220"/>
        <w:ind w:firstLine="540"/>
        <w:jc w:val="both"/>
      </w:pPr>
      <w:r>
        <w:t>наличие объектов незавершенного строительства;</w:t>
      </w:r>
    </w:p>
    <w:p w:rsidR="008339D3" w:rsidRDefault="008339D3">
      <w:pPr>
        <w:pStyle w:val="ConsPlusNormal"/>
        <w:spacing w:before="220"/>
        <w:ind w:firstLine="540"/>
        <w:jc w:val="both"/>
      </w:pPr>
      <w:r>
        <w:t xml:space="preserve">8. Главный распорядитель бюджетных средств с учетом критериев, перечисленных в пункте 7 настоящего Порядка, определяет перечень муниципальных образований для предоставления субсидий на цели, указанные в </w:t>
      </w:r>
      <w:hyperlink w:anchor="P1601">
        <w:r>
          <w:rPr>
            <w:color w:val="0000FF"/>
          </w:rPr>
          <w:t>пункте 2</w:t>
        </w:r>
      </w:hyperlink>
      <w:r>
        <w:t xml:space="preserve"> настоящего Порядка.</w:t>
      </w:r>
    </w:p>
    <w:p w:rsidR="008339D3" w:rsidRDefault="008339D3">
      <w:pPr>
        <w:pStyle w:val="ConsPlusNormal"/>
        <w:spacing w:before="220"/>
        <w:ind w:firstLine="540"/>
        <w:jc w:val="both"/>
      </w:pPr>
      <w:r>
        <w:t>8.1. Методика распределения субсидий бюджетам муниципальных образований.</w:t>
      </w:r>
    </w:p>
    <w:p w:rsidR="008339D3" w:rsidRDefault="008339D3">
      <w:pPr>
        <w:pStyle w:val="ConsPlusNormal"/>
        <w:spacing w:before="220"/>
        <w:ind w:firstLine="540"/>
        <w:jc w:val="both"/>
      </w:pPr>
      <w:r>
        <w:lastRenderedPageBreak/>
        <w:t>Субсидия бюджету i-го муниципального образования (Ci) определяется по формуле:</w:t>
      </w:r>
    </w:p>
    <w:p w:rsidR="008339D3" w:rsidRDefault="008339D3">
      <w:pPr>
        <w:pStyle w:val="ConsPlusNormal"/>
        <w:jc w:val="both"/>
      </w:pPr>
    </w:p>
    <w:p w:rsidR="008339D3" w:rsidRDefault="008339D3">
      <w:pPr>
        <w:pStyle w:val="ConsPlusNormal"/>
        <w:jc w:val="center"/>
      </w:pPr>
      <w:r>
        <w:t>Ci = C x Vi / V, где:</w:t>
      </w:r>
    </w:p>
    <w:p w:rsidR="008339D3" w:rsidRDefault="008339D3">
      <w:pPr>
        <w:pStyle w:val="ConsPlusNormal"/>
        <w:jc w:val="both"/>
      </w:pPr>
    </w:p>
    <w:p w:rsidR="008339D3" w:rsidRDefault="008339D3">
      <w:pPr>
        <w:pStyle w:val="ConsPlusNormal"/>
        <w:ind w:firstLine="540"/>
        <w:jc w:val="both"/>
      </w:pPr>
      <w:r>
        <w:t>Ci - размер субсидии бюджету i-го муниципального образования на соответствующий финансовый год;</w:t>
      </w:r>
    </w:p>
    <w:p w:rsidR="008339D3" w:rsidRDefault="008339D3">
      <w:pPr>
        <w:pStyle w:val="ConsPlusNormal"/>
        <w:spacing w:before="220"/>
        <w:ind w:firstLine="540"/>
        <w:jc w:val="both"/>
      </w:pPr>
      <w:r>
        <w:t>C - общий объем субсидий, выделяемых бюджетам муниципальных образований на софинансирование объектов капитальных вложений на соответствующий финансовый год;</w:t>
      </w:r>
    </w:p>
    <w:p w:rsidR="008339D3" w:rsidRDefault="008339D3">
      <w:pPr>
        <w:pStyle w:val="ConsPlusNormal"/>
        <w:spacing w:before="220"/>
        <w:ind w:firstLine="540"/>
        <w:jc w:val="both"/>
      </w:pPr>
      <w:r>
        <w:t>V - общий объем средств, определяемый департаментом строительства Брянской области, согласно представленным муниципальными образованиями заявкам на софинансирование объектов капитальных вложений на соответствующий финансовый год;</w:t>
      </w:r>
    </w:p>
    <w:p w:rsidR="008339D3" w:rsidRDefault="008339D3">
      <w:pPr>
        <w:pStyle w:val="ConsPlusNormal"/>
        <w:spacing w:before="220"/>
        <w:ind w:firstLine="540"/>
        <w:jc w:val="both"/>
      </w:pPr>
      <w:r>
        <w:t>Vi - объем средств, необходимый i-му муниципальному образованию на софинансирование объектов капитальных вложений на соответствующий финансовый год, согласно представленной заявке.</w:t>
      </w:r>
    </w:p>
    <w:p w:rsidR="008339D3" w:rsidRDefault="008339D3">
      <w:pPr>
        <w:pStyle w:val="ConsPlusNormal"/>
        <w:jc w:val="both"/>
      </w:pPr>
      <w:r>
        <w:t xml:space="preserve">(п. 8.1 введен </w:t>
      </w:r>
      <w:hyperlink r:id="rId87">
        <w:r>
          <w:rPr>
            <w:color w:val="0000FF"/>
          </w:rPr>
          <w:t>Постановлением</w:t>
        </w:r>
      </w:hyperlink>
      <w:r>
        <w:t xml:space="preserve"> Правительства Брянской области от 31.12.2022 N 723-п)</w:t>
      </w:r>
    </w:p>
    <w:p w:rsidR="008339D3" w:rsidRDefault="008339D3">
      <w:pPr>
        <w:pStyle w:val="ConsPlusNormal"/>
        <w:spacing w:before="220"/>
        <w:ind w:firstLine="540"/>
        <w:jc w:val="both"/>
      </w:pPr>
      <w:r>
        <w:t xml:space="preserve">9. Распределение субсидий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88">
        <w:r>
          <w:rPr>
            <w:color w:val="0000FF"/>
          </w:rPr>
          <w:t>Законом</w:t>
        </w:r>
      </w:hyperlink>
      <w:r>
        <w:t xml:space="preserve"> Брянской области "О межбюджетных отношениях в Брянской области". Перечень объектов капитальных вложений утверждается нормативными правовыми актами Брянской области.</w:t>
      </w:r>
    </w:p>
    <w:p w:rsidR="008339D3" w:rsidRDefault="008339D3">
      <w:pPr>
        <w:pStyle w:val="ConsPlusNormal"/>
        <w:spacing w:before="220"/>
        <w:ind w:firstLine="540"/>
        <w:jc w:val="both"/>
      </w:pPr>
      <w:r>
        <w:t>10. Субсидии предоставляются на основании Соглашения о предоставлении субсидии, заключаемого между главным распорядителем бюджетных средств и администрациями муниципальных образований Брянской области.</w:t>
      </w:r>
    </w:p>
    <w:p w:rsidR="008339D3" w:rsidRDefault="008339D3">
      <w:pPr>
        <w:pStyle w:val="ConsPlusNormal"/>
        <w:spacing w:before="220"/>
        <w:ind w:firstLine="540"/>
        <w:jc w:val="both"/>
      </w:pPr>
      <w:r>
        <w:t>11. Перечисление субсидий осуществляется в установленном порядке на единые счета бюджетов, открытые финансовым органам муниципальных образований в территориальных органах Федерального казначейства.</w:t>
      </w:r>
    </w:p>
    <w:p w:rsidR="008339D3" w:rsidRDefault="008339D3">
      <w:pPr>
        <w:pStyle w:val="ConsPlusNormal"/>
        <w:jc w:val="both"/>
      </w:pPr>
      <w:r>
        <w:t xml:space="preserve">(п. 11 в ред. </w:t>
      </w:r>
      <w:hyperlink r:id="rId89">
        <w:r>
          <w:rPr>
            <w:color w:val="0000FF"/>
          </w:rPr>
          <w:t>Постановления</w:t>
        </w:r>
      </w:hyperlink>
      <w:r>
        <w:t xml:space="preserve"> Правительства Брянской области от 31.12.2022 N 723-п)</w:t>
      </w:r>
    </w:p>
    <w:p w:rsidR="008339D3" w:rsidRDefault="008339D3">
      <w:pPr>
        <w:pStyle w:val="ConsPlusNormal"/>
        <w:spacing w:before="220"/>
        <w:ind w:firstLine="540"/>
        <w:jc w:val="both"/>
      </w:pPr>
      <w:r>
        <w:t xml:space="preserve">12. Администрации муниципальных образований осуществляют закупку работ на реализацию целей, предусмотренных </w:t>
      </w:r>
      <w:hyperlink w:anchor="P1601">
        <w:r>
          <w:rPr>
            <w:color w:val="0000FF"/>
          </w:rPr>
          <w:t>пунктом 2</w:t>
        </w:r>
      </w:hyperlink>
      <w:r>
        <w:t xml:space="preserve"> настоящего Порядка, в соответствии с Федеральным </w:t>
      </w:r>
      <w:hyperlink r:id="rId9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339D3" w:rsidRDefault="008339D3">
      <w:pPr>
        <w:pStyle w:val="ConsPlusNormal"/>
        <w:spacing w:before="220"/>
        <w:ind w:firstLine="540"/>
        <w:jc w:val="both"/>
      </w:pPr>
      <w:r>
        <w:t>13. Администрации муниципальных образований обеспечивают предоставление отчетов согласно срокам и формам, предусмотренным Соглашением о предоставлении субсидии бюджету муниципального образования.</w:t>
      </w:r>
    </w:p>
    <w:p w:rsidR="008339D3" w:rsidRDefault="008339D3">
      <w:pPr>
        <w:pStyle w:val="ConsPlusNormal"/>
        <w:spacing w:before="220"/>
        <w:ind w:firstLine="540"/>
        <w:jc w:val="both"/>
      </w:pPr>
      <w:r>
        <w:t>13.1. Результатом использования субсидии является количество мест или площадь (м</w:t>
      </w:r>
      <w:r>
        <w:rPr>
          <w:vertAlign w:val="superscript"/>
        </w:rPr>
        <w:t>2</w:t>
      </w:r>
      <w:r>
        <w:t>) введенных в эксплуатацию объектов общих образовательных учреждений, процент строительной готовности объекта.</w:t>
      </w:r>
    </w:p>
    <w:p w:rsidR="008339D3" w:rsidRDefault="008339D3">
      <w:pPr>
        <w:pStyle w:val="ConsPlusNormal"/>
        <w:jc w:val="both"/>
      </w:pPr>
      <w:r>
        <w:t xml:space="preserve">(п. 13.1 в ред. </w:t>
      </w:r>
      <w:hyperlink r:id="rId91">
        <w:r>
          <w:rPr>
            <w:color w:val="0000FF"/>
          </w:rPr>
          <w:t>Постановления</w:t>
        </w:r>
      </w:hyperlink>
      <w:r>
        <w:t xml:space="preserve"> Правительства Брянской области от 31.12.2022 N 723-п)</w:t>
      </w:r>
    </w:p>
    <w:p w:rsidR="008339D3" w:rsidRDefault="008339D3">
      <w:pPr>
        <w:pStyle w:val="ConsPlusNormal"/>
        <w:spacing w:before="220"/>
        <w:ind w:firstLine="540"/>
        <w:jc w:val="both"/>
      </w:pPr>
      <w:r>
        <w:t>13.2. Оценка эффективности использования муниципальными образованиями субсидии осуществляется департаментом строительства Брянской области исходя из достижения муниципальными образованиями значения результата использования субсидии. Критерием оценки эффективности использования субсидий является достижение значения результата, установленного Соглашением о предоставлении субсидии муниципальному образованию на софинансирование объектов капитального строительства муниципальной собственности на текущий финансовый год и на плановый период.</w:t>
      </w:r>
    </w:p>
    <w:p w:rsidR="008339D3" w:rsidRDefault="008339D3">
      <w:pPr>
        <w:pStyle w:val="ConsPlusNormal"/>
        <w:spacing w:before="220"/>
        <w:ind w:firstLine="540"/>
        <w:jc w:val="both"/>
      </w:pPr>
      <w:r>
        <w:lastRenderedPageBreak/>
        <w:t xml:space="preserve">14.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92">
        <w:r>
          <w:rPr>
            <w:color w:val="0000FF"/>
          </w:rPr>
          <w:t>подпунктом "б(1)" пункта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(далее - Правила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93">
        <w:r>
          <w:rPr>
            <w:color w:val="0000FF"/>
          </w:rPr>
          <w:t>пунктами 16</w:t>
        </w:r>
      </w:hyperlink>
      <w:r>
        <w:t xml:space="preserve"> - </w:t>
      </w:r>
      <w:hyperlink r:id="rId94">
        <w:r>
          <w:rPr>
            <w:color w:val="0000FF"/>
          </w:rPr>
          <w:t>18</w:t>
        </w:r>
      </w:hyperlink>
      <w:r>
        <w:t xml:space="preserve"> Правил формирования, предоставления и распределения субсидий.</w:t>
      </w:r>
    </w:p>
    <w:p w:rsidR="008339D3" w:rsidRDefault="008339D3">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пунктом 16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95">
        <w:r>
          <w:rPr>
            <w:color w:val="0000FF"/>
          </w:rPr>
          <w:t>пунктом 20</w:t>
        </w:r>
      </w:hyperlink>
      <w:r>
        <w:t xml:space="preserve"> указанных Правил.</w:t>
      </w:r>
    </w:p>
    <w:p w:rsidR="008339D3" w:rsidRDefault="008339D3">
      <w:pPr>
        <w:pStyle w:val="ConsPlusNormal"/>
        <w:jc w:val="both"/>
      </w:pPr>
      <w:r>
        <w:t xml:space="preserve">(п. 14 в ред. </w:t>
      </w:r>
      <w:hyperlink r:id="rId96">
        <w:r>
          <w:rPr>
            <w:color w:val="0000FF"/>
          </w:rPr>
          <w:t>Постановления</w:t>
        </w:r>
      </w:hyperlink>
      <w:r>
        <w:t xml:space="preserve"> Правительства Брянской области от 31.12.2022 N 723-п)</w:t>
      </w:r>
    </w:p>
    <w:p w:rsidR="008339D3" w:rsidRDefault="008339D3">
      <w:pPr>
        <w:pStyle w:val="ConsPlusNormal"/>
        <w:spacing w:before="220"/>
        <w:ind w:firstLine="540"/>
        <w:jc w:val="both"/>
      </w:pPr>
      <w:r>
        <w:t xml:space="preserve">15 - 16. Исключены с 1 января 2023 года. - </w:t>
      </w:r>
      <w:hyperlink r:id="rId97">
        <w:r>
          <w:rPr>
            <w:color w:val="0000FF"/>
          </w:rPr>
          <w:t>Постановление</w:t>
        </w:r>
      </w:hyperlink>
      <w:r>
        <w:t xml:space="preserve"> Правительства Брянской области от 31.12.2022 N 723-п.</w:t>
      </w:r>
    </w:p>
    <w:p w:rsidR="008339D3" w:rsidRDefault="008339D3">
      <w:pPr>
        <w:pStyle w:val="ConsPlusNormal"/>
        <w:spacing w:before="220"/>
        <w:ind w:firstLine="540"/>
        <w:jc w:val="both"/>
      </w:pPr>
      <w:r>
        <w:t>17. Главный распорядитель указанных субсидий вправе вносить предложения о перераспределении субсидий между муниципальными образованиями.</w:t>
      </w:r>
    </w:p>
    <w:p w:rsidR="008339D3" w:rsidRDefault="008339D3">
      <w:pPr>
        <w:pStyle w:val="ConsPlusNormal"/>
        <w:spacing w:before="220"/>
        <w:ind w:firstLine="540"/>
        <w:jc w:val="both"/>
      </w:pPr>
      <w:r>
        <w:t>Органы местного самоуправления предоставляют главному распорядителю бюджетных средств документы, подтверждающие проводимые расходы в соответствии с заключенным Соглашением о предоставлении субсидии бюджету муниципального образования.</w:t>
      </w:r>
    </w:p>
    <w:p w:rsidR="008339D3" w:rsidRDefault="008339D3">
      <w:pPr>
        <w:pStyle w:val="ConsPlusNormal"/>
        <w:spacing w:before="220"/>
        <w:ind w:firstLine="540"/>
        <w:jc w:val="both"/>
      </w:pPr>
      <w:r>
        <w:t>18. Органы местного самоуправления муниципальных образований обеспечивают целевое и эффективное использование бюджетных средств. Департамент строительства Брянской области осуществляет контроль за целевым использованием бюджетных средств, в том числе через ГКУ "Управление капитального строительства Брянской области".</w:t>
      </w:r>
    </w:p>
    <w:p w:rsidR="008339D3" w:rsidRDefault="008339D3">
      <w:pPr>
        <w:pStyle w:val="ConsPlusNormal"/>
        <w:spacing w:before="220"/>
        <w:ind w:firstLine="540"/>
        <w:jc w:val="both"/>
      </w:pPr>
      <w:r>
        <w:t>19.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8339D3" w:rsidRDefault="008339D3">
      <w:pPr>
        <w:pStyle w:val="ConsPlusNormal"/>
        <w:spacing w:before="220"/>
        <w:ind w:firstLine="540"/>
        <w:jc w:val="both"/>
      </w:pPr>
      <w: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8339D3" w:rsidRDefault="008339D3">
      <w:pPr>
        <w:pStyle w:val="ConsPlusNormal"/>
        <w:jc w:val="both"/>
      </w:pPr>
      <w:r>
        <w:t xml:space="preserve">(п. 19 в ред. </w:t>
      </w:r>
      <w:hyperlink r:id="rId98">
        <w:r>
          <w:rPr>
            <w:color w:val="0000FF"/>
          </w:rPr>
          <w:t>Постановления</w:t>
        </w:r>
      </w:hyperlink>
      <w:r>
        <w:t xml:space="preserve"> Правительства Брянской области от 31.12.2022 N 723-п)</w:t>
      </w:r>
    </w:p>
    <w:p w:rsidR="008339D3" w:rsidRDefault="008339D3">
      <w:pPr>
        <w:pStyle w:val="ConsPlusNormal"/>
        <w:spacing w:before="220"/>
        <w:ind w:firstLine="540"/>
        <w:jc w:val="both"/>
      </w:pPr>
      <w:r>
        <w:t>20. Субсидии носят целевой характер. В случае нарушения муниципальным образованием условий предоставления субсидий, использования средств областного бюджета не по целевому назначению соответствующие средства взыскиваются в областной бюджет в установленном законодательством порядке.</w:t>
      </w:r>
    </w:p>
    <w:p w:rsidR="008339D3" w:rsidRDefault="008339D3">
      <w:pPr>
        <w:pStyle w:val="ConsPlusNormal"/>
        <w:spacing w:before="220"/>
        <w:ind w:firstLine="540"/>
        <w:jc w:val="both"/>
      </w:pPr>
      <w:r>
        <w:t>21. Не использованные по состоянию на 1 января очередного финансового года остатки средств субсидии подлежат возврату в областной бюджет.</w:t>
      </w:r>
    </w:p>
    <w:p w:rsidR="008339D3" w:rsidRDefault="008339D3">
      <w:pPr>
        <w:pStyle w:val="ConsPlusNormal"/>
        <w:jc w:val="both"/>
      </w:pPr>
    </w:p>
    <w:p w:rsidR="008339D3" w:rsidRDefault="008339D3">
      <w:pPr>
        <w:pStyle w:val="ConsPlusTitle"/>
        <w:jc w:val="center"/>
        <w:outlineLvl w:val="2"/>
      </w:pPr>
      <w:r>
        <w:t>Методика</w:t>
      </w:r>
    </w:p>
    <w:p w:rsidR="008339D3" w:rsidRDefault="008339D3">
      <w:pPr>
        <w:pStyle w:val="ConsPlusTitle"/>
        <w:jc w:val="center"/>
      </w:pPr>
      <w:r>
        <w:t>распределения субсидий бюджетам муниципальных образований</w:t>
      </w:r>
    </w:p>
    <w:p w:rsidR="008339D3" w:rsidRDefault="008339D3">
      <w:pPr>
        <w:pStyle w:val="ConsPlusTitle"/>
        <w:jc w:val="center"/>
      </w:pPr>
      <w:r>
        <w:t>на создание новых мест в общеобразовательных организациях</w:t>
      </w:r>
    </w:p>
    <w:p w:rsidR="008339D3" w:rsidRDefault="008339D3">
      <w:pPr>
        <w:pStyle w:val="ConsPlusTitle"/>
        <w:jc w:val="center"/>
      </w:pPr>
      <w:r>
        <w:t>в рамках государственной программы "Создание новых мест</w:t>
      </w:r>
    </w:p>
    <w:p w:rsidR="008339D3" w:rsidRDefault="008339D3">
      <w:pPr>
        <w:pStyle w:val="ConsPlusTitle"/>
        <w:jc w:val="center"/>
      </w:pPr>
      <w:r>
        <w:lastRenderedPageBreak/>
        <w:t>в общеобразовательных организациях Брянской области</w:t>
      </w:r>
    </w:p>
    <w:p w:rsidR="008339D3" w:rsidRDefault="008339D3">
      <w:pPr>
        <w:pStyle w:val="ConsPlusTitle"/>
        <w:jc w:val="center"/>
      </w:pPr>
      <w:r>
        <w:t>в соответствии с прогнозируемой потребностью и современными</w:t>
      </w:r>
    </w:p>
    <w:p w:rsidR="008339D3" w:rsidRDefault="008339D3">
      <w:pPr>
        <w:pStyle w:val="ConsPlusTitle"/>
        <w:jc w:val="center"/>
      </w:pPr>
      <w:r>
        <w:t>условиями обучения" (софинансирование объектов капитальных</w:t>
      </w:r>
    </w:p>
    <w:p w:rsidR="008339D3" w:rsidRDefault="008339D3">
      <w:pPr>
        <w:pStyle w:val="ConsPlusTitle"/>
        <w:jc w:val="center"/>
      </w:pPr>
      <w:r>
        <w:t>вложений муниципальной собственности)</w:t>
      </w:r>
    </w:p>
    <w:p w:rsidR="008339D3" w:rsidRDefault="008339D3">
      <w:pPr>
        <w:pStyle w:val="ConsPlusNormal"/>
        <w:jc w:val="both"/>
      </w:pPr>
    </w:p>
    <w:p w:rsidR="008339D3" w:rsidRDefault="008339D3">
      <w:pPr>
        <w:pStyle w:val="ConsPlusNormal"/>
        <w:ind w:firstLine="540"/>
        <w:jc w:val="both"/>
      </w:pPr>
      <w:r>
        <w:t xml:space="preserve">Исключена с 1 января 2023 года. - </w:t>
      </w:r>
      <w:hyperlink r:id="rId99">
        <w:r>
          <w:rPr>
            <w:color w:val="0000FF"/>
          </w:rPr>
          <w:t>Постановление</w:t>
        </w:r>
      </w:hyperlink>
      <w:r>
        <w:t xml:space="preserve"> Правительства Брянской области от 31.12.2022 N 723-п.</w:t>
      </w: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both"/>
      </w:pPr>
    </w:p>
    <w:p w:rsidR="008339D3" w:rsidRDefault="008339D3">
      <w:pPr>
        <w:pStyle w:val="ConsPlusNormal"/>
        <w:jc w:val="right"/>
        <w:outlineLvl w:val="1"/>
      </w:pPr>
      <w:r>
        <w:t>Приложение 7</w:t>
      </w:r>
    </w:p>
    <w:p w:rsidR="008339D3" w:rsidRDefault="008339D3">
      <w:pPr>
        <w:pStyle w:val="ConsPlusNormal"/>
        <w:jc w:val="right"/>
      </w:pPr>
      <w:r>
        <w:t>к государственной программе "Создание</w:t>
      </w:r>
    </w:p>
    <w:p w:rsidR="008339D3" w:rsidRDefault="008339D3">
      <w:pPr>
        <w:pStyle w:val="ConsPlusNormal"/>
        <w:jc w:val="right"/>
      </w:pPr>
      <w:r>
        <w:t>новых мест в общеобразовательных</w:t>
      </w:r>
    </w:p>
    <w:p w:rsidR="008339D3" w:rsidRDefault="008339D3">
      <w:pPr>
        <w:pStyle w:val="ConsPlusNormal"/>
        <w:jc w:val="right"/>
      </w:pPr>
      <w:r>
        <w:t>организациях Брянской области в соответствии</w:t>
      </w:r>
    </w:p>
    <w:p w:rsidR="008339D3" w:rsidRDefault="008339D3">
      <w:pPr>
        <w:pStyle w:val="ConsPlusNormal"/>
        <w:jc w:val="right"/>
      </w:pPr>
      <w:r>
        <w:t>с прогнозируемой потребностью и</w:t>
      </w:r>
    </w:p>
    <w:p w:rsidR="008339D3" w:rsidRDefault="008339D3">
      <w:pPr>
        <w:pStyle w:val="ConsPlusNormal"/>
        <w:jc w:val="right"/>
      </w:pPr>
      <w:r>
        <w:t>современными условиями обучения"</w:t>
      </w:r>
    </w:p>
    <w:p w:rsidR="008339D3" w:rsidRDefault="008339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339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9D3" w:rsidRDefault="008339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9D3" w:rsidRDefault="008339D3">
            <w:pPr>
              <w:pStyle w:val="ConsPlusNormal"/>
              <w:jc w:val="center"/>
            </w:pPr>
            <w:r>
              <w:rPr>
                <w:color w:val="392C69"/>
              </w:rPr>
              <w:t>Список изменяющих документов</w:t>
            </w:r>
          </w:p>
          <w:p w:rsidR="008339D3" w:rsidRDefault="008339D3">
            <w:pPr>
              <w:pStyle w:val="ConsPlusNormal"/>
              <w:jc w:val="center"/>
            </w:pPr>
            <w:r>
              <w:rPr>
                <w:color w:val="392C69"/>
              </w:rPr>
              <w:t xml:space="preserve">(в ред. </w:t>
            </w:r>
            <w:hyperlink r:id="rId100">
              <w:r>
                <w:rPr>
                  <w:color w:val="0000FF"/>
                </w:rPr>
                <w:t>Постановления</w:t>
              </w:r>
            </w:hyperlink>
            <w:r>
              <w:rPr>
                <w:color w:val="392C69"/>
              </w:rPr>
              <w:t xml:space="preserve"> Правительства Брянской области от 31.12.2022 N 723-п)</w:t>
            </w: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r>
    </w:tbl>
    <w:p w:rsidR="008339D3" w:rsidRDefault="008339D3">
      <w:pPr>
        <w:pStyle w:val="ConsPlusNormal"/>
        <w:jc w:val="both"/>
      </w:pPr>
    </w:p>
    <w:p w:rsidR="008339D3" w:rsidRDefault="008339D3">
      <w:pPr>
        <w:pStyle w:val="ConsPlusTitle"/>
        <w:jc w:val="center"/>
        <w:outlineLvl w:val="2"/>
      </w:pPr>
      <w:r>
        <w:t>Порядок</w:t>
      </w:r>
    </w:p>
    <w:p w:rsidR="008339D3" w:rsidRDefault="008339D3">
      <w:pPr>
        <w:pStyle w:val="ConsPlusTitle"/>
        <w:jc w:val="center"/>
      </w:pPr>
      <w:r>
        <w:t>предоставления и распределения субсидий бюджетам</w:t>
      </w:r>
    </w:p>
    <w:p w:rsidR="008339D3" w:rsidRDefault="008339D3">
      <w:pPr>
        <w:pStyle w:val="ConsPlusTitle"/>
        <w:jc w:val="center"/>
      </w:pPr>
      <w:r>
        <w:t>муниципальных районов (муниципальных округов, городских</w:t>
      </w:r>
    </w:p>
    <w:p w:rsidR="008339D3" w:rsidRDefault="008339D3">
      <w:pPr>
        <w:pStyle w:val="ConsPlusTitle"/>
        <w:jc w:val="center"/>
      </w:pPr>
      <w:r>
        <w:t>округов) на оснащение новых мест в общеобразовательных</w:t>
      </w:r>
    </w:p>
    <w:p w:rsidR="008339D3" w:rsidRDefault="008339D3">
      <w:pPr>
        <w:pStyle w:val="ConsPlusTitle"/>
        <w:jc w:val="center"/>
      </w:pPr>
      <w:r>
        <w:t>организациях средствами обучения и воспитания, необходимыми</w:t>
      </w:r>
    </w:p>
    <w:p w:rsidR="008339D3" w:rsidRDefault="008339D3">
      <w:pPr>
        <w:pStyle w:val="ConsPlusTitle"/>
        <w:jc w:val="center"/>
      </w:pPr>
      <w:r>
        <w:t>для реализации образовательных программ начального общего,</w:t>
      </w:r>
    </w:p>
    <w:p w:rsidR="008339D3" w:rsidRDefault="008339D3">
      <w:pPr>
        <w:pStyle w:val="ConsPlusTitle"/>
        <w:jc w:val="center"/>
      </w:pPr>
      <w:r>
        <w:t>основного общего и среднего общего образования, в рамках</w:t>
      </w:r>
    </w:p>
    <w:p w:rsidR="008339D3" w:rsidRDefault="008339D3">
      <w:pPr>
        <w:pStyle w:val="ConsPlusTitle"/>
        <w:jc w:val="center"/>
      </w:pPr>
      <w:r>
        <w:t>регионального проекта "Современная школа (Брянская область)"</w:t>
      </w:r>
    </w:p>
    <w:p w:rsidR="008339D3" w:rsidRDefault="008339D3">
      <w:pPr>
        <w:pStyle w:val="ConsPlusTitle"/>
        <w:jc w:val="center"/>
      </w:pPr>
      <w:r>
        <w:t>государственной программы "Создание новых мест</w:t>
      </w:r>
    </w:p>
    <w:p w:rsidR="008339D3" w:rsidRDefault="008339D3">
      <w:pPr>
        <w:pStyle w:val="ConsPlusTitle"/>
        <w:jc w:val="center"/>
      </w:pPr>
      <w:r>
        <w:t>в общеобразовательных организациях Брянской области</w:t>
      </w:r>
    </w:p>
    <w:p w:rsidR="008339D3" w:rsidRDefault="008339D3">
      <w:pPr>
        <w:pStyle w:val="ConsPlusTitle"/>
        <w:jc w:val="center"/>
      </w:pPr>
      <w:r>
        <w:t>в соответствии с прогнозируемой потребностью и современными</w:t>
      </w:r>
    </w:p>
    <w:p w:rsidR="008339D3" w:rsidRDefault="008339D3">
      <w:pPr>
        <w:pStyle w:val="ConsPlusTitle"/>
        <w:jc w:val="center"/>
      </w:pPr>
      <w:r>
        <w:t>условиями обучения"</w:t>
      </w:r>
    </w:p>
    <w:p w:rsidR="008339D3" w:rsidRDefault="008339D3">
      <w:pPr>
        <w:pStyle w:val="ConsPlusNormal"/>
        <w:jc w:val="center"/>
      </w:pPr>
      <w:r>
        <w:t xml:space="preserve">(в ред. </w:t>
      </w:r>
      <w:hyperlink r:id="rId101">
        <w:r>
          <w:rPr>
            <w:color w:val="0000FF"/>
          </w:rPr>
          <w:t>Постановления</w:t>
        </w:r>
      </w:hyperlink>
      <w:r>
        <w:t xml:space="preserve"> Правительства Брянской области</w:t>
      </w:r>
    </w:p>
    <w:p w:rsidR="008339D3" w:rsidRDefault="008339D3">
      <w:pPr>
        <w:pStyle w:val="ConsPlusNormal"/>
        <w:jc w:val="center"/>
      </w:pPr>
      <w:r>
        <w:t>от 31.12.2022 N 723-п)</w:t>
      </w:r>
    </w:p>
    <w:p w:rsidR="008339D3" w:rsidRDefault="008339D3">
      <w:pPr>
        <w:pStyle w:val="ConsPlusNormal"/>
        <w:jc w:val="both"/>
      </w:pPr>
    </w:p>
    <w:p w:rsidR="008339D3" w:rsidRDefault="008339D3">
      <w:pPr>
        <w:pStyle w:val="ConsPlusNormal"/>
        <w:ind w:firstLine="540"/>
        <w:jc w:val="both"/>
      </w:pPr>
      <w:r>
        <w:t>1. Настоящий Порядок устанавливает цели и условия предоставления субсидий бюджетам муниципальных районов (муниципальных округов, городских округов) (далее - муниципальных образований) на оснащение новых мест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перечнем, утвержденным Минпросвещения России, в рамках регионального проекта "Современная школа (Брянская область)" государственной программы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(далее - субсидии),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8339D3" w:rsidRDefault="008339D3">
      <w:pPr>
        <w:pStyle w:val="ConsPlusNormal"/>
        <w:spacing w:before="220"/>
        <w:ind w:firstLine="540"/>
        <w:jc w:val="both"/>
      </w:pPr>
      <w:bookmarkStart w:id="6" w:name="P1684"/>
      <w:bookmarkEnd w:id="6"/>
      <w:r>
        <w:t xml:space="preserve">2. Субсидии бюджетам муниципальных образований предоставляются в целях софинансирования расходных обязательств муниципальных образований на оснащение новых мест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w:t>
      </w:r>
      <w:r>
        <w:lastRenderedPageBreak/>
        <w:t>с перечнем, утвержденным Минпросвещения России.</w:t>
      </w:r>
    </w:p>
    <w:p w:rsidR="008339D3" w:rsidRDefault="008339D3">
      <w:pPr>
        <w:pStyle w:val="ConsPlusNormal"/>
        <w:spacing w:before="220"/>
        <w:ind w:firstLine="540"/>
        <w:jc w:val="both"/>
      </w:pPr>
      <w:r>
        <w:t>3. Субсидии предоставляются при условии:</w:t>
      </w:r>
    </w:p>
    <w:p w:rsidR="008339D3" w:rsidRDefault="008339D3">
      <w:pPr>
        <w:pStyle w:val="ConsPlusNormal"/>
        <w:spacing w:before="220"/>
        <w:ind w:firstLine="540"/>
        <w:jc w:val="both"/>
      </w:pPr>
      <w:bookmarkStart w:id="7" w:name="P1686"/>
      <w:bookmarkEnd w:id="7"/>
      <w:r>
        <w:t xml:space="preserve">а) наличия правового акта муниципального образования, утверждающего перечень мероприятий, указанных в </w:t>
      </w:r>
      <w:hyperlink w:anchor="P1684">
        <w:r>
          <w:rPr>
            <w:color w:val="0000FF"/>
          </w:rPr>
          <w:t>пункте 2</w:t>
        </w:r>
      </w:hyperlink>
      <w:r>
        <w:t xml:space="preserve"> настоящего Порядка, в целях софинансирования которых предоставляется субсидия, в соответствии с требованиями нормативных правовых актов Брянской области;</w:t>
      </w:r>
    </w:p>
    <w:p w:rsidR="008339D3" w:rsidRDefault="008339D3">
      <w:pPr>
        <w:pStyle w:val="ConsPlusNormal"/>
        <w:spacing w:before="220"/>
        <w:ind w:firstLine="540"/>
        <w:jc w:val="both"/>
      </w:pPr>
      <w:bookmarkStart w:id="8" w:name="P1687"/>
      <w:bookmarkEnd w:id="8"/>
      <w:r>
        <w:t>б) наличия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8339D3" w:rsidRDefault="008339D3">
      <w:pPr>
        <w:pStyle w:val="ConsPlusNormal"/>
        <w:spacing w:before="220"/>
        <w:ind w:firstLine="540"/>
        <w:jc w:val="both"/>
      </w:pPr>
      <w:r>
        <w:t xml:space="preserve">в) заключения соглашения между департаментом образования и науки Брянской области и органами местного самоуправления о предоставлении субсидии (далее - соглашение) в соответствии с </w:t>
      </w:r>
      <w:hyperlink r:id="rId102">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8339D3" w:rsidRDefault="008339D3">
      <w:pPr>
        <w:pStyle w:val="ConsPlusNormal"/>
        <w:spacing w:before="220"/>
        <w:ind w:firstLine="540"/>
        <w:jc w:val="both"/>
      </w:pPr>
      <w:r>
        <w:t xml:space="preserve">4. Уровень софинансирования расходных обязательств муниципальных образований, указанных в </w:t>
      </w:r>
      <w:hyperlink w:anchor="P1684">
        <w:r>
          <w:rPr>
            <w:color w:val="0000FF"/>
          </w:rPr>
          <w:t>пункте 2</w:t>
        </w:r>
      </w:hyperlink>
      <w:r>
        <w:t xml:space="preserve"> настоящего Порядка, за счет субсидий из областного бюджета не может превышать 99% объема расходного обязательства.</w:t>
      </w:r>
    </w:p>
    <w:p w:rsidR="008339D3" w:rsidRDefault="008339D3">
      <w:pPr>
        <w:pStyle w:val="ConsPlusNormal"/>
        <w:spacing w:before="220"/>
        <w:ind w:firstLine="540"/>
        <w:jc w:val="both"/>
      </w:pPr>
      <w:r>
        <w:t>5. Главным распорядителем средств областного бюджета по вышеуказанным расходам является департамент образования и науки Брянской области.</w:t>
      </w:r>
    </w:p>
    <w:p w:rsidR="008339D3" w:rsidRDefault="008339D3">
      <w:pPr>
        <w:pStyle w:val="ConsPlusNormal"/>
        <w:spacing w:before="220"/>
        <w:ind w:firstLine="540"/>
        <w:jc w:val="both"/>
      </w:pPr>
      <w:r>
        <w:t>6. Отбор муниципальных образований Брянской области осуществляет департамент образования и науки Брянской области.</w:t>
      </w:r>
    </w:p>
    <w:p w:rsidR="008339D3" w:rsidRDefault="008339D3">
      <w:pPr>
        <w:pStyle w:val="ConsPlusNormal"/>
        <w:spacing w:before="220"/>
        <w:ind w:firstLine="540"/>
        <w:jc w:val="both"/>
      </w:pPr>
      <w:r>
        <w:t>7. Для участия в отборе муниципальные образования Брянской области представляют в департамент образования и науки Брянской области заявку на участие в отборе. Сроки предоставления заявки устанавливаются департаментом образования и науки Брянской области.</w:t>
      </w:r>
    </w:p>
    <w:p w:rsidR="008339D3" w:rsidRDefault="008339D3">
      <w:pPr>
        <w:pStyle w:val="ConsPlusNormal"/>
        <w:spacing w:before="220"/>
        <w:ind w:firstLine="540"/>
        <w:jc w:val="both"/>
      </w:pPr>
      <w:bookmarkStart w:id="9" w:name="P1693"/>
      <w:bookmarkEnd w:id="9"/>
      <w:r>
        <w:t>8. Критериями отбора муниципальных образований для предоставления субсидии являются:</w:t>
      </w:r>
    </w:p>
    <w:p w:rsidR="008339D3" w:rsidRDefault="008339D3">
      <w:pPr>
        <w:pStyle w:val="ConsPlusNormal"/>
        <w:spacing w:before="220"/>
        <w:ind w:firstLine="540"/>
        <w:jc w:val="both"/>
      </w:pPr>
      <w:r>
        <w:t>- наличие с учетом демографического прогноза потребности муниципального образования в обеспечении новыми местами обучающихся в общеобразовательных организациях в одну смену;</w:t>
      </w:r>
    </w:p>
    <w:p w:rsidR="008339D3" w:rsidRDefault="008339D3">
      <w:pPr>
        <w:pStyle w:val="ConsPlusNormal"/>
        <w:spacing w:before="220"/>
        <w:ind w:firstLine="540"/>
        <w:jc w:val="both"/>
      </w:pPr>
      <w:r>
        <w:t>- наличие зданий с уровнем износа 50 процентов и выше, в которых реализуются основные общеобразовательные программы начального общего, основного общего и среднего общего образования;</w:t>
      </w:r>
    </w:p>
    <w:p w:rsidR="008339D3" w:rsidRDefault="008339D3">
      <w:pPr>
        <w:pStyle w:val="ConsPlusNormal"/>
        <w:spacing w:before="220"/>
        <w:ind w:firstLine="540"/>
        <w:jc w:val="both"/>
      </w:pPr>
      <w:r>
        <w:t>- наличие обязательства муниципального образования по обеспечению создания новых мест в общеобразовательных организациях в соответствии с прогнозируемой потребностью и современными условиями обучения, включая оснащение новых мест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перечнем, утвержденным Минпросвещения России.</w:t>
      </w:r>
    </w:p>
    <w:p w:rsidR="008339D3" w:rsidRDefault="008339D3">
      <w:pPr>
        <w:pStyle w:val="ConsPlusNormal"/>
        <w:spacing w:before="220"/>
        <w:ind w:firstLine="540"/>
        <w:jc w:val="both"/>
      </w:pPr>
      <w:r>
        <w:t xml:space="preserve">9. Главный распорядитель бюджетных средств с учетом критериев, перечисленных в </w:t>
      </w:r>
      <w:hyperlink w:anchor="P1693">
        <w:r>
          <w:rPr>
            <w:color w:val="0000FF"/>
          </w:rPr>
          <w:t>пункте 8</w:t>
        </w:r>
      </w:hyperlink>
      <w:r>
        <w:t xml:space="preserve"> настоящего Порядка, определяет перечень муниципальных образований для предоставления субсидий на цели, указанные в </w:t>
      </w:r>
      <w:hyperlink w:anchor="P1684">
        <w:r>
          <w:rPr>
            <w:color w:val="0000FF"/>
          </w:rPr>
          <w:t>пункте 2</w:t>
        </w:r>
      </w:hyperlink>
      <w:r>
        <w:t xml:space="preserve"> настоящего Порядка.</w:t>
      </w:r>
    </w:p>
    <w:p w:rsidR="008339D3" w:rsidRDefault="008339D3">
      <w:pPr>
        <w:pStyle w:val="ConsPlusNormal"/>
        <w:spacing w:before="220"/>
        <w:ind w:firstLine="540"/>
        <w:jc w:val="both"/>
      </w:pPr>
      <w:r>
        <w:lastRenderedPageBreak/>
        <w:t>9.1. Методика распределения субсидий бюджетам муниципальных образований.</w:t>
      </w:r>
    </w:p>
    <w:p w:rsidR="008339D3" w:rsidRDefault="008339D3">
      <w:pPr>
        <w:pStyle w:val="ConsPlusNormal"/>
        <w:spacing w:before="220"/>
        <w:ind w:firstLine="540"/>
        <w:jc w:val="both"/>
      </w:pPr>
      <w:r>
        <w:t>Субсидия бюджету i-го муниципального образования (S</w:t>
      </w:r>
      <w:r>
        <w:rPr>
          <w:vertAlign w:val="subscript"/>
        </w:rPr>
        <w:t>i</w:t>
      </w:r>
      <w:r>
        <w:t>) определяется по формуле:</w:t>
      </w:r>
    </w:p>
    <w:p w:rsidR="008339D3" w:rsidRDefault="008339D3">
      <w:pPr>
        <w:pStyle w:val="ConsPlusNormal"/>
        <w:jc w:val="both"/>
      </w:pPr>
    </w:p>
    <w:p w:rsidR="008339D3" w:rsidRDefault="008339D3">
      <w:pPr>
        <w:pStyle w:val="ConsPlusNormal"/>
        <w:jc w:val="center"/>
      </w:pPr>
      <w:r>
        <w:t>S</w:t>
      </w:r>
      <w:r>
        <w:rPr>
          <w:vertAlign w:val="subscript"/>
        </w:rPr>
        <w:t>i</w:t>
      </w:r>
      <w:r>
        <w:t xml:space="preserve"> = N</w:t>
      </w:r>
      <w:r>
        <w:rPr>
          <w:vertAlign w:val="subscript"/>
        </w:rPr>
        <w:t>i</w:t>
      </w:r>
      <w:r>
        <w:t xml:space="preserve"> * R</w:t>
      </w:r>
      <w:r>
        <w:rPr>
          <w:vertAlign w:val="subscript"/>
        </w:rPr>
        <w:t>1</w:t>
      </w:r>
      <w:r>
        <w:t>, где:</w:t>
      </w:r>
    </w:p>
    <w:p w:rsidR="008339D3" w:rsidRDefault="008339D3">
      <w:pPr>
        <w:pStyle w:val="ConsPlusNormal"/>
        <w:jc w:val="both"/>
      </w:pPr>
    </w:p>
    <w:p w:rsidR="008339D3" w:rsidRDefault="008339D3">
      <w:pPr>
        <w:pStyle w:val="ConsPlusNormal"/>
        <w:ind w:firstLine="540"/>
        <w:jc w:val="both"/>
      </w:pPr>
      <w:r>
        <w:t>S</w:t>
      </w:r>
      <w:r>
        <w:rPr>
          <w:vertAlign w:val="subscript"/>
        </w:rPr>
        <w:t>i</w:t>
      </w:r>
      <w:r>
        <w:t xml:space="preserve"> - размер субсидии бюджету i-го муниципального образования на оснащение новых мест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p w:rsidR="008339D3" w:rsidRDefault="008339D3">
      <w:pPr>
        <w:pStyle w:val="ConsPlusNormal"/>
        <w:spacing w:before="220"/>
        <w:ind w:firstLine="540"/>
        <w:jc w:val="both"/>
      </w:pPr>
      <w:r>
        <w:t>N</w:t>
      </w:r>
      <w:r>
        <w:rPr>
          <w:vertAlign w:val="subscript"/>
        </w:rPr>
        <w:t>i</w:t>
      </w:r>
      <w:r>
        <w:t xml:space="preserve"> - количество создаваемых новых учебных мест в i-м муниципальном образовании в соответствующем финансовым году;</w:t>
      </w:r>
    </w:p>
    <w:p w:rsidR="008339D3" w:rsidRDefault="008339D3">
      <w:pPr>
        <w:pStyle w:val="ConsPlusNormal"/>
        <w:spacing w:before="220"/>
        <w:ind w:firstLine="540"/>
        <w:jc w:val="both"/>
      </w:pPr>
      <w:r>
        <w:t>R</w:t>
      </w:r>
      <w:r>
        <w:rPr>
          <w:vertAlign w:val="subscript"/>
        </w:rPr>
        <w:t>1</w:t>
      </w:r>
      <w:r>
        <w:t xml:space="preserve"> - стоимость затрат на оснащение одного места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перечнем Минпросвещения России;</w:t>
      </w:r>
    </w:p>
    <w:p w:rsidR="008339D3" w:rsidRDefault="008339D3">
      <w:pPr>
        <w:pStyle w:val="ConsPlusNormal"/>
        <w:spacing w:before="220"/>
        <w:ind w:firstLine="540"/>
        <w:jc w:val="both"/>
      </w:pPr>
      <w:r>
        <w:t>R</w:t>
      </w:r>
      <w:r>
        <w:rPr>
          <w:vertAlign w:val="subscript"/>
        </w:rPr>
        <w:t>1</w:t>
      </w:r>
      <w:r>
        <w:t xml:space="preserve"> - определяется по формуле:</w:t>
      </w:r>
    </w:p>
    <w:p w:rsidR="008339D3" w:rsidRDefault="008339D3">
      <w:pPr>
        <w:pStyle w:val="ConsPlusNormal"/>
        <w:jc w:val="both"/>
      </w:pPr>
    </w:p>
    <w:p w:rsidR="008339D3" w:rsidRDefault="008339D3">
      <w:pPr>
        <w:pStyle w:val="ConsPlusNormal"/>
        <w:jc w:val="center"/>
      </w:pPr>
      <w:r>
        <w:t>R</w:t>
      </w:r>
      <w:r>
        <w:rPr>
          <w:vertAlign w:val="subscript"/>
        </w:rPr>
        <w:t>1</w:t>
      </w:r>
      <w:r>
        <w:t xml:space="preserve"> = S </w:t>
      </w:r>
      <w:r>
        <w:rPr>
          <w:vertAlign w:val="subscript"/>
        </w:rPr>
        <w:t>общ.</w:t>
      </w:r>
      <w:r>
        <w:t xml:space="preserve"> : N </w:t>
      </w:r>
      <w:r>
        <w:rPr>
          <w:vertAlign w:val="subscript"/>
        </w:rPr>
        <w:t>общ.</w:t>
      </w:r>
      <w:r>
        <w:t>, где:</w:t>
      </w:r>
    </w:p>
    <w:p w:rsidR="008339D3" w:rsidRDefault="008339D3">
      <w:pPr>
        <w:pStyle w:val="ConsPlusNormal"/>
        <w:jc w:val="both"/>
      </w:pPr>
    </w:p>
    <w:p w:rsidR="008339D3" w:rsidRDefault="008339D3">
      <w:pPr>
        <w:pStyle w:val="ConsPlusNormal"/>
        <w:ind w:firstLine="540"/>
        <w:jc w:val="both"/>
      </w:pPr>
      <w:r>
        <w:t>S</w:t>
      </w:r>
      <w:r>
        <w:rPr>
          <w:vertAlign w:val="subscript"/>
        </w:rPr>
        <w:t>общ.</w:t>
      </w:r>
      <w:r>
        <w:t xml:space="preserve"> - общий размер субсидии на оснащение создаваемых новых мест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перечнем Минпросвещения России, подлежащей к распределению между бюджетами муниципальных образований в соответствии с законом Брянской области об областном бюджете на соответствующий финансовый год;</w:t>
      </w:r>
    </w:p>
    <w:p w:rsidR="008339D3" w:rsidRDefault="008339D3">
      <w:pPr>
        <w:pStyle w:val="ConsPlusNormal"/>
        <w:spacing w:before="220"/>
        <w:ind w:firstLine="540"/>
        <w:jc w:val="both"/>
      </w:pPr>
      <w:r>
        <w:t>N</w:t>
      </w:r>
      <w:r>
        <w:rPr>
          <w:vertAlign w:val="subscript"/>
        </w:rPr>
        <w:t>общ.</w:t>
      </w:r>
      <w:r>
        <w:t xml:space="preserve"> - общее количество создаваемых учебных мест в течение соответствующего финансового года.</w:t>
      </w:r>
    </w:p>
    <w:p w:rsidR="008339D3" w:rsidRDefault="008339D3">
      <w:pPr>
        <w:pStyle w:val="ConsPlusNormal"/>
        <w:jc w:val="both"/>
      </w:pPr>
      <w:r>
        <w:t xml:space="preserve">(п. 9.1 введен </w:t>
      </w:r>
      <w:hyperlink r:id="rId103">
        <w:r>
          <w:rPr>
            <w:color w:val="0000FF"/>
          </w:rPr>
          <w:t>Постановлением</w:t>
        </w:r>
      </w:hyperlink>
      <w:r>
        <w:t xml:space="preserve"> Правительства Брянской области от 31.12.2022 N 723-п)</w:t>
      </w:r>
    </w:p>
    <w:p w:rsidR="008339D3" w:rsidRDefault="008339D3">
      <w:pPr>
        <w:pStyle w:val="ConsPlusNormal"/>
        <w:spacing w:before="220"/>
        <w:ind w:firstLine="540"/>
        <w:jc w:val="both"/>
      </w:pPr>
      <w:r>
        <w:t xml:space="preserve">10. Распределение субсидий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104">
        <w:r>
          <w:rPr>
            <w:color w:val="0000FF"/>
          </w:rPr>
          <w:t>Законом</w:t>
        </w:r>
      </w:hyperlink>
      <w:r>
        <w:t xml:space="preserve"> Брянской области "О межбюджетных отношениях в Брянской области".</w:t>
      </w:r>
    </w:p>
    <w:p w:rsidR="008339D3" w:rsidRDefault="008339D3">
      <w:pPr>
        <w:pStyle w:val="ConsPlusNormal"/>
        <w:spacing w:before="220"/>
        <w:ind w:firstLine="540"/>
        <w:jc w:val="both"/>
      </w:pPr>
      <w:r>
        <w:t>11.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w:t>
      </w:r>
    </w:p>
    <w:p w:rsidR="008339D3" w:rsidRDefault="008339D3">
      <w:pPr>
        <w:pStyle w:val="ConsPlusNormal"/>
        <w:spacing w:before="220"/>
        <w:ind w:firstLine="540"/>
        <w:jc w:val="both"/>
      </w:pPr>
      <w:r>
        <w:t xml:space="preserve">При заключении соглашения орган местного самоуправления муниципального образования представляет в департамент образования и науки Брянской области документы, подтверждающие исполнение условий предоставления субсидии, предусмотренных </w:t>
      </w:r>
      <w:hyperlink w:anchor="P1686">
        <w:r>
          <w:rPr>
            <w:color w:val="0000FF"/>
          </w:rPr>
          <w:t>подпунктами "а"</w:t>
        </w:r>
      </w:hyperlink>
      <w:r>
        <w:t xml:space="preserve">, </w:t>
      </w:r>
      <w:hyperlink w:anchor="P1687">
        <w:r>
          <w:rPr>
            <w:color w:val="0000FF"/>
          </w:rPr>
          <w:t>"б" пункта 3</w:t>
        </w:r>
      </w:hyperlink>
      <w:r>
        <w:t xml:space="preserve"> настоящего Порядка.</w:t>
      </w:r>
    </w:p>
    <w:p w:rsidR="008339D3" w:rsidRDefault="008339D3">
      <w:pPr>
        <w:pStyle w:val="ConsPlusNormal"/>
        <w:spacing w:before="220"/>
        <w:ind w:firstLine="540"/>
        <w:jc w:val="both"/>
      </w:pPr>
      <w:r>
        <w:t>12.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8339D3" w:rsidRDefault="008339D3">
      <w:pPr>
        <w:pStyle w:val="ConsPlusNormal"/>
        <w:spacing w:before="220"/>
        <w:ind w:firstLine="540"/>
        <w:jc w:val="both"/>
      </w:pPr>
      <w:r>
        <w:t>13. Перечисление субсидий осуществляется в установленном порядке на единые счета бюджетов, открытые финансовым органам муниципальных образований в территориальных органах Федерального казначейства.</w:t>
      </w:r>
    </w:p>
    <w:p w:rsidR="008339D3" w:rsidRDefault="008339D3">
      <w:pPr>
        <w:pStyle w:val="ConsPlusNormal"/>
        <w:jc w:val="both"/>
      </w:pPr>
      <w:r>
        <w:t xml:space="preserve">(п. 13 в ред. </w:t>
      </w:r>
      <w:hyperlink r:id="rId105">
        <w:r>
          <w:rPr>
            <w:color w:val="0000FF"/>
          </w:rPr>
          <w:t>Постановления</w:t>
        </w:r>
      </w:hyperlink>
      <w:r>
        <w:t xml:space="preserve"> Правительства Брянской области от 31.12.2022 N 723-п)</w:t>
      </w:r>
    </w:p>
    <w:p w:rsidR="008339D3" w:rsidRDefault="008339D3">
      <w:pPr>
        <w:pStyle w:val="ConsPlusNormal"/>
        <w:spacing w:before="220"/>
        <w:ind w:firstLine="540"/>
        <w:jc w:val="both"/>
      </w:pPr>
      <w:r>
        <w:lastRenderedPageBreak/>
        <w:t>14. Оценка эффективности осуществления расходов бюджетами муниципальных образований, источником финансового обеспечения которых является предоставляемая субсидия, осуществляется департаментом образования и науки Брянской области на основании сравнения планируемого и достигнутого значения результата использования субсидии - количество новых мест в общеобразовательных организациях муниципальных образований.</w:t>
      </w:r>
    </w:p>
    <w:p w:rsidR="008339D3" w:rsidRDefault="008339D3">
      <w:pPr>
        <w:pStyle w:val="ConsPlusNormal"/>
        <w:spacing w:before="220"/>
        <w:ind w:firstLine="540"/>
        <w:jc w:val="both"/>
      </w:pPr>
      <w:r>
        <w:t>15. Орган местного самоуправления муниципального образования размещает в сроки и порядке, установленные соглашением, в системе "Электронный бюджет Брянской области":</w:t>
      </w:r>
    </w:p>
    <w:p w:rsidR="008339D3" w:rsidRDefault="008339D3">
      <w:pPr>
        <w:pStyle w:val="ConsPlusNormal"/>
        <w:spacing w:before="220"/>
        <w:ind w:firstLine="540"/>
        <w:jc w:val="both"/>
      </w:pPr>
      <w:r>
        <w:t>отчет о расходах бюджета муниципального образования, в целях софинансирования которых предоставлена субсидия;</w:t>
      </w:r>
    </w:p>
    <w:p w:rsidR="008339D3" w:rsidRDefault="008339D3">
      <w:pPr>
        <w:pStyle w:val="ConsPlusNormal"/>
        <w:spacing w:before="220"/>
        <w:ind w:firstLine="540"/>
        <w:jc w:val="both"/>
      </w:pPr>
      <w:r>
        <w:t>отчет о достижении значения результата использования субсидии.</w:t>
      </w:r>
    </w:p>
    <w:p w:rsidR="008339D3" w:rsidRDefault="008339D3">
      <w:pPr>
        <w:pStyle w:val="ConsPlusNormal"/>
        <w:spacing w:before="220"/>
        <w:ind w:firstLine="540"/>
        <w:jc w:val="both"/>
      </w:pPr>
      <w:r>
        <w:t xml:space="preserve">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106">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107">
        <w:r>
          <w:rPr>
            <w:color w:val="0000FF"/>
          </w:rPr>
          <w:t>пунктами 16</w:t>
        </w:r>
      </w:hyperlink>
      <w:r>
        <w:t xml:space="preserve"> - </w:t>
      </w:r>
      <w:hyperlink r:id="rId108">
        <w:r>
          <w:rPr>
            <w:color w:val="0000FF"/>
          </w:rPr>
          <w:t>18</w:t>
        </w:r>
      </w:hyperlink>
      <w:r>
        <w:t xml:space="preserve"> Правил формирования, предоставления и распределения субсидий.</w:t>
      </w:r>
    </w:p>
    <w:p w:rsidR="008339D3" w:rsidRDefault="008339D3">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пунктом 16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109">
        <w:r>
          <w:rPr>
            <w:color w:val="0000FF"/>
          </w:rPr>
          <w:t>пунктом 20</w:t>
        </w:r>
      </w:hyperlink>
      <w:r>
        <w:t xml:space="preserve"> указанных Правил.</w:t>
      </w:r>
    </w:p>
    <w:p w:rsidR="008339D3" w:rsidRDefault="008339D3">
      <w:pPr>
        <w:pStyle w:val="ConsPlusNormal"/>
        <w:spacing w:before="220"/>
        <w:ind w:firstLine="540"/>
        <w:jc w:val="both"/>
      </w:pPr>
      <w:r>
        <w:t>17.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8339D3" w:rsidRDefault="008339D3">
      <w:pPr>
        <w:pStyle w:val="ConsPlusNormal"/>
        <w:spacing w:before="220"/>
        <w:ind w:firstLine="540"/>
        <w:jc w:val="both"/>
      </w:pPr>
      <w:r>
        <w:t>18. Контроль за соблюдением муниципальным образованием условий предоставления и расходования субсидии осуществляется департаментом образования и науки Брянской области.</w:t>
      </w:r>
    </w:p>
    <w:p w:rsidR="008339D3" w:rsidRDefault="008339D3">
      <w:pPr>
        <w:pStyle w:val="ConsPlusNormal"/>
        <w:jc w:val="both"/>
      </w:pPr>
    </w:p>
    <w:p w:rsidR="008339D3" w:rsidRDefault="008339D3">
      <w:pPr>
        <w:pStyle w:val="ConsPlusTitle"/>
        <w:jc w:val="center"/>
        <w:outlineLvl w:val="2"/>
      </w:pPr>
      <w:r>
        <w:t>Методика</w:t>
      </w:r>
    </w:p>
    <w:p w:rsidR="008339D3" w:rsidRDefault="008339D3">
      <w:pPr>
        <w:pStyle w:val="ConsPlusTitle"/>
        <w:jc w:val="center"/>
      </w:pPr>
      <w:r>
        <w:t>распределения субсидий бюджетам муниципальных образований</w:t>
      </w:r>
    </w:p>
    <w:p w:rsidR="008339D3" w:rsidRDefault="008339D3">
      <w:pPr>
        <w:pStyle w:val="ConsPlusTitle"/>
        <w:jc w:val="center"/>
      </w:pPr>
      <w:r>
        <w:t>на оснащение новых мест в общеобразовательных организациях</w:t>
      </w:r>
    </w:p>
    <w:p w:rsidR="008339D3" w:rsidRDefault="008339D3">
      <w:pPr>
        <w:pStyle w:val="ConsPlusTitle"/>
        <w:jc w:val="center"/>
      </w:pPr>
      <w:r>
        <w:t>средствами обучения и воспитания, необходимыми</w:t>
      </w:r>
    </w:p>
    <w:p w:rsidR="008339D3" w:rsidRDefault="008339D3">
      <w:pPr>
        <w:pStyle w:val="ConsPlusTitle"/>
        <w:jc w:val="center"/>
      </w:pPr>
      <w:r>
        <w:t>для реализации образовательных программ начального общего,</w:t>
      </w:r>
    </w:p>
    <w:p w:rsidR="008339D3" w:rsidRDefault="008339D3">
      <w:pPr>
        <w:pStyle w:val="ConsPlusTitle"/>
        <w:jc w:val="center"/>
      </w:pPr>
      <w:r>
        <w:t>основного общего и среднего общего образования в рамках</w:t>
      </w:r>
    </w:p>
    <w:p w:rsidR="008339D3" w:rsidRDefault="008339D3">
      <w:pPr>
        <w:pStyle w:val="ConsPlusTitle"/>
        <w:jc w:val="center"/>
      </w:pPr>
      <w:r>
        <w:t>регионального проекта "Современная школа (Брянская</w:t>
      </w:r>
    </w:p>
    <w:p w:rsidR="008339D3" w:rsidRDefault="008339D3">
      <w:pPr>
        <w:pStyle w:val="ConsPlusTitle"/>
        <w:jc w:val="center"/>
      </w:pPr>
      <w:r>
        <w:t>область)" государственной программы "Создание новых мест в</w:t>
      </w:r>
    </w:p>
    <w:p w:rsidR="008339D3" w:rsidRDefault="008339D3">
      <w:pPr>
        <w:pStyle w:val="ConsPlusTitle"/>
        <w:jc w:val="center"/>
      </w:pPr>
      <w:r>
        <w:t>общеобразовательных организациях Брянской области в</w:t>
      </w:r>
    </w:p>
    <w:p w:rsidR="008339D3" w:rsidRDefault="008339D3">
      <w:pPr>
        <w:pStyle w:val="ConsPlusTitle"/>
        <w:jc w:val="center"/>
      </w:pPr>
      <w:r>
        <w:t>соответствии с прогнозируемой потребностью</w:t>
      </w:r>
    </w:p>
    <w:p w:rsidR="008339D3" w:rsidRDefault="008339D3">
      <w:pPr>
        <w:pStyle w:val="ConsPlusTitle"/>
        <w:jc w:val="center"/>
      </w:pPr>
      <w:r>
        <w:t>и современными условиями обучения"</w:t>
      </w:r>
    </w:p>
    <w:p w:rsidR="008339D3" w:rsidRDefault="008339D3">
      <w:pPr>
        <w:pStyle w:val="ConsPlusNormal"/>
        <w:jc w:val="both"/>
      </w:pPr>
    </w:p>
    <w:p w:rsidR="008339D3" w:rsidRDefault="008339D3">
      <w:pPr>
        <w:pStyle w:val="ConsPlusNormal"/>
        <w:ind w:firstLine="540"/>
        <w:jc w:val="both"/>
      </w:pPr>
      <w:r>
        <w:t xml:space="preserve">Исключена с 1 января 2023 года. - </w:t>
      </w:r>
      <w:hyperlink r:id="rId110">
        <w:r>
          <w:rPr>
            <w:color w:val="0000FF"/>
          </w:rPr>
          <w:t>Постановление</w:t>
        </w:r>
      </w:hyperlink>
      <w:r>
        <w:t xml:space="preserve"> Правительства Брянской области от 31.12.2022 N 723-п.</w:t>
      </w:r>
    </w:p>
    <w:p w:rsidR="008339D3" w:rsidRDefault="008339D3">
      <w:pPr>
        <w:pStyle w:val="ConsPlusNormal"/>
        <w:ind w:firstLine="540"/>
        <w:jc w:val="both"/>
      </w:pPr>
    </w:p>
    <w:p w:rsidR="008339D3" w:rsidRDefault="008339D3">
      <w:pPr>
        <w:pStyle w:val="ConsPlusNormal"/>
        <w:ind w:firstLine="540"/>
        <w:jc w:val="both"/>
      </w:pPr>
    </w:p>
    <w:p w:rsidR="008339D3" w:rsidRDefault="008339D3">
      <w:pPr>
        <w:pStyle w:val="ConsPlusNormal"/>
        <w:ind w:firstLine="540"/>
        <w:jc w:val="both"/>
      </w:pPr>
    </w:p>
    <w:p w:rsidR="008339D3" w:rsidRDefault="008339D3">
      <w:pPr>
        <w:pStyle w:val="ConsPlusNormal"/>
        <w:ind w:firstLine="540"/>
        <w:jc w:val="both"/>
      </w:pPr>
    </w:p>
    <w:p w:rsidR="008339D3" w:rsidRDefault="008339D3">
      <w:pPr>
        <w:pStyle w:val="ConsPlusNormal"/>
        <w:jc w:val="both"/>
      </w:pPr>
    </w:p>
    <w:p w:rsidR="008339D3" w:rsidRDefault="008339D3">
      <w:pPr>
        <w:pStyle w:val="ConsPlusNormal"/>
        <w:jc w:val="right"/>
        <w:outlineLvl w:val="1"/>
      </w:pPr>
      <w:r>
        <w:lastRenderedPageBreak/>
        <w:t>Приложение 8</w:t>
      </w:r>
    </w:p>
    <w:p w:rsidR="008339D3" w:rsidRDefault="008339D3">
      <w:pPr>
        <w:pStyle w:val="ConsPlusNormal"/>
        <w:jc w:val="right"/>
      </w:pPr>
      <w:r>
        <w:t>к государственной программе "Создание</w:t>
      </w:r>
    </w:p>
    <w:p w:rsidR="008339D3" w:rsidRDefault="008339D3">
      <w:pPr>
        <w:pStyle w:val="ConsPlusNormal"/>
        <w:jc w:val="right"/>
      </w:pPr>
      <w:r>
        <w:t>новых мест в общеобразовательных</w:t>
      </w:r>
    </w:p>
    <w:p w:rsidR="008339D3" w:rsidRDefault="008339D3">
      <w:pPr>
        <w:pStyle w:val="ConsPlusNormal"/>
        <w:jc w:val="right"/>
      </w:pPr>
      <w:r>
        <w:t>организациях Брянской области в соответствии</w:t>
      </w:r>
    </w:p>
    <w:p w:rsidR="008339D3" w:rsidRDefault="008339D3">
      <w:pPr>
        <w:pStyle w:val="ConsPlusNormal"/>
        <w:jc w:val="right"/>
      </w:pPr>
      <w:r>
        <w:t>с прогнозируемой потребностью и</w:t>
      </w:r>
    </w:p>
    <w:p w:rsidR="008339D3" w:rsidRDefault="008339D3">
      <w:pPr>
        <w:pStyle w:val="ConsPlusNormal"/>
        <w:jc w:val="right"/>
      </w:pPr>
      <w:r>
        <w:t>современными условиями обучения"</w:t>
      </w:r>
    </w:p>
    <w:p w:rsidR="008339D3" w:rsidRDefault="008339D3">
      <w:pPr>
        <w:pStyle w:val="ConsPlusNormal"/>
        <w:jc w:val="both"/>
      </w:pPr>
    </w:p>
    <w:p w:rsidR="008339D3" w:rsidRDefault="008339D3">
      <w:pPr>
        <w:pStyle w:val="ConsPlusTitle"/>
        <w:jc w:val="center"/>
      </w:pPr>
      <w:r>
        <w:t>Порядок</w:t>
      </w:r>
    </w:p>
    <w:p w:rsidR="008339D3" w:rsidRDefault="008339D3">
      <w:pPr>
        <w:pStyle w:val="ConsPlusTitle"/>
        <w:jc w:val="center"/>
      </w:pPr>
      <w:r>
        <w:t>предоставления и распределения субсидий бюджетам</w:t>
      </w:r>
    </w:p>
    <w:p w:rsidR="008339D3" w:rsidRDefault="008339D3">
      <w:pPr>
        <w:pStyle w:val="ConsPlusTitle"/>
        <w:jc w:val="center"/>
      </w:pPr>
      <w:r>
        <w:t>муниципальных районов (муниципальных округов, городских</w:t>
      </w:r>
    </w:p>
    <w:p w:rsidR="008339D3" w:rsidRDefault="008339D3">
      <w:pPr>
        <w:pStyle w:val="ConsPlusTitle"/>
        <w:jc w:val="center"/>
      </w:pPr>
      <w:r>
        <w:t>округов) на модернизацию инфраструктуры общего образования</w:t>
      </w:r>
    </w:p>
    <w:p w:rsidR="008339D3" w:rsidRDefault="008339D3">
      <w:pPr>
        <w:pStyle w:val="ConsPlusTitle"/>
        <w:jc w:val="center"/>
      </w:pPr>
      <w:r>
        <w:t>в отдельных субъектах Российской Федерации в рамках</w:t>
      </w:r>
    </w:p>
    <w:p w:rsidR="008339D3" w:rsidRDefault="008339D3">
      <w:pPr>
        <w:pStyle w:val="ConsPlusTitle"/>
        <w:jc w:val="center"/>
      </w:pPr>
      <w:r>
        <w:t>регионального проекта "Современная школа (Брянская область)"</w:t>
      </w:r>
    </w:p>
    <w:p w:rsidR="008339D3" w:rsidRDefault="008339D3">
      <w:pPr>
        <w:pStyle w:val="ConsPlusTitle"/>
        <w:jc w:val="center"/>
      </w:pPr>
      <w:r>
        <w:t>государственной программы "Создание новых мест</w:t>
      </w:r>
    </w:p>
    <w:p w:rsidR="008339D3" w:rsidRDefault="008339D3">
      <w:pPr>
        <w:pStyle w:val="ConsPlusTitle"/>
        <w:jc w:val="center"/>
      </w:pPr>
      <w:r>
        <w:t>в общеобразовательных организациях Брянской области</w:t>
      </w:r>
    </w:p>
    <w:p w:rsidR="008339D3" w:rsidRDefault="008339D3">
      <w:pPr>
        <w:pStyle w:val="ConsPlusTitle"/>
        <w:jc w:val="center"/>
      </w:pPr>
      <w:r>
        <w:t>в соответствии с прогнозируемой потребностью</w:t>
      </w:r>
    </w:p>
    <w:p w:rsidR="008339D3" w:rsidRDefault="008339D3">
      <w:pPr>
        <w:pStyle w:val="ConsPlusTitle"/>
        <w:jc w:val="center"/>
      </w:pPr>
      <w:r>
        <w:t>и современными условиями обучения"</w:t>
      </w:r>
    </w:p>
    <w:p w:rsidR="008339D3" w:rsidRDefault="008339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339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9D3" w:rsidRDefault="008339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9D3" w:rsidRDefault="008339D3">
            <w:pPr>
              <w:pStyle w:val="ConsPlusNormal"/>
              <w:jc w:val="center"/>
            </w:pPr>
            <w:r>
              <w:rPr>
                <w:color w:val="392C69"/>
              </w:rPr>
              <w:t>Список изменяющих документов</w:t>
            </w:r>
          </w:p>
          <w:p w:rsidR="008339D3" w:rsidRDefault="008339D3">
            <w:pPr>
              <w:pStyle w:val="ConsPlusNormal"/>
              <w:jc w:val="center"/>
            </w:pPr>
            <w:r>
              <w:rPr>
                <w:color w:val="392C69"/>
              </w:rPr>
              <w:t xml:space="preserve">(введен </w:t>
            </w:r>
            <w:hyperlink r:id="rId111">
              <w:r>
                <w:rPr>
                  <w:color w:val="0000FF"/>
                </w:rPr>
                <w:t>Постановлением</w:t>
              </w:r>
            </w:hyperlink>
            <w:r>
              <w:rPr>
                <w:color w:val="392C69"/>
              </w:rPr>
              <w:t xml:space="preserve"> Правительства Брянской области от 12.12.2022 N 585-п;</w:t>
            </w:r>
          </w:p>
          <w:p w:rsidR="008339D3" w:rsidRDefault="008339D3">
            <w:pPr>
              <w:pStyle w:val="ConsPlusNormal"/>
              <w:jc w:val="center"/>
            </w:pPr>
            <w:r>
              <w:rPr>
                <w:color w:val="392C69"/>
              </w:rPr>
              <w:t xml:space="preserve">в ред. </w:t>
            </w:r>
            <w:hyperlink r:id="rId112">
              <w:r>
                <w:rPr>
                  <w:color w:val="0000FF"/>
                </w:rPr>
                <w:t>Постановления</w:t>
              </w:r>
            </w:hyperlink>
            <w:r>
              <w:rPr>
                <w:color w:val="392C69"/>
              </w:rPr>
              <w:t xml:space="preserve"> Правительства Брянской области от 31.12.2022 N 723-п)</w:t>
            </w:r>
          </w:p>
        </w:tc>
        <w:tc>
          <w:tcPr>
            <w:tcW w:w="113" w:type="dxa"/>
            <w:tcBorders>
              <w:top w:val="nil"/>
              <w:left w:val="nil"/>
              <w:bottom w:val="nil"/>
              <w:right w:val="nil"/>
            </w:tcBorders>
            <w:shd w:val="clear" w:color="auto" w:fill="F4F3F8"/>
            <w:tcMar>
              <w:top w:w="0" w:type="dxa"/>
              <w:left w:w="0" w:type="dxa"/>
              <w:bottom w:w="0" w:type="dxa"/>
              <w:right w:w="0" w:type="dxa"/>
            </w:tcMar>
          </w:tcPr>
          <w:p w:rsidR="008339D3" w:rsidRDefault="008339D3">
            <w:pPr>
              <w:pStyle w:val="ConsPlusNormal"/>
            </w:pPr>
          </w:p>
        </w:tc>
      </w:tr>
    </w:tbl>
    <w:p w:rsidR="008339D3" w:rsidRDefault="008339D3">
      <w:pPr>
        <w:pStyle w:val="ConsPlusNormal"/>
        <w:jc w:val="both"/>
      </w:pPr>
    </w:p>
    <w:p w:rsidR="008339D3" w:rsidRDefault="008339D3">
      <w:pPr>
        <w:pStyle w:val="ConsPlusNormal"/>
        <w:ind w:firstLine="540"/>
        <w:jc w:val="both"/>
      </w:pPr>
      <w:r>
        <w:t>1. Настоящий Порядок устанавливает цели и условия предоставления субсидий бюджетам муниципальных районов (муниципальных округов, городских округов) Брянской области (далее - муниципальные образования) на модернизацию инфраструктуры общего образования в отдельных субъектах Российской Федерации в рамках регионального проекта "Современная школа (Брянская область)" государственной программы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(далее - субсидии),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8339D3" w:rsidRDefault="008339D3">
      <w:pPr>
        <w:pStyle w:val="ConsPlusNormal"/>
        <w:spacing w:before="220"/>
        <w:ind w:firstLine="540"/>
        <w:jc w:val="both"/>
      </w:pPr>
      <w:bookmarkStart w:id="10" w:name="P1768"/>
      <w:bookmarkEnd w:id="10"/>
      <w:r>
        <w:t>2. Субсидии предоставляются бюджетам муниципальных образований в рамках реализации государственной программы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на следующие цели:</w:t>
      </w:r>
    </w:p>
    <w:p w:rsidR="008339D3" w:rsidRDefault="008339D3">
      <w:pPr>
        <w:pStyle w:val="ConsPlusNormal"/>
        <w:spacing w:before="220"/>
        <w:ind w:firstLine="540"/>
        <w:jc w:val="both"/>
      </w:pPr>
      <w:r>
        <w:t>строительство объектов общего образования;</w:t>
      </w:r>
    </w:p>
    <w:p w:rsidR="008339D3" w:rsidRDefault="008339D3">
      <w:pPr>
        <w:pStyle w:val="ConsPlusNormal"/>
        <w:spacing w:before="220"/>
        <w:ind w:firstLine="540"/>
        <w:jc w:val="both"/>
      </w:pPr>
      <w:r>
        <w:t>реконструкция объектов общего образования.</w:t>
      </w:r>
    </w:p>
    <w:p w:rsidR="008339D3" w:rsidRDefault="008339D3">
      <w:pPr>
        <w:pStyle w:val="ConsPlusNormal"/>
        <w:spacing w:before="220"/>
        <w:ind w:firstLine="540"/>
        <w:jc w:val="both"/>
      </w:pPr>
      <w:r>
        <w:t xml:space="preserve">3. Условием предоставления субсидии бюджетам муниципальных образований на цели, предусмотренные </w:t>
      </w:r>
      <w:hyperlink w:anchor="P1768">
        <w:r>
          <w:rPr>
            <w:color w:val="0000FF"/>
          </w:rPr>
          <w:t>пунктом 2</w:t>
        </w:r>
      </w:hyperlink>
      <w:r>
        <w:t xml:space="preserve"> настоящего Порядка, является наличие ассигнований в бюджетах муниципальных образований в объеме не менее 1% объема расходного обязательства муниципального образования.</w:t>
      </w:r>
    </w:p>
    <w:p w:rsidR="008339D3" w:rsidRDefault="008339D3">
      <w:pPr>
        <w:pStyle w:val="ConsPlusNormal"/>
        <w:spacing w:before="220"/>
        <w:ind w:firstLine="540"/>
        <w:jc w:val="both"/>
      </w:pPr>
      <w:r>
        <w:t>4. Уровень софинансирования расходных обязательств муниципальных образований, указанных в пункте 2 настоящего Порядка, за счет субсидий из областного бюджета не может превышать 99% объема расходного обязательства муниципального образования.</w:t>
      </w:r>
    </w:p>
    <w:p w:rsidR="008339D3" w:rsidRDefault="008339D3">
      <w:pPr>
        <w:pStyle w:val="ConsPlusNormal"/>
        <w:spacing w:before="220"/>
        <w:ind w:firstLine="540"/>
        <w:jc w:val="both"/>
      </w:pPr>
      <w:r>
        <w:t>5. Главным распорядителем средств областного бюджета по вышеуказанным расходам является департамент строительства Брянской области.</w:t>
      </w:r>
    </w:p>
    <w:p w:rsidR="008339D3" w:rsidRDefault="008339D3">
      <w:pPr>
        <w:pStyle w:val="ConsPlusNormal"/>
        <w:spacing w:before="220"/>
        <w:ind w:firstLine="540"/>
        <w:jc w:val="both"/>
      </w:pPr>
      <w:r>
        <w:lastRenderedPageBreak/>
        <w:t>6. Отбор муниципальных образований осуществляет департамент строительства Брянской области.</w:t>
      </w:r>
    </w:p>
    <w:p w:rsidR="008339D3" w:rsidRDefault="008339D3">
      <w:pPr>
        <w:pStyle w:val="ConsPlusNormal"/>
        <w:spacing w:before="220"/>
        <w:ind w:firstLine="540"/>
        <w:jc w:val="both"/>
      </w:pPr>
      <w:bookmarkStart w:id="11" w:name="P1775"/>
      <w:bookmarkEnd w:id="11"/>
      <w:r>
        <w:t>7. Критериями отбора муниципальных образований для предоставления субсидий являются:</w:t>
      </w:r>
    </w:p>
    <w:p w:rsidR="008339D3" w:rsidRDefault="008339D3">
      <w:pPr>
        <w:pStyle w:val="ConsPlusNormal"/>
        <w:spacing w:before="220"/>
        <w:ind w:firstLine="540"/>
        <w:jc w:val="both"/>
      </w:pPr>
      <w:r>
        <w:t>обеспеченность муниципального образования объектами общего образования;</w:t>
      </w:r>
    </w:p>
    <w:p w:rsidR="008339D3" w:rsidRDefault="008339D3">
      <w:pPr>
        <w:pStyle w:val="ConsPlusNormal"/>
        <w:spacing w:before="220"/>
        <w:ind w:firstLine="540"/>
        <w:jc w:val="both"/>
      </w:pPr>
      <w:r>
        <w:t>наличие объектов незавершенного строительства.</w:t>
      </w:r>
    </w:p>
    <w:p w:rsidR="008339D3" w:rsidRDefault="008339D3">
      <w:pPr>
        <w:pStyle w:val="ConsPlusNormal"/>
        <w:spacing w:before="220"/>
        <w:ind w:firstLine="540"/>
        <w:jc w:val="both"/>
      </w:pPr>
      <w:r>
        <w:t xml:space="preserve">8. Главный распорядитель бюджетных средств с учетом критериев, перечисленных в </w:t>
      </w:r>
      <w:hyperlink w:anchor="P1775">
        <w:r>
          <w:rPr>
            <w:color w:val="0000FF"/>
          </w:rPr>
          <w:t>пункте 7</w:t>
        </w:r>
      </w:hyperlink>
      <w:r>
        <w:t xml:space="preserve"> настоящего Порядка, определяет перечень муниципальных образований для предоставления субсидий на цели, указанные в </w:t>
      </w:r>
      <w:hyperlink w:anchor="P1768">
        <w:r>
          <w:rPr>
            <w:color w:val="0000FF"/>
          </w:rPr>
          <w:t>пункте 2</w:t>
        </w:r>
      </w:hyperlink>
      <w:r>
        <w:t xml:space="preserve"> настоящего Порядка.</w:t>
      </w:r>
    </w:p>
    <w:p w:rsidR="008339D3" w:rsidRDefault="008339D3">
      <w:pPr>
        <w:pStyle w:val="ConsPlusNormal"/>
        <w:spacing w:before="220"/>
        <w:ind w:firstLine="540"/>
        <w:jc w:val="both"/>
      </w:pPr>
      <w:r>
        <w:t>9. Расчет размера субсидии бюджету i-го муниципального образования осуществляется в соответствии со следующей методикой распределения субсидии по формуле:</w:t>
      </w:r>
    </w:p>
    <w:p w:rsidR="008339D3" w:rsidRDefault="008339D3">
      <w:pPr>
        <w:pStyle w:val="ConsPlusNormal"/>
        <w:jc w:val="both"/>
      </w:pPr>
    </w:p>
    <w:p w:rsidR="008339D3" w:rsidRDefault="008339D3">
      <w:pPr>
        <w:pStyle w:val="ConsPlusNormal"/>
        <w:jc w:val="center"/>
      </w:pPr>
      <w:r>
        <w:t>Ci = C x Vi / V, где:</w:t>
      </w:r>
    </w:p>
    <w:p w:rsidR="008339D3" w:rsidRDefault="008339D3">
      <w:pPr>
        <w:pStyle w:val="ConsPlusNormal"/>
        <w:jc w:val="both"/>
      </w:pPr>
    </w:p>
    <w:p w:rsidR="008339D3" w:rsidRDefault="008339D3">
      <w:pPr>
        <w:pStyle w:val="ConsPlusNormal"/>
        <w:ind w:firstLine="540"/>
        <w:jc w:val="both"/>
      </w:pPr>
      <w:r>
        <w:t>Ci - размер субсидии бюджету i-го муниципального образования на соответствующий финансовый год;</w:t>
      </w:r>
    </w:p>
    <w:p w:rsidR="008339D3" w:rsidRDefault="008339D3">
      <w:pPr>
        <w:pStyle w:val="ConsPlusNormal"/>
        <w:spacing w:before="220"/>
        <w:ind w:firstLine="540"/>
        <w:jc w:val="both"/>
      </w:pPr>
      <w:r>
        <w:t>C - общий объем субсидий, выделяемых бюджетам муниципальных образований на модернизацию инфраструктуры общего образования в отдельных субъектах Российской Федерации в рамках регионального проекта "Современная школа (Брянская область)" государственной программы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на соответствующий финансовый год;</w:t>
      </w:r>
    </w:p>
    <w:p w:rsidR="008339D3" w:rsidRDefault="008339D3">
      <w:pPr>
        <w:pStyle w:val="ConsPlusNormal"/>
        <w:spacing w:before="220"/>
        <w:ind w:firstLine="540"/>
        <w:jc w:val="both"/>
      </w:pPr>
      <w:r>
        <w:t>V - общий объем средств, определяемый департаментом строительства Брянской области, согласно представленным муниципальными образованиями заявкам на модернизацию инфраструктуры общего образования в отдельных субъектах Российской Федерации в рамках регионального проекта "Современная школа (Брянская область)" государственной программы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на соответствующий финансовый год;</w:t>
      </w:r>
    </w:p>
    <w:p w:rsidR="008339D3" w:rsidRDefault="008339D3">
      <w:pPr>
        <w:pStyle w:val="ConsPlusNormal"/>
        <w:spacing w:before="220"/>
        <w:ind w:firstLine="540"/>
        <w:jc w:val="both"/>
      </w:pPr>
      <w:r>
        <w:t>Vi - объем средств, необходимый i-му муниципальному образованию на модернизацию инфраструктуры общего образования в отдельных субъектах Российской Федерации в рамках регионального проекта "Современная школа (Брянская область)" государственной программы "Создание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 на соответствующий финансовый год, согласно представленной заявке.</w:t>
      </w:r>
    </w:p>
    <w:p w:rsidR="008339D3" w:rsidRDefault="008339D3">
      <w:pPr>
        <w:pStyle w:val="ConsPlusNormal"/>
        <w:spacing w:before="220"/>
        <w:ind w:firstLine="540"/>
        <w:jc w:val="both"/>
      </w:pPr>
      <w:r>
        <w:t xml:space="preserve">10. Распределение субсидий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113">
        <w:r>
          <w:rPr>
            <w:color w:val="0000FF"/>
          </w:rPr>
          <w:t>Законом</w:t>
        </w:r>
      </w:hyperlink>
      <w:r>
        <w:t xml:space="preserve"> Брянской области "О межбюджетных отношениях в Брянской области". Перечень объектов капитальных вложений утверждается нормативными правовыми актами Брянской области.</w:t>
      </w:r>
    </w:p>
    <w:p w:rsidR="008339D3" w:rsidRDefault="008339D3">
      <w:pPr>
        <w:pStyle w:val="ConsPlusNormal"/>
        <w:spacing w:before="220"/>
        <w:ind w:firstLine="540"/>
        <w:jc w:val="both"/>
      </w:pPr>
      <w:r>
        <w:t>11. Субсидии предоставляются на основании соглашения о предоставлении субсидии, заключаемого между главным распорядителем бюджетных средств и администрациями муниципальных образований.</w:t>
      </w:r>
    </w:p>
    <w:p w:rsidR="008339D3" w:rsidRDefault="008339D3">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муниципальных образований в территориальных органах Федерального казначейства.</w:t>
      </w:r>
    </w:p>
    <w:p w:rsidR="008339D3" w:rsidRDefault="008339D3">
      <w:pPr>
        <w:pStyle w:val="ConsPlusNormal"/>
        <w:jc w:val="both"/>
      </w:pPr>
      <w:r>
        <w:lastRenderedPageBreak/>
        <w:t xml:space="preserve">(п. 12 в ред. </w:t>
      </w:r>
      <w:hyperlink r:id="rId114">
        <w:r>
          <w:rPr>
            <w:color w:val="0000FF"/>
          </w:rPr>
          <w:t>Постановления</w:t>
        </w:r>
      </w:hyperlink>
      <w:r>
        <w:t xml:space="preserve"> Правительства Брянской области от 31.12.2022 N 723-п)</w:t>
      </w:r>
    </w:p>
    <w:p w:rsidR="008339D3" w:rsidRDefault="008339D3">
      <w:pPr>
        <w:pStyle w:val="ConsPlusNormal"/>
        <w:spacing w:before="220"/>
        <w:ind w:firstLine="540"/>
        <w:jc w:val="both"/>
      </w:pPr>
      <w:r>
        <w:t xml:space="preserve">13. Администрации муниципальных образований осуществляют закупку работ на реализацию целей, предусмотренных </w:t>
      </w:r>
      <w:hyperlink w:anchor="P1768">
        <w:r>
          <w:rPr>
            <w:color w:val="0000FF"/>
          </w:rPr>
          <w:t>пунктом 2</w:t>
        </w:r>
      </w:hyperlink>
      <w:r>
        <w:t xml:space="preserve"> настоящего Порядка, в соответствии с Федеральным </w:t>
      </w:r>
      <w:hyperlink r:id="rId11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339D3" w:rsidRDefault="008339D3">
      <w:pPr>
        <w:pStyle w:val="ConsPlusNormal"/>
        <w:spacing w:before="220"/>
        <w:ind w:firstLine="540"/>
        <w:jc w:val="both"/>
      </w:pPr>
      <w:r>
        <w:t>14. Администрации муниципальных образований обеспечивают предоставление отчетов согласно срокам и формам, предусмотренным соглашением о предоставлении субсидии бюджету муниципального образования.</w:t>
      </w:r>
    </w:p>
    <w:p w:rsidR="008339D3" w:rsidRDefault="008339D3">
      <w:pPr>
        <w:pStyle w:val="ConsPlusNormal"/>
        <w:spacing w:before="220"/>
        <w:ind w:firstLine="540"/>
        <w:jc w:val="both"/>
      </w:pPr>
      <w:r>
        <w:t>15. Результатом использования субсидии является количество мест или площадь (кв. м) введенных в эксплуатацию объектов общих образовательных учреждений, процент строительной готовности объекта.</w:t>
      </w:r>
    </w:p>
    <w:p w:rsidR="008339D3" w:rsidRDefault="008339D3">
      <w:pPr>
        <w:pStyle w:val="ConsPlusNormal"/>
        <w:spacing w:before="220"/>
        <w:ind w:firstLine="540"/>
        <w:jc w:val="both"/>
      </w:pPr>
      <w:r>
        <w:t>16. Оценка эффективности использования муниципальными образованиями субсидий осуществляется департаментом строительства Брянской области исходя из достижения муниципальными образованиями значения результата использования субсидии. Критерием оценки эффективности использования субсидий является достижение значения результата, установленного соглашением о предоставлении субсидии муниципальному образованию на софинансирование объектов капитального строительства муниципальной собственности на текущий финансовый год и на плановый период.</w:t>
      </w:r>
    </w:p>
    <w:p w:rsidR="008339D3" w:rsidRDefault="008339D3">
      <w:pPr>
        <w:pStyle w:val="ConsPlusNormal"/>
        <w:spacing w:before="220"/>
        <w:ind w:firstLine="540"/>
        <w:jc w:val="both"/>
      </w:pPr>
      <w:r>
        <w:t>17. Главный распорядитель субсидий вправе вносить предложения о перераспределении субсидий между муниципальными образованиями.</w:t>
      </w:r>
    </w:p>
    <w:p w:rsidR="008339D3" w:rsidRDefault="008339D3">
      <w:pPr>
        <w:pStyle w:val="ConsPlusNormal"/>
        <w:spacing w:before="220"/>
        <w:ind w:firstLine="540"/>
        <w:jc w:val="both"/>
      </w:pPr>
      <w:r>
        <w:t>Органы местного самоуправления представляют главному распорядителю бюджетных средств документы, подтверждающие проводимые расходы в соответствии с заключенным соглашением о предоставлении субсидии бюджету муниципального образования.</w:t>
      </w:r>
    </w:p>
    <w:p w:rsidR="008339D3" w:rsidRDefault="008339D3">
      <w:pPr>
        <w:pStyle w:val="ConsPlusNormal"/>
        <w:spacing w:before="220"/>
        <w:ind w:firstLine="540"/>
        <w:jc w:val="both"/>
      </w:pPr>
      <w:r>
        <w:t>18. Органы местного самоуправления муниципальных образований обеспечивают целевое и эффективное использование бюджетных средств. Департамент строительства Брянской области осуществляет контроль за целевым использованием бюджетных средств, в том числе через ГКУ "Управление капитального строительства Брянской области".</w:t>
      </w:r>
    </w:p>
    <w:p w:rsidR="008339D3" w:rsidRDefault="008339D3">
      <w:pPr>
        <w:pStyle w:val="ConsPlusNormal"/>
        <w:spacing w:before="220"/>
        <w:ind w:firstLine="540"/>
        <w:jc w:val="both"/>
      </w:pPr>
      <w:r>
        <w:t xml:space="preserve">19.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116">
        <w:r>
          <w:rPr>
            <w:color w:val="0000FF"/>
          </w:rPr>
          <w:t>подпунктом "б(1)" пункта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(далее - Правила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117">
        <w:r>
          <w:rPr>
            <w:color w:val="0000FF"/>
          </w:rPr>
          <w:t>пунктами 16</w:t>
        </w:r>
      </w:hyperlink>
      <w:r>
        <w:t xml:space="preserve"> - </w:t>
      </w:r>
      <w:hyperlink r:id="rId118">
        <w:r>
          <w:rPr>
            <w:color w:val="0000FF"/>
          </w:rPr>
          <w:t>18</w:t>
        </w:r>
      </w:hyperlink>
      <w:r>
        <w:t xml:space="preserve"> Правил формирования, предоставления и распределения субсидий.</w:t>
      </w:r>
    </w:p>
    <w:p w:rsidR="008339D3" w:rsidRDefault="008339D3">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пунктом 16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119">
        <w:r>
          <w:rPr>
            <w:color w:val="0000FF"/>
          </w:rPr>
          <w:t>пунктом 20</w:t>
        </w:r>
      </w:hyperlink>
      <w:r>
        <w:t xml:space="preserve"> указанных Правил.</w:t>
      </w:r>
    </w:p>
    <w:p w:rsidR="008339D3" w:rsidRDefault="008339D3">
      <w:pPr>
        <w:pStyle w:val="ConsPlusNormal"/>
        <w:spacing w:before="220"/>
        <w:ind w:firstLine="540"/>
        <w:jc w:val="both"/>
      </w:pPr>
      <w:r>
        <w:t>20.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8339D3" w:rsidRDefault="008339D3">
      <w:pPr>
        <w:pStyle w:val="ConsPlusNormal"/>
        <w:spacing w:before="220"/>
        <w:ind w:firstLine="540"/>
        <w:jc w:val="both"/>
      </w:pPr>
      <w:r>
        <w:lastRenderedPageBreak/>
        <w:t>21. Контроль за соблюдением муниципальным образованием условий предоставления субсидии осуществляется департаментом строительства Брянской области.</w:t>
      </w:r>
    </w:p>
    <w:p w:rsidR="008339D3" w:rsidRDefault="008339D3">
      <w:pPr>
        <w:pStyle w:val="ConsPlusNormal"/>
        <w:spacing w:before="220"/>
        <w:ind w:firstLine="540"/>
        <w:jc w:val="both"/>
      </w:pPr>
      <w:r>
        <w:t>22. Не использованные по состоянию на 1 января очередного финансового года остатки средств субсидии подлежат возврату в областной бюджет.</w:t>
      </w:r>
    </w:p>
    <w:p w:rsidR="008339D3" w:rsidRDefault="008339D3">
      <w:pPr>
        <w:pStyle w:val="ConsPlusNormal"/>
        <w:ind w:firstLine="540"/>
        <w:jc w:val="both"/>
      </w:pPr>
    </w:p>
    <w:p w:rsidR="008339D3" w:rsidRDefault="008339D3">
      <w:pPr>
        <w:pStyle w:val="ConsPlusNormal"/>
        <w:ind w:firstLine="540"/>
        <w:jc w:val="both"/>
      </w:pPr>
    </w:p>
    <w:p w:rsidR="008339D3" w:rsidRDefault="008339D3">
      <w:pPr>
        <w:pStyle w:val="ConsPlusNormal"/>
        <w:pBdr>
          <w:bottom w:val="single" w:sz="6" w:space="0" w:color="auto"/>
        </w:pBdr>
        <w:spacing w:before="100" w:after="100"/>
        <w:jc w:val="both"/>
        <w:rPr>
          <w:sz w:val="2"/>
          <w:szCs w:val="2"/>
        </w:rPr>
      </w:pPr>
    </w:p>
    <w:p w:rsidR="0006559D" w:rsidRDefault="0006559D"/>
    <w:sectPr w:rsidR="0006559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9D3"/>
    <w:rsid w:val="0006559D"/>
    <w:rsid w:val="008339D3"/>
    <w:rsid w:val="00984743"/>
    <w:rsid w:val="00F0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9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39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39D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39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39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39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39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39D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9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39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39D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39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39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39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39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39D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079CF0417FF529FE96DEAE6B78531AC68F7E945CFDE9FFA6C74466D8F5423B9FA8D36B18FD002159CFC9052F69950D6Z9KDN" TargetMode="External"/><Relationship Id="rId117" Type="http://schemas.openxmlformats.org/officeDocument/2006/relationships/hyperlink" Target="consultantplus://offline/ref=8079CF0417FF529FE96DEAE6B78531AC68F7E945CCD791FA6174466D8F5423B9FA8D36A38F880E179BE0925FE3CF0190CBA6D252E5932196EC414AZ5K8N" TargetMode="External"/><Relationship Id="rId21" Type="http://schemas.openxmlformats.org/officeDocument/2006/relationships/hyperlink" Target="consultantplus://offline/ref=8079CF0417FF529FE96DEAE6B78531AC68F7E945CFD39FFC6274466D8F5423B9FA8D36B18FD002159CFC9052F69950D6Z9KDN" TargetMode="External"/><Relationship Id="rId42" Type="http://schemas.openxmlformats.org/officeDocument/2006/relationships/hyperlink" Target="consultantplus://offline/ref=8079CF0417FF529FE96DEAE6B78531AC68F7E945CCD391FD6374466D8F5423B9FA8D36A38F880E179BE29051E3CF0190CBA6D252E5932196EC414AZ5K8N" TargetMode="External"/><Relationship Id="rId47" Type="http://schemas.openxmlformats.org/officeDocument/2006/relationships/hyperlink" Target="consultantplus://offline/ref=8079CF0417FF529FE96DEAE6B78531AC68F7E945CCD391FD6374466D8F5423B9FA8D36A38F880E179BE29255E3CF0190CBA6D252E5932196EC414AZ5K8N" TargetMode="External"/><Relationship Id="rId63" Type="http://schemas.openxmlformats.org/officeDocument/2006/relationships/hyperlink" Target="consultantplus://offline/ref=8079CF0417FF529FE96DEAE6B78531AC68F7E945CCD791FA6174466D8F5423B9FA8D36A38F880E179BE0925FE3CF0190CBA6D252E5932196EC414AZ5K8N" TargetMode="External"/><Relationship Id="rId68" Type="http://schemas.openxmlformats.org/officeDocument/2006/relationships/hyperlink" Target="consultantplus://offline/ref=8079CF0417FF529FE96DEAE6B78531AC68F7E945CCD391FD6374466D8F5423B9FA8D36A38F880E179BE29450E3CF0190CBA6D252E5932196EC414AZ5K8N" TargetMode="External"/><Relationship Id="rId84" Type="http://schemas.openxmlformats.org/officeDocument/2006/relationships/hyperlink" Target="consultantplus://offline/ref=8079CF0417FF529FE96DEAE6B78531AC68F7E945CCD391FD6374466D8F5423B9FA8D36A38F880E179BE29757E3CF0190CBA6D252E5932196EC414AZ5K8N" TargetMode="External"/><Relationship Id="rId89" Type="http://schemas.openxmlformats.org/officeDocument/2006/relationships/hyperlink" Target="consultantplus://offline/ref=8079CF0417FF529FE96DEAE6B78531AC68F7E945CCD391FD6374466D8F5423B9FA8D36A38F880E179BE29854E3CF0190CBA6D252E5932196EC414AZ5K8N" TargetMode="External"/><Relationship Id="rId112" Type="http://schemas.openxmlformats.org/officeDocument/2006/relationships/hyperlink" Target="consultantplus://offline/ref=8079CF0417FF529FE96DEAE6B78531AC68F7E945CCD391FD6374466D8F5423B9FA8D36A38F880E179BE39156E3CF0190CBA6D252E5932196EC414AZ5K8N" TargetMode="External"/><Relationship Id="rId16" Type="http://schemas.openxmlformats.org/officeDocument/2006/relationships/hyperlink" Target="consultantplus://offline/ref=8079CF0417FF529FE96DEAE6B78531AC68F7E945CCD391FD6374466D8F5423B9FA8D36A38F880E179BE29053E3CF0190CBA6D252E5932196EC414AZ5K8N" TargetMode="External"/><Relationship Id="rId107" Type="http://schemas.openxmlformats.org/officeDocument/2006/relationships/hyperlink" Target="consultantplus://offline/ref=8079CF0417FF529FE96DEAE6B78531AC68F7E945CCD791FA6174466D8F5423B9FA8D36A38F880E179BE0925FE3CF0190CBA6D252E5932196EC414AZ5K8N" TargetMode="External"/><Relationship Id="rId11" Type="http://schemas.openxmlformats.org/officeDocument/2006/relationships/hyperlink" Target="consultantplus://offline/ref=8079CF0417FF529FE96DEAE6B78531AC68F7E945CDDE9AF16674466D8F5423B9FA8D36A38F880E179BE29053E3CF0190CBA6D252E5932196EC414AZ5K8N" TargetMode="External"/><Relationship Id="rId32" Type="http://schemas.openxmlformats.org/officeDocument/2006/relationships/hyperlink" Target="consultantplus://offline/ref=8079CF0417FF529FE96DEAE6B78531AC68F7E945CED39EFB6474466D8F5423B9FA8D36B18FD002159CFC9052F69950D6Z9KDN" TargetMode="External"/><Relationship Id="rId37" Type="http://schemas.openxmlformats.org/officeDocument/2006/relationships/hyperlink" Target="consultantplus://offline/ref=8079CF0417FF529FE96DEAE6B78531AC68F7E945CCD699FF6C74466D8F5423B9FA8D36A38F880E179BE29053E3CF0190CBA6D252E5932196EC414AZ5K8N" TargetMode="External"/><Relationship Id="rId53" Type="http://schemas.openxmlformats.org/officeDocument/2006/relationships/hyperlink" Target="consultantplus://offline/ref=8079CF0417FF529FE96DEAE6B78531AC68F7E945CCD391FD6374466D8F5423B9FA8D36A38F880E179BE29253E3CF0190CBA6D252E5932196EC414AZ5K8N" TargetMode="External"/><Relationship Id="rId58" Type="http://schemas.openxmlformats.org/officeDocument/2006/relationships/hyperlink" Target="consultantplus://offline/ref=8079CF0417FF529FE96DEAE6B78531AC68F7E945CCD391FD6374466D8F5423B9FA8D36A38F880E179BE2925FE3CF0190CBA6D252E5932196EC414AZ5K8N" TargetMode="External"/><Relationship Id="rId74" Type="http://schemas.openxmlformats.org/officeDocument/2006/relationships/hyperlink" Target="consultantplus://offline/ref=8079CF0417FF529FE96DEAE6B78531AC68F7E945CCD391FD6374466D8F5423B9FA8D36A38F880E179BE29656E3CF0190CBA6D252E5932196EC414AZ5K8N" TargetMode="External"/><Relationship Id="rId79" Type="http://schemas.openxmlformats.org/officeDocument/2006/relationships/hyperlink" Target="consultantplus://offline/ref=8079CF0417FF529FE96DEAE6B78531AC68F7E945CCD791FA6174466D8F5423B9FA8D36A38F880E179BE09352E3CF0190CBA6D252E5932196EC414AZ5K8N" TargetMode="External"/><Relationship Id="rId102" Type="http://schemas.openxmlformats.org/officeDocument/2006/relationships/hyperlink" Target="consultantplus://offline/ref=8079CF0417FF529FE96DEAE6B78531AC68F7E945CCD791FA6174466D8F5423B9FA8D36A38F880E179BE29456E3CF0190CBA6D252E5932196EC414AZ5K8N" TargetMode="External"/><Relationship Id="rId5" Type="http://schemas.openxmlformats.org/officeDocument/2006/relationships/hyperlink" Target="consultantplus://offline/ref=8079CF0417FF529FE96DEAE6B78531AC68F7E945CEDE98FF6274466D8F5423B9FA8D36A38F880E179BE29053E3CF0190CBA6D252E5932196EC414AZ5K8N" TargetMode="External"/><Relationship Id="rId61" Type="http://schemas.openxmlformats.org/officeDocument/2006/relationships/hyperlink" Target="consultantplus://offline/ref=8079CF0417FF529FE96DEAE6B78531AC68F7E945CCD391FD6374466D8F5423B9FA8D36A38F880E179BE29456E3CF0190CBA6D252E5932196EC414AZ5K8N" TargetMode="External"/><Relationship Id="rId82" Type="http://schemas.openxmlformats.org/officeDocument/2006/relationships/hyperlink" Target="consultantplus://offline/ref=8079CF0417FF529FE96DEAE6B78531AC68F7E945CCD391FD6374466D8F5423B9FA8D36A38F880E179BE29651E3CF0190CBA6D252E5932196EC414AZ5K8N" TargetMode="External"/><Relationship Id="rId90" Type="http://schemas.openxmlformats.org/officeDocument/2006/relationships/hyperlink" Target="consultantplus://offline/ref=8079CF0417FF529FE96DEAF0B4E96DA16DFDB24BC2D693AE382B1D30D85D29EEAFC237EDC98211179FFC9256EAZ9K8N" TargetMode="External"/><Relationship Id="rId95" Type="http://schemas.openxmlformats.org/officeDocument/2006/relationships/hyperlink" Target="consultantplus://offline/ref=8079CF0417FF529FE96DEAE6B78531AC68F7E945CCD791FA6174466D8F5423B9FA8D36A38F880E179BE3965FE3CF0190CBA6D252E5932196EC414AZ5K8N" TargetMode="External"/><Relationship Id="rId19" Type="http://schemas.openxmlformats.org/officeDocument/2006/relationships/hyperlink" Target="consultantplus://offline/ref=8079CF0417FF529FE96DEAE6B78531AC68F7E945CCD39CFA6074466D8F5423B9FA8D36A38F880E179BE29053E3CF0190CBA6D252E5932196EC414AZ5K8N" TargetMode="External"/><Relationship Id="rId14" Type="http://schemas.openxmlformats.org/officeDocument/2006/relationships/hyperlink" Target="consultantplus://offline/ref=8079CF0417FF529FE96DEAE6B78531AC68F7E945CCD591FB6374466D8F5423B9FA8D36A38F880E179BE29053E3CF0190CBA6D252E5932196EC414AZ5K8N" TargetMode="External"/><Relationship Id="rId22" Type="http://schemas.openxmlformats.org/officeDocument/2006/relationships/hyperlink" Target="consultantplus://offline/ref=8079CF0417FF529FE96DEAE6B78531AC68F7E945CFD19FF86074466D8F5423B9FA8D36B18FD002159CFC9052F69950D6Z9KDN" TargetMode="External"/><Relationship Id="rId27" Type="http://schemas.openxmlformats.org/officeDocument/2006/relationships/hyperlink" Target="consultantplus://offline/ref=8079CF0417FF529FE96DEAE6B78531AC68F7E945CFDE91FA6374466D8F5423B9FA8D36B18FD002159CFC9052F69950D6Z9KDN" TargetMode="External"/><Relationship Id="rId30" Type="http://schemas.openxmlformats.org/officeDocument/2006/relationships/hyperlink" Target="consultantplus://offline/ref=8079CF0417FF529FE96DEAE6B78531AC68F7E945CED690FD6474466D8F5423B9FA8D36B18FD002159CFC9052F69950D6Z9KDN" TargetMode="External"/><Relationship Id="rId35" Type="http://schemas.openxmlformats.org/officeDocument/2006/relationships/hyperlink" Target="consultantplus://offline/ref=8079CF0417FF529FE96DEAE6B78531AC68F7E945CCD591FB6374466D8F5423B9FA8D36A38F880E179BE2925EE3CF0190CBA6D252E5932196EC414AZ5K8N" TargetMode="External"/><Relationship Id="rId43" Type="http://schemas.openxmlformats.org/officeDocument/2006/relationships/hyperlink" Target="consultantplus://offline/ref=8079CF0417FF529FE96DEAE6B78531AC68F7E945CCD391FD6374466D8F5423B9FA8D36A38F880E179BE29157E3CF0190CBA6D252E5932196EC414AZ5K8N" TargetMode="External"/><Relationship Id="rId48" Type="http://schemas.openxmlformats.org/officeDocument/2006/relationships/hyperlink" Target="consultantplus://offline/ref=8079CF0417FF529FE96DEAF0B4E96DA16DFFB04FC9D293AE382B1D30D85D29EEBDC26FE1CB850F1792E9C407ACCE5DD699B5D051E591258AZEKDN" TargetMode="External"/><Relationship Id="rId56" Type="http://schemas.openxmlformats.org/officeDocument/2006/relationships/hyperlink" Target="consultantplus://offline/ref=8079CF0417FF529FE96DEAE6B78531AC68F7E945CCD391FD6374466D8F5423B9FA8D36A38F880E179BE2925EE3CF0190CBA6D252E5932196EC414AZ5K8N" TargetMode="External"/><Relationship Id="rId64" Type="http://schemas.openxmlformats.org/officeDocument/2006/relationships/hyperlink" Target="consultantplus://offline/ref=8079CF0417FF529FE96DEAE6B78531AC68F7E945CCD791FA6174466D8F5423B9FA8D36A38F880E179BE09352E3CF0190CBA6D252E5932196EC414AZ5K8N" TargetMode="External"/><Relationship Id="rId69" Type="http://schemas.openxmlformats.org/officeDocument/2006/relationships/hyperlink" Target="consultantplus://offline/ref=8079CF0417FF529FE96DEAE6B78531AC68F7E945CCD391FD6374466D8F5423B9FA8D36A38F880E179BE2945FE3CF0190CBA6D252E5932196EC414AZ5K8N" TargetMode="External"/><Relationship Id="rId77" Type="http://schemas.openxmlformats.org/officeDocument/2006/relationships/hyperlink" Target="consultantplus://offline/ref=8079CF0417FF529FE96DEAE6B78531AC68F7E945CCD791FA6174466D8F5423B9FA8D36A38F880E179BE09154E3CF0190CBA6D252E5932196EC414AZ5K8N" TargetMode="External"/><Relationship Id="rId100" Type="http://schemas.openxmlformats.org/officeDocument/2006/relationships/hyperlink" Target="consultantplus://offline/ref=8079CF0417FF529FE96DEAE6B78531AC68F7E945CCD391FD6374466D8F5423B9FA8D36A38F880E179BE29952E3CF0190CBA6D252E5932196EC414AZ5K8N" TargetMode="External"/><Relationship Id="rId105" Type="http://schemas.openxmlformats.org/officeDocument/2006/relationships/hyperlink" Target="consultantplus://offline/ref=8079CF0417FF529FE96DEAE6B78531AC68F7E945CCD391FD6374466D8F5423B9FA8D36A38F880E179BE39051E3CF0190CBA6D252E5932196EC414AZ5K8N" TargetMode="External"/><Relationship Id="rId113" Type="http://schemas.openxmlformats.org/officeDocument/2006/relationships/hyperlink" Target="consultantplus://offline/ref=8079CF0417FF529FE96DEAE6B78531AC68F7E945CCD29FF86574466D8F5423B9FA8D36B18FD002159CFC9052F69950D6Z9KDN" TargetMode="External"/><Relationship Id="rId118" Type="http://schemas.openxmlformats.org/officeDocument/2006/relationships/hyperlink" Target="consultantplus://offline/ref=8079CF0417FF529FE96DEAE6B78531AC68F7E945CCD791FA6174466D8F5423B9FA8D36A38F880E179BE09352E3CF0190CBA6D252E5932196EC414AZ5K8N" TargetMode="External"/><Relationship Id="rId8" Type="http://schemas.openxmlformats.org/officeDocument/2006/relationships/hyperlink" Target="consultantplus://offline/ref=8079CF0417FF529FE96DEAE6B78531AC68F7E945CDD29CF06D74466D8F5423B9FA8D36A38F880E179BE29053E3CF0190CBA6D252E5932196EC414AZ5K8N" TargetMode="External"/><Relationship Id="rId51" Type="http://schemas.openxmlformats.org/officeDocument/2006/relationships/image" Target="media/image1.wmf"/><Relationship Id="rId72" Type="http://schemas.openxmlformats.org/officeDocument/2006/relationships/hyperlink" Target="consultantplus://offline/ref=8079CF0417FF529FE96DEAE6B78531AC68F7E945CCD391FD6374466D8F5423B9FA8D36A38F880E179BE29554E3CF0190CBA6D252E5932196EC414AZ5K8N" TargetMode="External"/><Relationship Id="rId80" Type="http://schemas.openxmlformats.org/officeDocument/2006/relationships/hyperlink" Target="consultantplus://offline/ref=8079CF0417FF529FE96DEAE6B78531AC68F7E945CCD791FA6174466D8F5423B9FA8D36A38F880E179BE3965FE3CF0190CBA6D252E5932196EC414AZ5K8N" TargetMode="External"/><Relationship Id="rId85" Type="http://schemas.openxmlformats.org/officeDocument/2006/relationships/hyperlink" Target="consultantplus://offline/ref=8079CF0417FF529FE96DEAE6B78531AC68F7E945CCD391FD6374466D8F5423B9FA8D36A38F880E179BE29754E3CF0190CBA6D252E5932196EC414AZ5K8N" TargetMode="External"/><Relationship Id="rId93" Type="http://schemas.openxmlformats.org/officeDocument/2006/relationships/hyperlink" Target="consultantplus://offline/ref=8079CF0417FF529FE96DEAE6B78531AC68F7E945CCD791FA6174466D8F5423B9FA8D36A38F880E179BE0925FE3CF0190CBA6D252E5932196EC414AZ5K8N" TargetMode="External"/><Relationship Id="rId98" Type="http://schemas.openxmlformats.org/officeDocument/2006/relationships/hyperlink" Target="consultantplus://offline/ref=8079CF0417FF529FE96DEAE6B78531AC68F7E945CCD391FD6374466D8F5423B9FA8D36A38F880E179BE29956E3CF0190CBA6D252E5932196EC414AZ5K8N"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8079CF0417FF529FE96DEAE6B78531AC68F7E945CDDE91F06174466D8F5423B9FA8D36A38F880E179BE29053E3CF0190CBA6D252E5932196EC414AZ5K8N" TargetMode="External"/><Relationship Id="rId17" Type="http://schemas.openxmlformats.org/officeDocument/2006/relationships/hyperlink" Target="consultantplus://offline/ref=8079CF0417FF529FE96DEAE6B78531AC68F7E945CDD799FB6D74466D8F5423B9FA8D36B18FD002159CFC9052F69950D6Z9KDN" TargetMode="External"/><Relationship Id="rId25" Type="http://schemas.openxmlformats.org/officeDocument/2006/relationships/hyperlink" Target="consultantplus://offline/ref=8079CF0417FF529FE96DEAE6B78531AC68F7E945CFDF90F06574466D8F5423B9FA8D36B18FD002159CFC9052F69950D6Z9KDN" TargetMode="External"/><Relationship Id="rId33" Type="http://schemas.openxmlformats.org/officeDocument/2006/relationships/hyperlink" Target="consultantplus://offline/ref=8079CF0417FF529FE96DEAE6B78531AC68F7E945CED290F86074466D8F5423B9FA8D36B18FD002159CFC9052F69950D6Z9KDN" TargetMode="External"/><Relationship Id="rId38" Type="http://schemas.openxmlformats.org/officeDocument/2006/relationships/hyperlink" Target="consultantplus://offline/ref=8079CF0417FF529FE96DEAE6B78531AC68F7E945CCD591FB6374466D8F5423B9FA8D36A38F880E179BE29053E3CF0190CBA6D252E5932196EC414AZ5K8N" TargetMode="External"/><Relationship Id="rId46" Type="http://schemas.openxmlformats.org/officeDocument/2006/relationships/hyperlink" Target="consultantplus://offline/ref=8079CF0417FF529FE96DEAE6B78531AC68F7E945CCD391FD6374466D8F5423B9FA8D36A38F880E179BE29254E3CF0190CBA6D252E5932196EC414AZ5K8N" TargetMode="External"/><Relationship Id="rId59" Type="http://schemas.openxmlformats.org/officeDocument/2006/relationships/hyperlink" Target="consultantplus://offline/ref=8079CF0417FF529FE96DEAE6B78531AC68F7E945CCD29FF86574466D8F5423B9FA8D36B18FD002159CFC9052F69950D6Z9KDN" TargetMode="External"/><Relationship Id="rId67" Type="http://schemas.openxmlformats.org/officeDocument/2006/relationships/hyperlink" Target="consultantplus://offline/ref=8079CF0417FF529FE96DEAE6B78531AC68F7E945CCD391FD6374466D8F5423B9FA8D36A38F880E179BE29453E3CF0190CBA6D252E5932196EC414AZ5K8N" TargetMode="External"/><Relationship Id="rId103" Type="http://schemas.openxmlformats.org/officeDocument/2006/relationships/hyperlink" Target="consultantplus://offline/ref=8079CF0417FF529FE96DEAE6B78531AC68F7E945CCD391FD6374466D8F5423B9FA8D36A38F880E179BE29950E3CF0190CBA6D252E5932196EC414AZ5K8N" TargetMode="External"/><Relationship Id="rId108" Type="http://schemas.openxmlformats.org/officeDocument/2006/relationships/hyperlink" Target="consultantplus://offline/ref=8079CF0417FF529FE96DEAE6B78531AC68F7E945CCD791FA6174466D8F5423B9FA8D36A38F880E179BE09352E3CF0190CBA6D252E5932196EC414AZ5K8N" TargetMode="External"/><Relationship Id="rId116" Type="http://schemas.openxmlformats.org/officeDocument/2006/relationships/hyperlink" Target="consultantplus://offline/ref=8079CF0417FF529FE96DEAE6B78531AC68F7E945CCD791FA6174466D8F5423B9FA8D36A38F880E179BE09154E3CF0190CBA6D252E5932196EC414AZ5K8N" TargetMode="External"/><Relationship Id="rId20" Type="http://schemas.openxmlformats.org/officeDocument/2006/relationships/hyperlink" Target="consultantplus://offline/ref=8079CF0417FF529FE96DEAE6B78531AC68F7E945CED19FFA6174466D8F5423B9FA8D36B18FD002159CFC9052F69950D6Z9KDN" TargetMode="External"/><Relationship Id="rId41" Type="http://schemas.openxmlformats.org/officeDocument/2006/relationships/hyperlink" Target="consultantplus://offline/ref=8079CF0417FF529FE96DEAE6B78531AC68F7E945CCD699FF6C74466D8F5423B9FA8D36A38F880E179BE29050E3CF0190CBA6D252E5932196EC414AZ5K8N" TargetMode="External"/><Relationship Id="rId54" Type="http://schemas.openxmlformats.org/officeDocument/2006/relationships/hyperlink" Target="consultantplus://offline/ref=8079CF0417FF529FE96DEAE6B78531AC68F7E945CCD391FD6374466D8F5423B9FA8D36A38F880E179BE29250E3CF0190CBA6D252E5932196EC414AZ5K8N" TargetMode="External"/><Relationship Id="rId62" Type="http://schemas.openxmlformats.org/officeDocument/2006/relationships/hyperlink" Target="consultantplus://offline/ref=8079CF0417FF529FE96DEAE6B78531AC68F7E945CCD791FA6174466D8F5423B9FA8D36A38F880E179BE09154E3CF0190CBA6D252E5932196EC414AZ5K8N" TargetMode="External"/><Relationship Id="rId70" Type="http://schemas.openxmlformats.org/officeDocument/2006/relationships/hyperlink" Target="consultantplus://offline/ref=8079CF0417FF529FE96DEAE6B78531AC68F7E945CCD391FD6374466D8F5423B9FA8D36A38F880E179BE29556E3CF0190CBA6D252E5932196EC414AZ5K8N" TargetMode="External"/><Relationship Id="rId75" Type="http://schemas.openxmlformats.org/officeDocument/2006/relationships/hyperlink" Target="consultantplus://offline/ref=8079CF0417FF529FE96DEAF0B4E96DA16DFDB24BC2D693AE382B1D30D85D29EEAFC237EDC98211179FFC9256EAZ9K8N" TargetMode="External"/><Relationship Id="rId83" Type="http://schemas.openxmlformats.org/officeDocument/2006/relationships/hyperlink" Target="consultantplus://offline/ref=8079CF0417FF529FE96DEAE6B78531AC68F7E945CCD391FD6374466D8F5423B9FA8D36A38F880E179BE2965EE3CF0190CBA6D252E5932196EC414AZ5K8N" TargetMode="External"/><Relationship Id="rId88" Type="http://schemas.openxmlformats.org/officeDocument/2006/relationships/hyperlink" Target="consultantplus://offline/ref=8079CF0417FF529FE96DEAE6B78531AC68F7E945CCD29FF86574466D8F5423B9FA8D36B18FD002159CFC9052F69950D6Z9KDN" TargetMode="External"/><Relationship Id="rId91" Type="http://schemas.openxmlformats.org/officeDocument/2006/relationships/hyperlink" Target="consultantplus://offline/ref=8079CF0417FF529FE96DEAE6B78531AC68F7E945CCD391FD6374466D8F5423B9FA8D36A38F880E179BE29852E3CF0190CBA6D252E5932196EC414AZ5K8N" TargetMode="External"/><Relationship Id="rId96" Type="http://schemas.openxmlformats.org/officeDocument/2006/relationships/hyperlink" Target="consultantplus://offline/ref=8079CF0417FF529FE96DEAE6B78531AC68F7E945CCD391FD6374466D8F5423B9FA8D36A38F880E179BE29850E3CF0190CBA6D252E5932196EC414AZ5K8N" TargetMode="External"/><Relationship Id="rId111" Type="http://schemas.openxmlformats.org/officeDocument/2006/relationships/hyperlink" Target="consultantplus://offline/ref=8079CF0417FF529FE96DEAE6B78531AC68F7E945CCD39CFA6074466D8F5423B9FA8D36A38F880E179BE2925EE3CF0190CBA6D252E5932196EC414AZ5K8N" TargetMode="External"/><Relationship Id="rId1" Type="http://schemas.openxmlformats.org/officeDocument/2006/relationships/styles" Target="styles.xml"/><Relationship Id="rId6" Type="http://schemas.openxmlformats.org/officeDocument/2006/relationships/hyperlink" Target="consultantplus://offline/ref=8079CF0417FF529FE96DEAE6B78531AC68F7E945CDD79CF96474466D8F5423B9FA8D36A38F880E179BE29053E3CF0190CBA6D252E5932196EC414AZ5K8N" TargetMode="External"/><Relationship Id="rId15" Type="http://schemas.openxmlformats.org/officeDocument/2006/relationships/hyperlink" Target="consultantplus://offline/ref=8079CF0417FF529FE96DEAE6B78531AC68F7E945CCD39CFA6074466D8F5423B9FA8D36A38F880E179BE29053E3CF0190CBA6D252E5932196EC414AZ5K8N" TargetMode="External"/><Relationship Id="rId23" Type="http://schemas.openxmlformats.org/officeDocument/2006/relationships/hyperlink" Target="consultantplus://offline/ref=8079CF0417FF529FE96DEAE6B78531AC68F7E945CFD191FB6174466D8F5423B9FA8D36B18FD002159CFC9052F69950D6Z9KDN" TargetMode="External"/><Relationship Id="rId28" Type="http://schemas.openxmlformats.org/officeDocument/2006/relationships/hyperlink" Target="consultantplus://offline/ref=8079CF0417FF529FE96DEAE6B78531AC68F7E945CED790FE6174466D8F5423B9FA8D36B18FD002159CFC9052F69950D6Z9KDN" TargetMode="External"/><Relationship Id="rId36" Type="http://schemas.openxmlformats.org/officeDocument/2006/relationships/hyperlink" Target="consultantplus://offline/ref=8079CF0417FF529FE96DEAE6B78531AC68F7E945CDDE91F06174466D8F5423B9FA8D36A38F880E179BE29053E3CF0190CBA6D252E5932196EC414AZ5K8N" TargetMode="External"/><Relationship Id="rId49" Type="http://schemas.openxmlformats.org/officeDocument/2006/relationships/hyperlink" Target="consultantplus://offline/ref=8079CF0417FF529FE96DEAF0B4E96DA16DFFB04FC9D293AE382B1D30D85D29EEBDC26FE1CB850F1792E9C407ACCE5DD699B5D051E591258AZEKDN" TargetMode="External"/><Relationship Id="rId57" Type="http://schemas.openxmlformats.org/officeDocument/2006/relationships/hyperlink" Target="consultantplus://offline/ref=8079CF0417FF529FE96DEAE6B78531AC68F7E945CCD791FA6174466D8F5423B9FA8D36A38F880E179BE29456E3CF0190CBA6D252E5932196EC414AZ5K8N" TargetMode="External"/><Relationship Id="rId106" Type="http://schemas.openxmlformats.org/officeDocument/2006/relationships/hyperlink" Target="consultantplus://offline/ref=8079CF0417FF529FE96DEAE6B78531AC68F7E945CCD791FA6174466D8F5423B9FA8D36A38F880E179BE09154E3CF0190CBA6D252E5932196EC414AZ5K8N" TargetMode="External"/><Relationship Id="rId114" Type="http://schemas.openxmlformats.org/officeDocument/2006/relationships/hyperlink" Target="consultantplus://offline/ref=8079CF0417FF529FE96DEAE6B78531AC68F7E945CCD391FD6374466D8F5423B9FA8D36A38F880E179BE39156E3CF0190CBA6D252E5932196EC414AZ5K8N" TargetMode="External"/><Relationship Id="rId119" Type="http://schemas.openxmlformats.org/officeDocument/2006/relationships/hyperlink" Target="consultantplus://offline/ref=8079CF0417FF529FE96DEAE6B78531AC68F7E945CCD791FA6174466D8F5423B9FA8D36A38F880E179BE3965FE3CF0190CBA6D252E5932196EC414AZ5K8N" TargetMode="External"/><Relationship Id="rId10" Type="http://schemas.openxmlformats.org/officeDocument/2006/relationships/hyperlink" Target="consultantplus://offline/ref=8079CF0417FF529FE96DEAE6B78531AC68F7E945CDD09FFE6474466D8F5423B9FA8D36A38F880E179BE29053E3CF0190CBA6D252E5932196EC414AZ5K8N" TargetMode="External"/><Relationship Id="rId31" Type="http://schemas.openxmlformats.org/officeDocument/2006/relationships/hyperlink" Target="consultantplus://offline/ref=8079CF0417FF529FE96DEAE6B78531AC68F7E945CED49FF06C74466D8F5423B9FA8D36B18FD002159CFC9052F69950D6Z9KDN" TargetMode="External"/><Relationship Id="rId44" Type="http://schemas.openxmlformats.org/officeDocument/2006/relationships/hyperlink" Target="consultantplus://offline/ref=8079CF0417FF529FE96DEAE6B78531AC68F7E945CCD391FD6374466D8F5423B9FA8D36A38F880E179BE29152E3CF0190CBA6D252E5932196EC414AZ5K8N" TargetMode="External"/><Relationship Id="rId52" Type="http://schemas.openxmlformats.org/officeDocument/2006/relationships/hyperlink" Target="consultantplus://offline/ref=8079CF0417FF529FE96DEAF0B4E96DA16AF9BE4DC3D593AE382B1D30D85D29EEBDC26FE1CB850F169EE9C407ACCE5DD699B5D051E591258AZEKDN" TargetMode="External"/><Relationship Id="rId60" Type="http://schemas.openxmlformats.org/officeDocument/2006/relationships/hyperlink" Target="consultantplus://offline/ref=8079CF0417FF529FE96DEAE6B78531AC68F7E945CCD791FA6174466D8F5423B9FA8D36A38F880E179BE29456E3CF0190CBA6D252E5932196EC414AZ5K8N" TargetMode="External"/><Relationship Id="rId65" Type="http://schemas.openxmlformats.org/officeDocument/2006/relationships/hyperlink" Target="consultantplus://offline/ref=8079CF0417FF529FE96DEAE6B78531AC68F7E945CCD791FA6174466D8F5423B9FA8D36A38F880E179BE3965FE3CF0190CBA6D252E5932196EC414AZ5K8N" TargetMode="External"/><Relationship Id="rId73" Type="http://schemas.openxmlformats.org/officeDocument/2006/relationships/hyperlink" Target="consultantplus://offline/ref=8079CF0417FF529FE96DEAE6B78531AC68F7E945CCD29FF86574466D8F5423B9FA8D36B18FD002159CFC9052F69950D6Z9KDN" TargetMode="External"/><Relationship Id="rId78" Type="http://schemas.openxmlformats.org/officeDocument/2006/relationships/hyperlink" Target="consultantplus://offline/ref=8079CF0417FF529FE96DEAE6B78531AC68F7E945CCD791FA6174466D8F5423B9FA8D36A38F880E179BE0925FE3CF0190CBA6D252E5932196EC414AZ5K8N" TargetMode="External"/><Relationship Id="rId81" Type="http://schemas.openxmlformats.org/officeDocument/2006/relationships/hyperlink" Target="consultantplus://offline/ref=8079CF0417FF529FE96DEAE6B78531AC68F7E945CCD391FD6374466D8F5423B9FA8D36A38F880E179BE29652E3CF0190CBA6D252E5932196EC414AZ5K8N" TargetMode="External"/><Relationship Id="rId86" Type="http://schemas.openxmlformats.org/officeDocument/2006/relationships/hyperlink" Target="consultantplus://offline/ref=8079CF0417FF529FE96DEAE6B78531AC68F7E945CCD391FD6374466D8F5423B9FA8D36A38F880E179BE29755E3CF0190CBA6D252E5932196EC414AZ5K8N" TargetMode="External"/><Relationship Id="rId94" Type="http://schemas.openxmlformats.org/officeDocument/2006/relationships/hyperlink" Target="consultantplus://offline/ref=8079CF0417FF529FE96DEAE6B78531AC68F7E945CCD791FA6174466D8F5423B9FA8D36A38F880E179BE09352E3CF0190CBA6D252E5932196EC414AZ5K8N" TargetMode="External"/><Relationship Id="rId99" Type="http://schemas.openxmlformats.org/officeDocument/2006/relationships/hyperlink" Target="consultantplus://offline/ref=8079CF0417FF529FE96DEAE6B78531AC68F7E945CCD391FD6374466D8F5423B9FA8D36A38F880E179BE29955E3CF0190CBA6D252E5932196EC414AZ5K8N" TargetMode="External"/><Relationship Id="rId101" Type="http://schemas.openxmlformats.org/officeDocument/2006/relationships/hyperlink" Target="consultantplus://offline/ref=8079CF0417FF529FE96DEAE6B78531AC68F7E945CCD391FD6374466D8F5423B9FA8D36A38F880E179BE29953E3CF0190CBA6D252E5932196EC414AZ5K8N" TargetMode="External"/><Relationship Id="rId4" Type="http://schemas.openxmlformats.org/officeDocument/2006/relationships/webSettings" Target="webSettings.xml"/><Relationship Id="rId9" Type="http://schemas.openxmlformats.org/officeDocument/2006/relationships/hyperlink" Target="consultantplus://offline/ref=8079CF0417FF529FE96DEAE6B78531AC68F7E945CDD190FF6474466D8F5423B9FA8D36A38F880E179BE29053E3CF0190CBA6D252E5932196EC414AZ5K8N" TargetMode="External"/><Relationship Id="rId13" Type="http://schemas.openxmlformats.org/officeDocument/2006/relationships/hyperlink" Target="consultantplus://offline/ref=8079CF0417FF529FE96DEAE6B78531AC68F7E945CCD699FF6C74466D8F5423B9FA8D36A38F880E179BE29053E3CF0190CBA6D252E5932196EC414AZ5K8N" TargetMode="External"/><Relationship Id="rId18" Type="http://schemas.openxmlformats.org/officeDocument/2006/relationships/hyperlink" Target="consultantplus://offline/ref=8079CF0417FF529FE96DEAE6B78531AC68F7E945CCD39BF96374466D8F5423B9FA8D36A38F880E179BE29655E3CF0190CBA6D252E5932196EC414AZ5K8N" TargetMode="External"/><Relationship Id="rId39" Type="http://schemas.openxmlformats.org/officeDocument/2006/relationships/hyperlink" Target="consultantplus://offline/ref=8079CF0417FF529FE96DEAE6B78531AC68F7E945CCD39CFA6074466D8F5423B9FA8D36A38F880E179BE29050E3CF0190CBA6D252E5932196EC414AZ5K8N" TargetMode="External"/><Relationship Id="rId109" Type="http://schemas.openxmlformats.org/officeDocument/2006/relationships/hyperlink" Target="consultantplus://offline/ref=8079CF0417FF529FE96DEAE6B78531AC68F7E945CCD791FA6174466D8F5423B9FA8D36A38F880E179BE3965FE3CF0190CBA6D252E5932196EC414AZ5K8N" TargetMode="External"/><Relationship Id="rId34" Type="http://schemas.openxmlformats.org/officeDocument/2006/relationships/hyperlink" Target="consultantplus://offline/ref=8079CF0417FF529FE96DEAE6B78531AC68F7E945CED19DF96D74466D8F5423B9FA8D36B18FD002159CFC9052F69950D6Z9KDN" TargetMode="External"/><Relationship Id="rId50" Type="http://schemas.openxmlformats.org/officeDocument/2006/relationships/hyperlink" Target="consultantplus://offline/ref=8079CF0417FF529FE96DEAE6B78531AC68F7E945CCD391FD6374466D8F5423B9FA8D36A38F880E179BE29252E3CF0190CBA6D252E5932196EC414AZ5K8N" TargetMode="External"/><Relationship Id="rId55" Type="http://schemas.openxmlformats.org/officeDocument/2006/relationships/hyperlink" Target="consultantplus://offline/ref=8079CF0417FF529FE96DEAE6B78531AC68F7E945CCD391FD6374466D8F5423B9FA8D36A38F880E179BE29251E3CF0190CBA6D252E5932196EC414AZ5K8N" TargetMode="External"/><Relationship Id="rId76" Type="http://schemas.openxmlformats.org/officeDocument/2006/relationships/hyperlink" Target="consultantplus://offline/ref=8079CF0417FF529FE96DEAE6B78531AC68F7E945CCD391FD6374466D8F5423B9FA8D36A38F880E179BE29654E3CF0190CBA6D252E5932196EC414AZ5K8N" TargetMode="External"/><Relationship Id="rId97" Type="http://schemas.openxmlformats.org/officeDocument/2006/relationships/hyperlink" Target="consultantplus://offline/ref=8079CF0417FF529FE96DEAE6B78531AC68F7E945CCD391FD6374466D8F5423B9FA8D36A38F880E179BE2985FE3CF0190CBA6D252E5932196EC414AZ5K8N" TargetMode="External"/><Relationship Id="rId104" Type="http://schemas.openxmlformats.org/officeDocument/2006/relationships/hyperlink" Target="consultantplus://offline/ref=8079CF0417FF529FE96DEAE6B78531AC68F7E945CCD29FF86574466D8F5423B9FA8D36B18FD002159CFC9052F69950D6Z9KDN" TargetMode="External"/><Relationship Id="rId120" Type="http://schemas.openxmlformats.org/officeDocument/2006/relationships/fontTable" Target="fontTable.xml"/><Relationship Id="rId7" Type="http://schemas.openxmlformats.org/officeDocument/2006/relationships/hyperlink" Target="consultantplus://offline/ref=8079CF0417FF529FE96DEAE6B78531AC68F7E945CDD298FA6474466D8F5423B9FA8D36A38F880E179BE29053E3CF0190CBA6D252E5932196EC414AZ5K8N" TargetMode="External"/><Relationship Id="rId71" Type="http://schemas.openxmlformats.org/officeDocument/2006/relationships/hyperlink" Target="consultantplus://offline/ref=8079CF0417FF529FE96DEAE6B78531AC68F7E945CCD391FD6374466D8F5423B9FA8D36A38F880E179BE29557E3CF0190CBA6D252E5932196EC414AZ5K8N" TargetMode="External"/><Relationship Id="rId92" Type="http://schemas.openxmlformats.org/officeDocument/2006/relationships/hyperlink" Target="consultantplus://offline/ref=8079CF0417FF529FE96DEAE6B78531AC68F7E945CCD791FA6174466D8F5423B9FA8D36A38F880E179BE09154E3CF0190CBA6D252E5932196EC414AZ5K8N" TargetMode="External"/><Relationship Id="rId2" Type="http://schemas.microsoft.com/office/2007/relationships/stylesWithEffects" Target="stylesWithEffects.xml"/><Relationship Id="rId29" Type="http://schemas.openxmlformats.org/officeDocument/2006/relationships/hyperlink" Target="consultantplus://offline/ref=8079CF0417FF529FE96DEAE6B78531AC68F7E945CED69DFB6374466D8F5423B9FA8D36B18FD002159CFC9052F69950D6Z9KDN" TargetMode="External"/><Relationship Id="rId24" Type="http://schemas.openxmlformats.org/officeDocument/2006/relationships/hyperlink" Target="consultantplus://offline/ref=8079CF0417FF529FE96DEAE6B78531AC68F7E945CFD09BFD6674466D8F5423B9FA8D36B18FD002159CFC9052F69950D6Z9KDN" TargetMode="External"/><Relationship Id="rId40" Type="http://schemas.openxmlformats.org/officeDocument/2006/relationships/hyperlink" Target="consultantplus://offline/ref=8079CF0417FF529FE96DEAE6B78531AC68F7E945CCD391FD6374466D8F5423B9FA8D36A38F880E179BE29053E3CF0190CBA6D252E5932196EC414AZ5K8N" TargetMode="External"/><Relationship Id="rId45" Type="http://schemas.openxmlformats.org/officeDocument/2006/relationships/hyperlink" Target="consultantplus://offline/ref=8079CF0417FF529FE96DEAE6B78531AC68F7E945CCD391FD6374466D8F5423B9FA8D36A38F880E179BE29151E3CF0190CBA6D252E5932196EC414AZ5K8N" TargetMode="External"/><Relationship Id="rId66" Type="http://schemas.openxmlformats.org/officeDocument/2006/relationships/hyperlink" Target="consultantplus://offline/ref=8079CF0417FF529FE96DEAE6B78531AC68F7E945CCD391FD6374466D8F5423B9FA8D36A38F880E179BE29454E3CF0190CBA6D252E5932196EC414AZ5K8N" TargetMode="External"/><Relationship Id="rId87" Type="http://schemas.openxmlformats.org/officeDocument/2006/relationships/hyperlink" Target="consultantplus://offline/ref=8079CF0417FF529FE96DEAE6B78531AC68F7E945CCD391FD6374466D8F5423B9FA8D36A38F880E179BE29752E3CF0190CBA6D252E5932196EC414AZ5K8N" TargetMode="External"/><Relationship Id="rId110" Type="http://schemas.openxmlformats.org/officeDocument/2006/relationships/hyperlink" Target="consultantplus://offline/ref=8079CF0417FF529FE96DEAE6B78531AC68F7E945CCD391FD6374466D8F5423B9FA8D36A38F880E179BE3905FE3CF0190CBA6D252E5932196EC414AZ5K8N" TargetMode="External"/><Relationship Id="rId115" Type="http://schemas.openxmlformats.org/officeDocument/2006/relationships/hyperlink" Target="consultantplus://offline/ref=8079CF0417FF529FE96DEAF0B4E96DA16DFDB24BC2D693AE382B1D30D85D29EEAFC237EDC98211179FFC9256EAZ9K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14696</Words>
  <Characters>83770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2023-04-27T13:10:00Z</dcterms:created>
  <dcterms:modified xsi:type="dcterms:W3CDTF">2023-04-27T13:10:00Z</dcterms:modified>
</cp:coreProperties>
</file>