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C76" w:rsidRPr="00BD0B71" w:rsidRDefault="00911C76" w:rsidP="00911C76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911C76" w:rsidRDefault="00911C76" w:rsidP="005732E4">
      <w:pPr>
        <w:pStyle w:val="a3"/>
        <w:rPr>
          <w:szCs w:val="28"/>
        </w:rPr>
      </w:pPr>
    </w:p>
    <w:p w:rsidR="005732E4" w:rsidRPr="005C6E70" w:rsidRDefault="005732E4" w:rsidP="005732E4">
      <w:pPr>
        <w:pStyle w:val="a3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на квалификационные категории педагогических работников Брянской области </w:t>
      </w:r>
    </w:p>
    <w:p w:rsidR="005732E4" w:rsidRPr="005C6E70" w:rsidRDefault="005732E4" w:rsidP="005732E4">
      <w:pPr>
        <w:pStyle w:val="a3"/>
        <w:rPr>
          <w:szCs w:val="28"/>
        </w:rPr>
      </w:pPr>
      <w:r w:rsidRPr="005C6E70">
        <w:rPr>
          <w:szCs w:val="28"/>
        </w:rPr>
        <w:t xml:space="preserve">по </w:t>
      </w:r>
      <w:r>
        <w:rPr>
          <w:szCs w:val="28"/>
        </w:rPr>
        <w:t>должностям «педагог дополнительного образования</w:t>
      </w:r>
      <w:r w:rsidRPr="00911C76">
        <w:rPr>
          <w:color w:val="FF0000"/>
          <w:szCs w:val="28"/>
        </w:rPr>
        <w:t>*</w:t>
      </w:r>
      <w:r w:rsidRPr="005C6E70">
        <w:rPr>
          <w:szCs w:val="28"/>
        </w:rPr>
        <w:t>»</w:t>
      </w:r>
    </w:p>
    <w:p w:rsidR="005732E4" w:rsidRPr="0020357F" w:rsidRDefault="005732E4" w:rsidP="005732E4">
      <w:pPr>
        <w:spacing w:after="0" w:line="240" w:lineRule="auto"/>
        <w:jc w:val="center"/>
        <w:rPr>
          <w:rFonts w:ascii="Times New Roman" w:eastAsia="TimesNewRoman,Bold" w:hAnsi="Times New Roman"/>
          <w:b/>
          <w:sz w:val="28"/>
          <w:szCs w:val="28"/>
        </w:rPr>
      </w:pPr>
    </w:p>
    <w:p w:rsidR="005732E4" w:rsidRPr="002873DF" w:rsidRDefault="005732E4" w:rsidP="005732E4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ФИО педагогического работника</w:t>
      </w:r>
      <w:r w:rsidR="00911C76"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________________________________________________________</w:t>
      </w:r>
    </w:p>
    <w:p w:rsidR="005732E4" w:rsidRDefault="005732E4" w:rsidP="005732E4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Должность, место работы</w:t>
      </w:r>
      <w:r w:rsidR="00911C76"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</w:t>
      </w:r>
      <w:r w:rsidR="00911C76">
        <w:rPr>
          <w:rFonts w:ascii="Times New Roman" w:hAnsi="Times New Roman"/>
        </w:rPr>
        <w:t>_______________________________</w:t>
      </w:r>
    </w:p>
    <w:p w:rsidR="00911C76" w:rsidRPr="002873DF" w:rsidRDefault="00911C76" w:rsidP="005732E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5732E4" w:rsidRPr="002873DF" w:rsidRDefault="005732E4" w:rsidP="005732E4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Заявленная категория</w:t>
      </w:r>
      <w:r w:rsidR="00911C76"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________________________________________________________________</w:t>
      </w:r>
      <w:r w:rsidR="00911C76">
        <w:rPr>
          <w:rFonts w:ascii="Times New Roman" w:hAnsi="Times New Roman"/>
        </w:rPr>
        <w:t>__</w:t>
      </w:r>
    </w:p>
    <w:p w:rsidR="005732E4" w:rsidRPr="002873DF" w:rsidRDefault="005732E4" w:rsidP="005732E4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Тема занятия</w:t>
      </w:r>
      <w:r w:rsidR="00911C76"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______________________________________________________________________</w:t>
      </w:r>
      <w:r w:rsidR="00911C76">
        <w:rPr>
          <w:rFonts w:ascii="Times New Roman" w:hAnsi="Times New Roman"/>
        </w:rPr>
        <w:t>_</w:t>
      </w:r>
      <w:r w:rsidRPr="002873DF">
        <w:rPr>
          <w:rFonts w:ascii="Times New Roman" w:hAnsi="Times New Roman"/>
        </w:rPr>
        <w:t>__</w:t>
      </w:r>
    </w:p>
    <w:p w:rsidR="005732E4" w:rsidRPr="002873DF" w:rsidRDefault="00911C76" w:rsidP="005732E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Группа</w:t>
      </w:r>
      <w:r w:rsidR="005732E4">
        <w:rPr>
          <w:rFonts w:ascii="Times New Roman" w:hAnsi="Times New Roman"/>
        </w:rPr>
        <w:t xml:space="preserve"> ________________</w:t>
      </w:r>
      <w:r w:rsidR="005732E4" w:rsidRPr="002873DF">
        <w:rPr>
          <w:rFonts w:ascii="Times New Roman" w:hAnsi="Times New Roman"/>
        </w:rPr>
        <w:t>______________________________________________________</w:t>
      </w:r>
      <w:r>
        <w:rPr>
          <w:rFonts w:ascii="Times New Roman" w:hAnsi="Times New Roman"/>
        </w:rPr>
        <w:t>_______</w:t>
      </w:r>
      <w:r w:rsidR="005732E4" w:rsidRPr="002873DF">
        <w:rPr>
          <w:rFonts w:ascii="Times New Roman" w:hAnsi="Times New Roman"/>
        </w:rPr>
        <w:t>_</w:t>
      </w:r>
    </w:p>
    <w:p w:rsidR="005732E4" w:rsidRPr="006867A1" w:rsidRDefault="005732E4" w:rsidP="005732E4">
      <w:pPr>
        <w:spacing w:after="0" w:line="240" w:lineRule="auto"/>
        <w:jc w:val="both"/>
        <w:rPr>
          <w:vertAlign w:val="superscript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7746"/>
        <w:gridCol w:w="1026"/>
      </w:tblGrid>
      <w:tr w:rsidR="005732E4" w:rsidRPr="0060219E" w:rsidTr="00A12C01">
        <w:trPr>
          <w:trHeight w:val="824"/>
        </w:trPr>
        <w:tc>
          <w:tcPr>
            <w:tcW w:w="1860" w:type="dxa"/>
            <w:vAlign w:val="center"/>
          </w:tcPr>
          <w:p w:rsidR="005732E4" w:rsidRPr="00752B38" w:rsidRDefault="005732E4" w:rsidP="00911C76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Оцениваемые </w:t>
            </w:r>
            <w:r w:rsidR="00911C76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х</w:t>
            </w: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арактеристики</w:t>
            </w:r>
            <w:r w:rsidR="00911C76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  <w:vAlign w:val="center"/>
          </w:tcPr>
          <w:p w:rsidR="005732E4" w:rsidRPr="00752B38" w:rsidRDefault="005732E4" w:rsidP="00A12C0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026" w:type="dxa"/>
            <w:vAlign w:val="center"/>
          </w:tcPr>
          <w:p w:rsidR="005732E4" w:rsidRPr="0060219E" w:rsidRDefault="005732E4" w:rsidP="00A12C0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  <w:r w:rsidRPr="0060219E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Баллы</w:t>
            </w:r>
          </w:p>
          <w:p w:rsidR="005732E4" w:rsidRPr="0060219E" w:rsidRDefault="005732E4" w:rsidP="00A12C01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  <w:r w:rsidRPr="0060219E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(0, 1, 2)</w:t>
            </w:r>
          </w:p>
        </w:tc>
      </w:tr>
      <w:tr w:rsidR="005732E4" w:rsidRPr="0060219E" w:rsidTr="00A12C01">
        <w:trPr>
          <w:trHeight w:val="159"/>
        </w:trPr>
        <w:tc>
          <w:tcPr>
            <w:tcW w:w="1860" w:type="dxa"/>
            <w:vMerge w:val="restart"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 постановки целей и задач педагогической деятельности</w:t>
            </w:r>
            <w:r w:rsidR="00911C76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дифференцирует тему и цель занятия</w:t>
            </w:r>
            <w:r w:rsidRPr="00752B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5732E4" w:rsidRPr="0060219E" w:rsidTr="00A12C01">
        <w:trPr>
          <w:trHeight w:val="159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выделяет задачи (образовательные, развивающие, воспитательные), конкретизирующие цель, представляющие собой промежуточный результат, способствующие достижению основной цели занятия.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732E4" w:rsidRPr="0060219E" w:rsidTr="00A12C01">
        <w:trPr>
          <w:trHeight w:val="159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Реализуемая педагогом структура занятия соответствует цели и задачам.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732E4" w:rsidRPr="0060219E" w:rsidTr="00A12C01">
        <w:trPr>
          <w:trHeight w:val="159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after="0" w:line="220" w:lineRule="exact"/>
              <w:ind w:left="176" w:hanging="176"/>
              <w:jc w:val="both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Педагог предлагает воспитанникам н</w:t>
            </w:r>
            <w:r w:rsidR="00911C76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 xml:space="preserve">азвать результаты деятельности на занятии </w:t>
            </w:r>
            <w:r w:rsidRPr="00752B38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и способы их  достижения (рефлексия)</w:t>
            </w:r>
            <w:r w:rsidR="00911C76"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732E4" w:rsidRPr="0060219E" w:rsidTr="00A12C01">
        <w:trPr>
          <w:trHeight w:val="279"/>
        </w:trPr>
        <w:tc>
          <w:tcPr>
            <w:tcW w:w="9606" w:type="dxa"/>
            <w:gridSpan w:val="2"/>
          </w:tcPr>
          <w:p w:rsidR="005732E4" w:rsidRPr="00752B38" w:rsidRDefault="005732E4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5732E4" w:rsidRPr="0060219E" w:rsidTr="00A12C01">
        <w:trPr>
          <w:trHeight w:val="365"/>
        </w:trPr>
        <w:tc>
          <w:tcPr>
            <w:tcW w:w="1860" w:type="dxa"/>
            <w:vMerge w:val="restart"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 мотивирования воспитанников</w:t>
            </w:r>
            <w:r w:rsidR="00911C76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Педагог 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д</w:t>
            </w:r>
            <w:bookmarkStart w:id="0" w:name="_GoBack"/>
            <w:bookmarkEnd w:id="0"/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емонстрирует знание приемов и методов, направленных на формирование интереса воспитанников к выбранному виду деятельности.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5732E4" w:rsidRPr="0060219E" w:rsidTr="00A12C01">
        <w:trPr>
          <w:trHeight w:val="330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владеет приемами создания ситуации успеха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5732E4" w:rsidRPr="0060219E" w:rsidTr="00A12C01">
        <w:trPr>
          <w:trHeight w:val="451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5732E4" w:rsidRPr="00995F9E" w:rsidRDefault="005732E4" w:rsidP="00A12C0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На занятии представлен 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большой спектр дидактических материалов и заданий, способных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вызвать интерес воспитанников 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к различным видам деятельности, соответствующих возрастным особенностям  дошкольников.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5732E4" w:rsidRPr="0060219E" w:rsidTr="00A12C01">
        <w:trPr>
          <w:trHeight w:val="70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after="0" w:line="220" w:lineRule="exact"/>
              <w:ind w:left="176" w:hanging="176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способность поддерживать активность воспитанников на занятии, владение методами и приемами поддержания устойчивого внимания на занятии</w:t>
            </w:r>
            <w:r w:rsidR="00911C76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lang w:eastAsia="ru-RU"/>
              </w:rPr>
            </w:pPr>
          </w:p>
        </w:tc>
      </w:tr>
      <w:tr w:rsidR="005732E4" w:rsidRPr="0060219E" w:rsidTr="00A12C01">
        <w:trPr>
          <w:trHeight w:val="279"/>
        </w:trPr>
        <w:tc>
          <w:tcPr>
            <w:tcW w:w="9606" w:type="dxa"/>
            <w:gridSpan w:val="2"/>
          </w:tcPr>
          <w:p w:rsidR="005732E4" w:rsidRPr="00752B38" w:rsidRDefault="005732E4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271"/>
        </w:trPr>
        <w:tc>
          <w:tcPr>
            <w:tcW w:w="1860" w:type="dxa"/>
            <w:vMerge w:val="restart"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 области информационной основы педагогической деятельности</w:t>
            </w:r>
            <w:r w:rsidR="00911C76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1. Педагог  обоснованно использует  методы,  приемы и способы активизации детей на занятии</w:t>
            </w:r>
            <w:r w:rsidR="00911C76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553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умение использовать приемы подачи новой информации</w:t>
            </w:r>
            <w:r w:rsidR="00911C76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203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3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 Педагог обоснованно использует на занятиях современные информационно- коммуникативные технологии, средства наглядности.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279"/>
        </w:trPr>
        <w:tc>
          <w:tcPr>
            <w:tcW w:w="9606" w:type="dxa"/>
            <w:gridSpan w:val="2"/>
          </w:tcPr>
          <w:p w:rsidR="005732E4" w:rsidRPr="00752B38" w:rsidRDefault="005732E4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645"/>
        </w:trPr>
        <w:tc>
          <w:tcPr>
            <w:tcW w:w="1860" w:type="dxa"/>
            <w:vMerge w:val="restart"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 в области разработки программ и принятия педагогических решений</w:t>
            </w:r>
            <w:r w:rsidR="00911C76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проводит занятия с учетом требований основных нормативных документов, определяющих содержание и результаты образовательной деятельности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473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551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</w:tcPr>
          <w:p w:rsidR="005732E4" w:rsidRPr="00752B38" w:rsidRDefault="005732E4" w:rsidP="00A12C0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after="0" w:line="220" w:lineRule="exact"/>
              <w:ind w:left="0" w:firstLine="0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Педагог использует  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самостоятельно разработанные материалы (методические или дидактические материалы)</w:t>
            </w:r>
            <w:r w:rsidR="00911C76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279"/>
        </w:trPr>
        <w:tc>
          <w:tcPr>
            <w:tcW w:w="9606" w:type="dxa"/>
            <w:gridSpan w:val="2"/>
          </w:tcPr>
          <w:p w:rsidR="005732E4" w:rsidRPr="00752B38" w:rsidRDefault="005732E4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429"/>
        </w:trPr>
        <w:tc>
          <w:tcPr>
            <w:tcW w:w="1860" w:type="dxa"/>
            <w:vMerge w:val="restart"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Компетентность в</w:t>
            </w:r>
            <w:r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 xml:space="preserve"> области организации </w:t>
            </w:r>
            <w:r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lastRenderedPageBreak/>
              <w:t>образовате</w:t>
            </w:r>
            <w:r w:rsidRPr="00752B38"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  <w:t>льной деятельности</w:t>
            </w: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lastRenderedPageBreak/>
              <w:t xml:space="preserve">1.Педагог 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проектирует занятие как последовательность взаимосвязанных этапов.</w:t>
            </w:r>
          </w:p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429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2. Педагог использует методы, соответствующие поставленным целям и задачам, содержанию, теме занятия, условиям и времени в соответствии с возрастными особенностями воспитанников.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429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3.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Педагог демонстрирует на занятии целесообразное применение современных образовательных технологий.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5732E4" w:rsidRPr="0060219E" w:rsidTr="00A12C01">
        <w:trPr>
          <w:trHeight w:val="273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4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 Педагог владеет методами и приемами организации взаимодействия детей на занятии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Д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емонстрирует способность устанавливать отношения сотрудничества с воспитанниками, владение методами и приемами создания рабочей атмосферы на занятии.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5732E4" w:rsidRPr="0060219E" w:rsidTr="00A12C01">
        <w:trPr>
          <w:trHeight w:val="429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5732E4" w:rsidRPr="00752B38" w:rsidRDefault="005732E4" w:rsidP="00A12C01">
            <w:pPr>
              <w:pBdr>
                <w:top w:val="single" w:sz="4" w:space="1" w:color="auto"/>
              </w:pBd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5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 Педагог умеет удерживать интерес детей в течение организованной деятельности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5732E4" w:rsidRPr="0060219E" w:rsidTr="00A12C01">
        <w:trPr>
          <w:trHeight w:val="416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6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 Педагог использует методы, побуждающие воспитанников самостоятельно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 рассуждать, принимать решения.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363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5732E4" w:rsidRPr="00911C76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7. 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демонстрирует навыки педагогического общения, создания благоприятного психологического климата</w:t>
            </w:r>
            <w:r w:rsidR="00911C76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375"/>
        </w:trPr>
        <w:tc>
          <w:tcPr>
            <w:tcW w:w="1860" w:type="dxa"/>
            <w:vMerge/>
          </w:tcPr>
          <w:p w:rsidR="005732E4" w:rsidRPr="00752B38" w:rsidRDefault="005732E4" w:rsidP="00A12C01">
            <w:pPr>
              <w:spacing w:after="0" w:line="240" w:lineRule="auto"/>
              <w:rPr>
                <w:rFonts w:ascii="Times New Roman" w:eastAsia="TimesNewRoman,Bold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5732E4" w:rsidRPr="00752B38" w:rsidRDefault="005732E4" w:rsidP="00A12C01">
            <w:pPr>
              <w:spacing w:after="0" w:line="220" w:lineRule="exact"/>
              <w:jc w:val="both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8</w:t>
            </w:r>
            <w:r w:rsidRPr="00752B38"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  <w:t>Педагог владеет грамотной, правильной речью и соотносит объем своей речевой деятельности и речевой деятельности воспитанников на занятии.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5732E4" w:rsidRPr="0060219E" w:rsidTr="00A12C01">
        <w:trPr>
          <w:trHeight w:val="279"/>
        </w:trPr>
        <w:tc>
          <w:tcPr>
            <w:tcW w:w="9606" w:type="dxa"/>
            <w:gridSpan w:val="2"/>
          </w:tcPr>
          <w:p w:rsidR="005732E4" w:rsidRPr="00752B38" w:rsidRDefault="005732E4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279"/>
        </w:trPr>
        <w:tc>
          <w:tcPr>
            <w:tcW w:w="9606" w:type="dxa"/>
            <w:gridSpan w:val="2"/>
          </w:tcPr>
          <w:p w:rsidR="005732E4" w:rsidRPr="00752B38" w:rsidRDefault="005732E4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lang w:eastAsia="ru-RU"/>
              </w:rPr>
            </w:pPr>
          </w:p>
        </w:tc>
      </w:tr>
      <w:tr w:rsidR="005732E4" w:rsidRPr="0060219E" w:rsidTr="00A12C01">
        <w:trPr>
          <w:trHeight w:val="279"/>
        </w:trPr>
        <w:tc>
          <w:tcPr>
            <w:tcW w:w="9606" w:type="dxa"/>
            <w:gridSpan w:val="2"/>
          </w:tcPr>
          <w:p w:rsidR="005732E4" w:rsidRPr="00752B38" w:rsidRDefault="005732E4" w:rsidP="00A12C01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</w:pPr>
            <w:r w:rsidRPr="00752B38">
              <w:rPr>
                <w:rFonts w:ascii="Times New Roman" w:eastAsia="TimesNewRoman" w:hAnsi="Times New Roman"/>
                <w:b/>
                <w:sz w:val="20"/>
                <w:szCs w:val="20"/>
                <w:lang w:eastAsia="ru-RU"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shd w:val="clear" w:color="auto" w:fill="auto"/>
          </w:tcPr>
          <w:p w:rsidR="005732E4" w:rsidRPr="0060219E" w:rsidRDefault="005732E4" w:rsidP="00A12C01">
            <w:pPr>
              <w:spacing w:after="0" w:line="240" w:lineRule="auto"/>
              <w:rPr>
                <w:rFonts w:ascii="Times New Roman" w:eastAsia="TimesNewRoman" w:hAnsi="Times New Roman"/>
                <w:sz w:val="20"/>
                <w:szCs w:val="20"/>
                <w:lang w:eastAsia="ru-RU"/>
              </w:rPr>
            </w:pPr>
          </w:p>
        </w:tc>
      </w:tr>
      <w:tr w:rsidR="005732E4" w:rsidRPr="00B91DA0" w:rsidTr="00A12C01">
        <w:trPr>
          <w:trHeight w:val="279"/>
        </w:trPr>
        <w:tc>
          <w:tcPr>
            <w:tcW w:w="10632" w:type="dxa"/>
            <w:gridSpan w:val="3"/>
          </w:tcPr>
          <w:p w:rsidR="005732E4" w:rsidRPr="00B91DA0" w:rsidRDefault="005732E4" w:rsidP="00A12C01">
            <w:pPr>
              <w:spacing w:after="0" w:line="240" w:lineRule="auto"/>
              <w:jc w:val="center"/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</w:pPr>
            <w:r w:rsidRPr="00B91DA0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 xml:space="preserve">Самоанализ </w:t>
            </w:r>
            <w:r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>занятия</w:t>
            </w:r>
          </w:p>
          <w:p w:rsidR="005732E4" w:rsidRPr="00B91DA0" w:rsidRDefault="005732E4" w:rsidP="00A12C01">
            <w:pPr>
              <w:spacing w:after="0" w:line="240" w:lineRule="auto"/>
              <w:jc w:val="center"/>
              <w:rPr>
                <w:rFonts w:ascii="Times New Roman" w:eastAsia="TimesNewRoman" w:hAnsi="Times New Roman"/>
                <w:color w:val="FF0000"/>
                <w:sz w:val="24"/>
                <w:szCs w:val="24"/>
                <w:lang w:eastAsia="ru-RU"/>
              </w:rPr>
            </w:pPr>
            <w:r w:rsidRPr="00B91DA0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</w:t>
            </w:r>
            <w:r w:rsidRPr="00B91D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конспект занятия</w:t>
            </w:r>
            <w:r w:rsidRPr="00B91DA0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5732E4" w:rsidRPr="005647A1" w:rsidRDefault="005732E4" w:rsidP="005732E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32E4" w:rsidRPr="005647A1" w:rsidRDefault="005732E4" w:rsidP="005732E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5732E4" w:rsidRPr="005647A1" w:rsidRDefault="005732E4" w:rsidP="005732E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5732E4" w:rsidRPr="005647A1" w:rsidRDefault="005732E4" w:rsidP="00573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5732E4" w:rsidRPr="005647A1" w:rsidRDefault="005732E4" w:rsidP="005732E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5732E4" w:rsidRPr="005647A1" w:rsidRDefault="005732E4" w:rsidP="00573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5732E4" w:rsidRPr="005647A1" w:rsidRDefault="005732E4" w:rsidP="005732E4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5732E4" w:rsidRPr="005647A1" w:rsidRDefault="005732E4" w:rsidP="005732E4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«______»______________20____года</w:t>
      </w:r>
    </w:p>
    <w:p w:rsidR="005732E4" w:rsidRDefault="005732E4" w:rsidP="005732E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32E4" w:rsidRDefault="005732E4" w:rsidP="005732E4">
      <w:pPr>
        <w:spacing w:before="60"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732E4" w:rsidRPr="00752B38" w:rsidRDefault="005732E4" w:rsidP="005732E4">
      <w:pPr>
        <w:spacing w:after="0" w:line="240" w:lineRule="auto"/>
        <w:ind w:left="142" w:right="-144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  <w:r w:rsidRPr="00752B38">
        <w:rPr>
          <w:rFonts w:ascii="Times New Roman" w:hAnsi="Times New Roman"/>
          <w:b/>
          <w:iCs/>
          <w:color w:val="FF0000"/>
          <w:sz w:val="24"/>
          <w:szCs w:val="24"/>
        </w:rPr>
        <w:t xml:space="preserve">(*) </w:t>
      </w:r>
      <w:r>
        <w:rPr>
          <w:rFonts w:ascii="Times New Roman" w:hAnsi="Times New Roman"/>
          <w:b/>
          <w:iCs/>
          <w:color w:val="FF0000"/>
          <w:sz w:val="24"/>
          <w:szCs w:val="24"/>
        </w:rPr>
        <w:t>педагог дополнительного образования</w:t>
      </w:r>
      <w:r>
        <w:rPr>
          <w:rFonts w:ascii="Times New Roman" w:hAnsi="Times New Roman"/>
          <w:b/>
          <w:color w:val="FF0000"/>
          <w:sz w:val="24"/>
          <w:szCs w:val="24"/>
        </w:rPr>
        <w:t>, осуществляющий</w:t>
      </w:r>
      <w:r w:rsidRPr="00752B38">
        <w:rPr>
          <w:rFonts w:ascii="Times New Roman" w:hAnsi="Times New Roman"/>
          <w:b/>
          <w:color w:val="FF0000"/>
          <w:sz w:val="24"/>
          <w:szCs w:val="24"/>
        </w:rPr>
        <w:t xml:space="preserve"> образовательную деятельность по программам дошкольного образования</w:t>
      </w:r>
    </w:p>
    <w:p w:rsidR="005732E4" w:rsidRPr="00752B38" w:rsidRDefault="005732E4" w:rsidP="005732E4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5732E4" w:rsidRPr="00752B38" w:rsidRDefault="005732E4" w:rsidP="005732E4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ФАЙЛА  -</w:t>
      </w:r>
      <w:proofErr w:type="gramEnd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 УДАЛИТЬ СТРОЧКИ ВЫДЕЛЕННЫЕ КРАСНЫМ ЦВЕТОМ !!!</w:t>
      </w:r>
    </w:p>
    <w:p w:rsidR="005732E4" w:rsidRPr="00752B38" w:rsidRDefault="005732E4" w:rsidP="005732E4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5732E4" w:rsidRPr="00752B38" w:rsidRDefault="005732E4" w:rsidP="005732E4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>М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аксимально 44</w:t>
      </w: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балла</w:t>
      </w:r>
    </w:p>
    <w:p w:rsidR="005B5157" w:rsidRPr="00235353" w:rsidRDefault="005732E4" w:rsidP="00235353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752B38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5B5157" w:rsidRPr="00235353" w:rsidSect="00371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2E4"/>
    <w:rsid w:val="00235353"/>
    <w:rsid w:val="005732E4"/>
    <w:rsid w:val="005B5157"/>
    <w:rsid w:val="0091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38DE"/>
  <w15:docId w15:val="{AE50D156-E927-4F69-A274-3D5C5019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2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2E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5732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Afonina</dc:creator>
  <cp:lastModifiedBy>Departament</cp:lastModifiedBy>
  <cp:revision>3</cp:revision>
  <dcterms:created xsi:type="dcterms:W3CDTF">2024-06-10T13:01:00Z</dcterms:created>
  <dcterms:modified xsi:type="dcterms:W3CDTF">2024-06-18T08:07:00Z</dcterms:modified>
</cp:coreProperties>
</file>