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РЕЙТИНГ ОБРАЗОВАТЕЛЬНЫХ УЧРЕЖДЕНИЙ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итогам проведения независимой оценки качества 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услуг в 2015 году</w:t>
      </w:r>
      <w:r w:rsidRPr="00AD34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D34DC" w:rsidRP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1416"/>
        <w:gridCol w:w="1410"/>
        <w:gridCol w:w="7"/>
        <w:gridCol w:w="1418"/>
        <w:gridCol w:w="1561"/>
      </w:tblGrid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gridSpan w:val="6"/>
          </w:tcPr>
          <w:p w:rsidR="00AD34DC" w:rsidRPr="00230EB5" w:rsidRDefault="00AD34DC" w:rsidP="0089352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</w:tr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  <w:p w:rsidR="00AD34DC" w:rsidRPr="00230EB5" w:rsidRDefault="00AD34DC" w:rsidP="008935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открытость и доступность информации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комфортность условий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70б)</w:t>
            </w:r>
          </w:p>
        </w:tc>
        <w:tc>
          <w:tcPr>
            <w:tcW w:w="1417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418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качеством образовательной деятельности организаций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561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0EB5">
              <w:rPr>
                <w:rFonts w:ascii="Times New Roman" w:hAnsi="Times New Roman"/>
                <w:bCs/>
                <w:sz w:val="20"/>
                <w:szCs w:val="20"/>
              </w:rPr>
              <w:t>Интегральная оценка качества работы организации (по рангу)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2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1/280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7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2/249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3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3/248</w:t>
            </w:r>
          </w:p>
        </w:tc>
      </w:tr>
      <w:tr w:rsidR="00AD34DC" w:rsidRPr="000B25A8" w:rsidTr="00AD34DC">
        <w:tblPrEx>
          <w:tblLook w:val="0000"/>
        </w:tblPrEx>
        <w:trPr>
          <w:trHeight w:val="50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Погарская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3/248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4/244</w:t>
            </w:r>
          </w:p>
        </w:tc>
      </w:tr>
      <w:tr w:rsidR="00AD34DC" w:rsidRPr="000B25A8" w:rsidTr="00AD34DC">
        <w:tblPrEx>
          <w:tblLook w:val="0000"/>
        </w:tblPrEx>
        <w:trPr>
          <w:trHeight w:val="450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5/243</w:t>
            </w:r>
          </w:p>
        </w:tc>
      </w:tr>
      <w:tr w:rsidR="00AD34DC" w:rsidRPr="000B25A8" w:rsidTr="00AD34DC">
        <w:tblPrEx>
          <w:tblLook w:val="0000"/>
        </w:tblPrEx>
        <w:trPr>
          <w:trHeight w:val="69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«Стародубская СОШ №1»</w:t>
            </w:r>
          </w:p>
        </w:tc>
        <w:tc>
          <w:tcPr>
            <w:tcW w:w="1417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0" w:type="dxa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6/242</w:t>
            </w:r>
          </w:p>
        </w:tc>
      </w:tr>
      <w:tr w:rsidR="00AD34DC" w:rsidRPr="000B25A8" w:rsidTr="00AD34DC">
        <w:tblPrEx>
          <w:tblLook w:val="0000"/>
        </w:tblPrEx>
        <w:trPr>
          <w:trHeight w:val="691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п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авля»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6/242</w:t>
            </w:r>
          </w:p>
        </w:tc>
      </w:tr>
      <w:tr w:rsidR="00AD34DC" w:rsidRPr="000B25A8" w:rsidTr="00AD34DC">
        <w:tblPrEx>
          <w:tblLook w:val="0000"/>
        </w:tblPrEx>
        <w:trPr>
          <w:trHeight w:val="529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Дятьковская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7/233</w:t>
            </w:r>
          </w:p>
        </w:tc>
      </w:tr>
      <w:tr w:rsidR="00AD34DC" w:rsidRPr="000B25A8" w:rsidTr="00AD34DC">
        <w:tblPrEx>
          <w:tblLook w:val="0000"/>
        </w:tblPrEx>
        <w:trPr>
          <w:trHeight w:val="563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Злынковская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417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8/232</w:t>
            </w:r>
          </w:p>
        </w:tc>
      </w:tr>
      <w:tr w:rsidR="00AD34DC" w:rsidRPr="000B25A8" w:rsidTr="00AD34DC">
        <w:tblPrEx>
          <w:tblLook w:val="0000"/>
        </w:tblPrEx>
        <w:trPr>
          <w:trHeight w:val="659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55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417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9/225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10/218</w:t>
            </w:r>
          </w:p>
        </w:tc>
      </w:tr>
      <w:tr w:rsidR="00AD34DC" w:rsidRPr="000B25A8" w:rsidTr="00AD34DC">
        <w:tblPrEx>
          <w:tblLook w:val="0000"/>
        </w:tblPrEx>
        <w:trPr>
          <w:trHeight w:val="765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11/210</w:t>
            </w:r>
          </w:p>
        </w:tc>
      </w:tr>
      <w:tr w:rsidR="00AD34DC" w:rsidRPr="000B25A8" w:rsidTr="00AD34DC">
        <w:tblPrEx>
          <w:tblLook w:val="0000"/>
        </w:tblPrEx>
        <w:trPr>
          <w:trHeight w:val="45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66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12/205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417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13/198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417" w:type="dxa"/>
          </w:tcPr>
          <w:p w:rsidR="00AD34DC" w:rsidRDefault="00AD34DC" w:rsidP="00893524"/>
        </w:tc>
        <w:tc>
          <w:tcPr>
            <w:tcW w:w="1416" w:type="dxa"/>
          </w:tcPr>
          <w:p w:rsidR="00AD34DC" w:rsidRDefault="00AD34DC" w:rsidP="00893524"/>
        </w:tc>
        <w:tc>
          <w:tcPr>
            <w:tcW w:w="1410" w:type="dxa"/>
          </w:tcPr>
          <w:p w:rsidR="00AD34DC" w:rsidRDefault="00AD34DC" w:rsidP="00893524"/>
        </w:tc>
        <w:tc>
          <w:tcPr>
            <w:tcW w:w="1425" w:type="dxa"/>
            <w:gridSpan w:val="2"/>
          </w:tcPr>
          <w:p w:rsidR="00AD34DC" w:rsidRDefault="00AD34DC" w:rsidP="00893524"/>
        </w:tc>
        <w:tc>
          <w:tcPr>
            <w:tcW w:w="1561" w:type="dxa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энергомашинос</w:t>
            </w: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30EB5">
              <w:rPr>
                <w:rFonts w:ascii="Times New Roman" w:hAnsi="Times New Roman"/>
                <w:sz w:val="24"/>
                <w:szCs w:val="24"/>
              </w:rPr>
              <w:t>роения и радиоэлектроники»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1/277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«Брянский профессионально-педагогический колледж»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2/275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2/275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питания и торговли»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3/273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3/273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Новозыбковский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4/268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механико-аграрный техникум»</w:t>
            </w:r>
          </w:p>
        </w:tc>
        <w:tc>
          <w:tcPr>
            <w:tcW w:w="1417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5/266</w:t>
            </w:r>
          </w:p>
        </w:tc>
      </w:tr>
    </w:tbl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P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</w:pP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РЕЙТИНГ ОБРАЗОВАТЕЛЬНЫХ УЧРЕЖДЕНИЙ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итогам проведения независимой оценки качества 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услуг в 2015 году</w:t>
      </w:r>
      <w:r w:rsidRPr="00AD34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9D7C9A">
        <w:rPr>
          <w:rFonts w:ascii="Times New Roman" w:hAnsi="Times New Roman"/>
          <w:b/>
          <w:bCs/>
          <w:sz w:val="28"/>
          <w:szCs w:val="28"/>
        </w:rPr>
        <w:t>открытость и доступность информации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D34DC" w:rsidRP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73"/>
        <w:gridCol w:w="1560"/>
        <w:gridCol w:w="1410"/>
        <w:gridCol w:w="7"/>
        <w:gridCol w:w="1418"/>
        <w:gridCol w:w="1561"/>
      </w:tblGrid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gridSpan w:val="6"/>
          </w:tcPr>
          <w:p w:rsidR="00AD34DC" w:rsidRPr="00230EB5" w:rsidRDefault="00AD34DC" w:rsidP="0089352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</w:tr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  <w:p w:rsidR="00AD34DC" w:rsidRPr="00230EB5" w:rsidRDefault="00AD34DC" w:rsidP="008935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открытость и доступность информации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комфортность условий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70б)</w:t>
            </w:r>
          </w:p>
        </w:tc>
        <w:tc>
          <w:tcPr>
            <w:tcW w:w="1417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418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качеством образовательной деятельности организаций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561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0EB5">
              <w:rPr>
                <w:rFonts w:ascii="Times New Roman" w:hAnsi="Times New Roman"/>
                <w:bCs/>
                <w:sz w:val="20"/>
                <w:szCs w:val="20"/>
              </w:rPr>
              <w:t>Интегральная оценка качества работы организации (по рангу)</w:t>
            </w:r>
          </w:p>
        </w:tc>
      </w:tr>
      <w:tr w:rsidR="00AD34DC" w:rsidRPr="000B25A8" w:rsidTr="00AD34DC">
        <w:tblPrEx>
          <w:tblLook w:val="0000"/>
        </w:tblPrEx>
        <w:trPr>
          <w:trHeight w:val="765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7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29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Дятьковская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450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2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3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69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«Стародубская СОШ №1»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0" w:type="dxa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691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п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авля»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45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66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D34DC" w:rsidRPr="000B25A8" w:rsidTr="00AD34DC">
        <w:tblPrEx>
          <w:tblLook w:val="0000"/>
        </w:tblPrEx>
        <w:trPr>
          <w:trHeight w:val="659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55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D34DC" w:rsidRPr="000B25A8" w:rsidTr="00AD34DC">
        <w:tblPrEx>
          <w:tblLook w:val="0000"/>
        </w:tblPrEx>
        <w:trPr>
          <w:trHeight w:val="50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Погарская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D34DC" w:rsidRPr="000B25A8" w:rsidTr="00AD34DC">
        <w:tblPrEx>
          <w:tblLook w:val="0000"/>
        </w:tblPrEx>
        <w:trPr>
          <w:trHeight w:val="563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Злынковская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rPr>
                <w:b/>
              </w:rPr>
            </w:pPr>
          </w:p>
        </w:tc>
        <w:tc>
          <w:tcPr>
            <w:tcW w:w="1560" w:type="dxa"/>
          </w:tcPr>
          <w:p w:rsidR="00AD34DC" w:rsidRDefault="00AD34DC" w:rsidP="00893524"/>
        </w:tc>
        <w:tc>
          <w:tcPr>
            <w:tcW w:w="1410" w:type="dxa"/>
          </w:tcPr>
          <w:p w:rsidR="00AD34DC" w:rsidRDefault="00AD34DC" w:rsidP="00893524"/>
        </w:tc>
        <w:tc>
          <w:tcPr>
            <w:tcW w:w="1425" w:type="dxa"/>
            <w:gridSpan w:val="2"/>
          </w:tcPr>
          <w:p w:rsidR="00AD34DC" w:rsidRDefault="00AD34DC" w:rsidP="00893524"/>
        </w:tc>
        <w:tc>
          <w:tcPr>
            <w:tcW w:w="1561" w:type="dxa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«Брянский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энергомашинос</w:t>
            </w: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30EB5">
              <w:rPr>
                <w:rFonts w:ascii="Times New Roman" w:hAnsi="Times New Roman"/>
                <w:sz w:val="24"/>
                <w:szCs w:val="24"/>
              </w:rPr>
              <w:t>роения и радиоэлектроники»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питания и торговли»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Новозыбковский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механико-аграрный техникум»</w:t>
            </w:r>
          </w:p>
        </w:tc>
        <w:tc>
          <w:tcPr>
            <w:tcW w:w="1273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D34DC" w:rsidRDefault="00AD34DC" w:rsidP="00AD34DC">
      <w:pPr>
        <w:spacing w:after="0" w:line="240" w:lineRule="auto"/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P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РЕЙТИНГ ОБРАЗОВАТЕЛЬНЫХ УЧРЕЖДЕНИЙ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итогам проведения независимой оценки качества </w:t>
      </w:r>
    </w:p>
    <w:p w:rsidR="00AD34DC" w:rsidRP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услуг в 2015 году</w:t>
      </w:r>
      <w:r w:rsidRPr="00AD34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9D7C9A">
        <w:rPr>
          <w:rFonts w:ascii="Times New Roman" w:hAnsi="Times New Roman"/>
          <w:b/>
          <w:bCs/>
          <w:sz w:val="28"/>
          <w:szCs w:val="28"/>
        </w:rPr>
        <w:t>комфортность условий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D34DC" w:rsidRP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73"/>
        <w:gridCol w:w="1560"/>
        <w:gridCol w:w="1410"/>
        <w:gridCol w:w="7"/>
        <w:gridCol w:w="1418"/>
        <w:gridCol w:w="1561"/>
      </w:tblGrid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gridSpan w:val="6"/>
          </w:tcPr>
          <w:p w:rsidR="00AD34DC" w:rsidRPr="00230EB5" w:rsidRDefault="00AD34DC" w:rsidP="0089352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</w:tr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  <w:p w:rsidR="00AD34DC" w:rsidRPr="00230EB5" w:rsidRDefault="00AD34DC" w:rsidP="008935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открытость и доступность информации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комфортность условий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70б)</w:t>
            </w:r>
          </w:p>
        </w:tc>
        <w:tc>
          <w:tcPr>
            <w:tcW w:w="1417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418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качеством образовательной деятельности организаций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561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0EB5">
              <w:rPr>
                <w:rFonts w:ascii="Times New Roman" w:hAnsi="Times New Roman"/>
                <w:bCs/>
                <w:sz w:val="20"/>
                <w:szCs w:val="20"/>
              </w:rPr>
              <w:t>Интегральная оценка качества работы организации (по рангу)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7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0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Погарская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450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69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«Стародубская СОШ №1»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0" w:type="dxa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691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п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авля»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29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Дятьковская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2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3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765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45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66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63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Злынковская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659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55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273" w:type="dxa"/>
          </w:tcPr>
          <w:p w:rsidR="00AD34DC" w:rsidRDefault="00AD34DC" w:rsidP="00893524"/>
        </w:tc>
        <w:tc>
          <w:tcPr>
            <w:tcW w:w="1560" w:type="dxa"/>
          </w:tcPr>
          <w:p w:rsidR="00AD34DC" w:rsidRDefault="00AD34DC" w:rsidP="00893524"/>
        </w:tc>
        <w:tc>
          <w:tcPr>
            <w:tcW w:w="1410" w:type="dxa"/>
          </w:tcPr>
          <w:p w:rsidR="00AD34DC" w:rsidRDefault="00AD34DC" w:rsidP="00893524"/>
        </w:tc>
        <w:tc>
          <w:tcPr>
            <w:tcW w:w="1425" w:type="dxa"/>
            <w:gridSpan w:val="2"/>
          </w:tcPr>
          <w:p w:rsidR="00AD34DC" w:rsidRDefault="00AD34DC" w:rsidP="00893524"/>
        </w:tc>
        <w:tc>
          <w:tcPr>
            <w:tcW w:w="1561" w:type="dxa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энергомашинос</w:t>
            </w: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30EB5">
              <w:rPr>
                <w:rFonts w:ascii="Times New Roman" w:hAnsi="Times New Roman"/>
                <w:sz w:val="24"/>
                <w:szCs w:val="24"/>
              </w:rPr>
              <w:t>роения и радиоэлектроники»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«Брянский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питания и торговли»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Новозыбковский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механико-аграрный техникум»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P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</w:pP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РЕЙТИНГ ОБРАЗОВАТЕЛЬНЫХ УЧРЕЖДЕНИЙ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итогам проведения независимой оценки качества 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услуг в 2015 году</w:t>
      </w:r>
    </w:p>
    <w:p w:rsidR="00AD34DC" w:rsidRDefault="00AD34DC" w:rsidP="00AD34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9D7C9A">
        <w:rPr>
          <w:rFonts w:ascii="Times New Roman" w:hAnsi="Times New Roman"/>
          <w:b/>
          <w:bCs/>
          <w:sz w:val="28"/>
          <w:szCs w:val="28"/>
        </w:rPr>
        <w:t>доброжелательность, вежливость, компетентность работников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D34DC" w:rsidRPr="00AD34DC" w:rsidRDefault="00AD34DC" w:rsidP="00AD34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73"/>
        <w:gridCol w:w="1560"/>
        <w:gridCol w:w="1410"/>
        <w:gridCol w:w="7"/>
        <w:gridCol w:w="1418"/>
        <w:gridCol w:w="1561"/>
      </w:tblGrid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gridSpan w:val="6"/>
          </w:tcPr>
          <w:p w:rsidR="00AD34DC" w:rsidRPr="00230EB5" w:rsidRDefault="00AD34DC" w:rsidP="0089352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</w:tr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  <w:p w:rsidR="00AD34DC" w:rsidRPr="00230EB5" w:rsidRDefault="00AD34DC" w:rsidP="008935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открытость и доступность информации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комфортность условий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70б)</w:t>
            </w:r>
          </w:p>
        </w:tc>
        <w:tc>
          <w:tcPr>
            <w:tcW w:w="1417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418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качеством образовательной деятельности организаций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561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0EB5">
              <w:rPr>
                <w:rFonts w:ascii="Times New Roman" w:hAnsi="Times New Roman"/>
                <w:bCs/>
                <w:sz w:val="20"/>
                <w:szCs w:val="20"/>
              </w:rPr>
              <w:t>Интегральная оценка качества работы организации (по рангу)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2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0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Погарская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63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Злынковская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3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7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450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69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«Стародубская СОШ №1»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691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п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авля»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45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66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529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Дятьковская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659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55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D34DC" w:rsidRPr="000B25A8" w:rsidTr="00AD34DC">
        <w:tblPrEx>
          <w:tblLook w:val="0000"/>
        </w:tblPrEx>
        <w:trPr>
          <w:trHeight w:val="765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25" w:type="dxa"/>
            <w:gridSpan w:val="2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273" w:type="dxa"/>
          </w:tcPr>
          <w:p w:rsidR="00AD34DC" w:rsidRDefault="00AD34DC" w:rsidP="00893524"/>
        </w:tc>
        <w:tc>
          <w:tcPr>
            <w:tcW w:w="1560" w:type="dxa"/>
          </w:tcPr>
          <w:p w:rsidR="00AD34DC" w:rsidRDefault="00AD34DC" w:rsidP="00893524"/>
        </w:tc>
        <w:tc>
          <w:tcPr>
            <w:tcW w:w="1410" w:type="dxa"/>
          </w:tcPr>
          <w:p w:rsidR="00AD34DC" w:rsidRPr="00E15FDF" w:rsidRDefault="00AD34DC" w:rsidP="00893524">
            <w:pPr>
              <w:rPr>
                <w:b/>
              </w:rPr>
            </w:pPr>
          </w:p>
        </w:tc>
        <w:tc>
          <w:tcPr>
            <w:tcW w:w="1425" w:type="dxa"/>
            <w:gridSpan w:val="2"/>
          </w:tcPr>
          <w:p w:rsidR="00AD34DC" w:rsidRDefault="00AD34DC" w:rsidP="00893524"/>
        </w:tc>
        <w:tc>
          <w:tcPr>
            <w:tcW w:w="1561" w:type="dxa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энергомашинос</w:t>
            </w: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30EB5">
              <w:rPr>
                <w:rFonts w:ascii="Times New Roman" w:hAnsi="Times New Roman"/>
                <w:sz w:val="24"/>
                <w:szCs w:val="24"/>
              </w:rPr>
              <w:t>роения и радиоэлектроники»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Новозыбковский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механико-аграрный техникум»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питания и торговли»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«Брянский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E15FDF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FDF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  <w:rPr>
          <w:lang w:val="en-US"/>
        </w:rPr>
      </w:pPr>
    </w:p>
    <w:p w:rsidR="00AD34DC" w:rsidRPr="00AD34DC" w:rsidRDefault="00AD34DC" w:rsidP="00AD34DC">
      <w:pPr>
        <w:spacing w:after="0" w:line="240" w:lineRule="auto"/>
        <w:rPr>
          <w:lang w:val="en-US"/>
        </w:rPr>
      </w:pPr>
    </w:p>
    <w:p w:rsidR="00AD34DC" w:rsidRDefault="00AD34DC" w:rsidP="00AD34DC">
      <w:pPr>
        <w:spacing w:after="0" w:line="240" w:lineRule="auto"/>
      </w:pP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РЕЙТИНГ ОБРАЗОВАТЕЛЬНЫХ УЧРЕЖДЕНИЙ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итогам проведения независимой оценки качества 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предоставления услуг в 2015 году</w:t>
      </w:r>
    </w:p>
    <w:p w:rsid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9D7C9A">
        <w:rPr>
          <w:rFonts w:ascii="Times New Roman" w:hAnsi="Times New Roman"/>
          <w:b/>
          <w:bCs/>
          <w:sz w:val="28"/>
          <w:szCs w:val="28"/>
        </w:rPr>
        <w:t>удовлетворенность качеством образовательной деятельности организаций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D34DC" w:rsidRPr="00AD34DC" w:rsidRDefault="00AD34DC" w:rsidP="00AD34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273"/>
        <w:gridCol w:w="1560"/>
        <w:gridCol w:w="1410"/>
        <w:gridCol w:w="7"/>
        <w:gridCol w:w="1418"/>
        <w:gridCol w:w="1561"/>
      </w:tblGrid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gridSpan w:val="6"/>
          </w:tcPr>
          <w:p w:rsidR="00AD34DC" w:rsidRPr="00230EB5" w:rsidRDefault="00AD34DC" w:rsidP="0089352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Cs/>
                <w:sz w:val="24"/>
                <w:szCs w:val="24"/>
              </w:rPr>
              <w:t>Критерии</w:t>
            </w:r>
          </w:p>
        </w:tc>
      </w:tr>
      <w:tr w:rsidR="00AD34DC" w:rsidRPr="00230EB5" w:rsidTr="00AD34DC">
        <w:trPr>
          <w:trHeight w:val="495"/>
        </w:trPr>
        <w:tc>
          <w:tcPr>
            <w:tcW w:w="2836" w:type="dxa"/>
          </w:tcPr>
          <w:p w:rsidR="00AD34DC" w:rsidRPr="00230EB5" w:rsidRDefault="00AD34DC" w:rsidP="00893524">
            <w:pPr>
              <w:ind w:left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организации</w:t>
            </w:r>
          </w:p>
          <w:p w:rsidR="00AD34DC" w:rsidRPr="00230EB5" w:rsidRDefault="00AD34DC" w:rsidP="00893524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открытость и доступность информации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комфортность условий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70б)</w:t>
            </w:r>
          </w:p>
        </w:tc>
        <w:tc>
          <w:tcPr>
            <w:tcW w:w="1417" w:type="dxa"/>
            <w:gridSpan w:val="2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доброжелательность, вежливость, компетентность работников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418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удовлетворенность качеством образовательной деятельности организаций</w:t>
            </w:r>
          </w:p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0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(макс. 100%)</w:t>
            </w:r>
          </w:p>
        </w:tc>
        <w:tc>
          <w:tcPr>
            <w:tcW w:w="1561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0EB5">
              <w:rPr>
                <w:rFonts w:ascii="Times New Roman" w:hAnsi="Times New Roman"/>
                <w:bCs/>
                <w:sz w:val="20"/>
                <w:szCs w:val="20"/>
              </w:rPr>
              <w:t>Интегральная оценка качества работы организации (по рангу)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2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7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0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Погарская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63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Злынковская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659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55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3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450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58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69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«Стародубская СОШ №1»</w:t>
            </w:r>
          </w:p>
        </w:tc>
        <w:tc>
          <w:tcPr>
            <w:tcW w:w="1273" w:type="dxa"/>
          </w:tcPr>
          <w:p w:rsidR="00AD34DC" w:rsidRPr="00230EB5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0" w:type="dxa"/>
          </w:tcPr>
          <w:p w:rsidR="00AD34DC" w:rsidRPr="00EE67B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1B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691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п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авля»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D34DC" w:rsidRPr="000B25A8" w:rsidTr="00AD34DC">
        <w:tblPrEx>
          <w:tblLook w:val="0000"/>
        </w:tblPrEx>
        <w:trPr>
          <w:trHeight w:val="529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Дятьковская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8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D34DC" w:rsidRPr="000B25A8" w:rsidTr="00AD34DC">
        <w:tblPrEx>
          <w:tblLook w:val="0000"/>
        </w:tblPrEx>
        <w:trPr>
          <w:trHeight w:val="765"/>
        </w:trPr>
        <w:tc>
          <w:tcPr>
            <w:tcW w:w="2836" w:type="dxa"/>
          </w:tcPr>
          <w:p w:rsidR="00AD34DC" w:rsidRPr="000B25A8" w:rsidRDefault="00AD34DC" w:rsidP="00893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«Гимназия № 1 Брянского района»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D34DC" w:rsidRPr="000B25A8" w:rsidTr="00AD34DC">
        <w:tblPrEx>
          <w:tblLook w:val="0000"/>
        </w:tblPrEx>
        <w:trPr>
          <w:trHeight w:val="457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66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МБОУ СОШ № 9 г</w:t>
            </w:r>
            <w:proofErr w:type="gramStart"/>
            <w:r w:rsidRPr="00230EB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30EB5">
              <w:rPr>
                <w:rFonts w:ascii="Times New Roman" w:hAnsi="Times New Roman"/>
                <w:sz w:val="24"/>
                <w:szCs w:val="24"/>
              </w:rPr>
              <w:t>рянска</w:t>
            </w:r>
          </w:p>
        </w:tc>
        <w:tc>
          <w:tcPr>
            <w:tcW w:w="1273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0" w:type="dxa"/>
          </w:tcPr>
          <w:p w:rsidR="00AD34DC" w:rsidRPr="000B25A8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E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образовательные организации</w:t>
            </w:r>
          </w:p>
        </w:tc>
        <w:tc>
          <w:tcPr>
            <w:tcW w:w="1273" w:type="dxa"/>
          </w:tcPr>
          <w:p w:rsidR="00AD34DC" w:rsidRDefault="00AD34DC" w:rsidP="00893524"/>
        </w:tc>
        <w:tc>
          <w:tcPr>
            <w:tcW w:w="1560" w:type="dxa"/>
          </w:tcPr>
          <w:p w:rsidR="00AD34DC" w:rsidRDefault="00AD34DC" w:rsidP="00893524"/>
        </w:tc>
        <w:tc>
          <w:tcPr>
            <w:tcW w:w="1410" w:type="dxa"/>
          </w:tcPr>
          <w:p w:rsidR="00AD34DC" w:rsidRDefault="00AD34DC" w:rsidP="00893524"/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rPr>
                <w:b/>
              </w:rPr>
            </w:pPr>
          </w:p>
        </w:tc>
        <w:tc>
          <w:tcPr>
            <w:tcW w:w="1561" w:type="dxa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питания и торговли»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«Брянский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механико-аграрный техникум»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ГАОУ СПО «Брянский техникум энергомашинос</w:t>
            </w:r>
            <w:r w:rsidRPr="00230EB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30EB5">
              <w:rPr>
                <w:rFonts w:ascii="Times New Roman" w:hAnsi="Times New Roman"/>
                <w:sz w:val="24"/>
                <w:szCs w:val="24"/>
              </w:rPr>
              <w:t>роения и радиоэлектроники»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Pr="00230EB5" w:rsidRDefault="00AD34DC" w:rsidP="00893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Трубчевский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D34DC" w:rsidRPr="000B25A8" w:rsidTr="00AD34DC">
        <w:tblPrEx>
          <w:tblLook w:val="0000"/>
        </w:tblPrEx>
        <w:trPr>
          <w:trHeight w:val="555"/>
        </w:trPr>
        <w:tc>
          <w:tcPr>
            <w:tcW w:w="2836" w:type="dxa"/>
          </w:tcPr>
          <w:p w:rsidR="00AD34DC" w:rsidRDefault="00AD34DC" w:rsidP="00893524">
            <w:pPr>
              <w:spacing w:after="0" w:line="240" w:lineRule="auto"/>
            </w:pPr>
            <w:r w:rsidRPr="00230EB5">
              <w:rPr>
                <w:rFonts w:ascii="Times New Roman" w:hAnsi="Times New Roman"/>
                <w:sz w:val="24"/>
                <w:szCs w:val="24"/>
              </w:rPr>
              <w:t>ГБОУ СПО «</w:t>
            </w:r>
            <w:proofErr w:type="spellStart"/>
            <w:r w:rsidRPr="00230EB5">
              <w:rPr>
                <w:rFonts w:ascii="Times New Roman" w:hAnsi="Times New Roman"/>
                <w:sz w:val="24"/>
                <w:szCs w:val="24"/>
              </w:rPr>
              <w:t>Новозыбковский</w:t>
            </w:r>
            <w:proofErr w:type="spellEnd"/>
            <w:r w:rsidRPr="00230EB5">
              <w:rPr>
                <w:rFonts w:ascii="Times New Roman" w:hAnsi="Times New Roman"/>
                <w:sz w:val="24"/>
                <w:szCs w:val="24"/>
              </w:rPr>
              <w:t xml:space="preserve"> профессионально-педагогический колледж»</w:t>
            </w:r>
          </w:p>
        </w:tc>
        <w:tc>
          <w:tcPr>
            <w:tcW w:w="1273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0" w:type="dxa"/>
          </w:tcPr>
          <w:p w:rsidR="00AD34DC" w:rsidRPr="00F37CC2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25" w:type="dxa"/>
            <w:gridSpan w:val="2"/>
          </w:tcPr>
          <w:p w:rsidR="00AD34DC" w:rsidRPr="00E01BE7" w:rsidRDefault="00AD34DC" w:rsidP="00893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61" w:type="dxa"/>
            <w:vAlign w:val="center"/>
          </w:tcPr>
          <w:p w:rsidR="00AD34DC" w:rsidRPr="00AD34DC" w:rsidRDefault="00AD34DC" w:rsidP="008935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D34DC" w:rsidRDefault="00AD34DC" w:rsidP="00AD34DC">
      <w:pPr>
        <w:spacing w:after="0" w:line="240" w:lineRule="auto"/>
      </w:pPr>
      <w:bookmarkStart w:id="0" w:name="_GoBack"/>
      <w:bookmarkEnd w:id="0"/>
    </w:p>
    <w:p w:rsidR="00C36BE1" w:rsidRDefault="00AD34DC"/>
    <w:sectPr w:rsidR="00C36BE1" w:rsidSect="00AD34DC">
      <w:pgSz w:w="11906" w:h="16838"/>
      <w:pgMar w:top="1134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DC"/>
    <w:rsid w:val="003C2A77"/>
    <w:rsid w:val="0074122C"/>
    <w:rsid w:val="00AD34DC"/>
    <w:rsid w:val="00BF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5A65-623E-4CF6-934F-02EDF02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1290</Words>
  <Characters>7354</Characters>
  <Application>Microsoft Office Word</Application>
  <DocSecurity>0</DocSecurity>
  <Lines>61</Lines>
  <Paragraphs>17</Paragraphs>
  <ScaleCrop>false</ScaleCrop>
  <Company>Krokoz™ Inc.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2016-03-23T07:38:00Z</dcterms:created>
  <dcterms:modified xsi:type="dcterms:W3CDTF">2016-03-23T07:47:00Z</dcterms:modified>
</cp:coreProperties>
</file>