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B7" w:rsidRPr="00104F18" w:rsidRDefault="002855B7" w:rsidP="002855B7">
      <w:pPr>
        <w:pStyle w:val="ConsPlusNormal"/>
        <w:ind w:left="4536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104F1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855B7" w:rsidRDefault="002855B7" w:rsidP="002855B7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221D">
        <w:rPr>
          <w:rFonts w:ascii="Times New Roman" w:hAnsi="Times New Roman" w:cs="Times New Roman"/>
          <w:sz w:val="24"/>
          <w:szCs w:val="24"/>
        </w:rPr>
        <w:t xml:space="preserve"> </w:t>
      </w:r>
      <w:r w:rsidR="002E16C5">
        <w:rPr>
          <w:rFonts w:ascii="Times New Roman" w:hAnsi="Times New Roman" w:cs="Times New Roman"/>
          <w:sz w:val="24"/>
          <w:szCs w:val="24"/>
        </w:rPr>
        <w:t>приказу</w:t>
      </w:r>
      <w:r w:rsidRPr="0071221D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Брянской области </w:t>
      </w:r>
      <w:r w:rsidR="00BD4610" w:rsidRPr="00BD4610">
        <w:rPr>
          <w:rFonts w:ascii="Times New Roman" w:hAnsi="Times New Roman" w:cs="Times New Roman"/>
          <w:sz w:val="24"/>
          <w:szCs w:val="24"/>
          <w:u w:val="single"/>
        </w:rPr>
        <w:t>05.07.2022</w:t>
      </w:r>
      <w:r w:rsidRPr="00BD46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D4610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  <w:r w:rsidR="00BD4610" w:rsidRPr="00BD4610">
        <w:rPr>
          <w:rFonts w:ascii="Times New Roman" w:hAnsi="Times New Roman" w:cs="Times New Roman"/>
          <w:sz w:val="24"/>
          <w:szCs w:val="24"/>
          <w:u w:val="single"/>
        </w:rPr>
        <w:t>844</w:t>
      </w:r>
      <w:proofErr w:type="gramEnd"/>
      <w:r w:rsidR="00BD4610">
        <w:rPr>
          <w:rFonts w:ascii="Times New Roman" w:hAnsi="Times New Roman" w:cs="Times New Roman"/>
          <w:sz w:val="24"/>
          <w:szCs w:val="24"/>
          <w:u w:val="single"/>
        </w:rPr>
        <w:t>/1</w:t>
      </w:r>
    </w:p>
    <w:p w:rsidR="002855B7" w:rsidRDefault="002855B7" w:rsidP="00BA5A1D">
      <w:pPr>
        <w:pStyle w:val="10"/>
        <w:keepNext/>
        <w:keepLines/>
        <w:shd w:val="clear" w:color="auto" w:fill="auto"/>
        <w:ind w:right="20" w:firstLine="709"/>
      </w:pPr>
    </w:p>
    <w:p w:rsidR="002855B7" w:rsidRDefault="002855B7" w:rsidP="00BA5A1D">
      <w:pPr>
        <w:pStyle w:val="10"/>
        <w:keepNext/>
        <w:keepLines/>
        <w:shd w:val="clear" w:color="auto" w:fill="auto"/>
        <w:ind w:right="20" w:firstLine="709"/>
      </w:pPr>
    </w:p>
    <w:p w:rsidR="00BA5A1D" w:rsidRPr="002E4892" w:rsidRDefault="00BA5A1D" w:rsidP="00BA5A1D">
      <w:pPr>
        <w:pStyle w:val="10"/>
        <w:keepNext/>
        <w:keepLines/>
        <w:shd w:val="clear" w:color="auto" w:fill="auto"/>
        <w:ind w:right="20" w:firstLine="709"/>
      </w:pPr>
      <w:r w:rsidRPr="002E4892">
        <w:t>ПОЛОЖЕНИЕ</w:t>
      </w:r>
      <w:bookmarkEnd w:id="0"/>
    </w:p>
    <w:p w:rsidR="00BA5A1D" w:rsidRPr="002E4892" w:rsidRDefault="00BA5A1D" w:rsidP="00BA5A1D">
      <w:pPr>
        <w:pStyle w:val="60"/>
        <w:shd w:val="clear" w:color="auto" w:fill="auto"/>
        <w:spacing w:line="317" w:lineRule="exact"/>
        <w:ind w:right="20" w:firstLine="709"/>
        <w:jc w:val="center"/>
      </w:pPr>
      <w:r w:rsidRPr="002E4892">
        <w:t xml:space="preserve">о подготовке, формировании и сопровождении </w:t>
      </w:r>
      <w:r w:rsidR="0099756A" w:rsidRPr="002E4892">
        <w:t xml:space="preserve">кадрового </w:t>
      </w:r>
      <w:r w:rsidRPr="002E4892">
        <w:t xml:space="preserve">резерва </w:t>
      </w:r>
      <w:r w:rsidR="002E4892" w:rsidRPr="002E4892">
        <w:t>для замещения вакантных должностей руководителей образовательных организаций</w:t>
      </w:r>
      <w:r w:rsidR="00527A3A">
        <w:t xml:space="preserve">, подведомственных департаменту образования и науки </w:t>
      </w:r>
      <w:r w:rsidR="002E4892" w:rsidRPr="002E4892">
        <w:t>Брянской области</w:t>
      </w:r>
    </w:p>
    <w:p w:rsidR="00BA5A1D" w:rsidRPr="004B5700" w:rsidRDefault="00BA5A1D" w:rsidP="00BA5A1D">
      <w:pPr>
        <w:pStyle w:val="60"/>
        <w:shd w:val="clear" w:color="auto" w:fill="auto"/>
        <w:spacing w:line="317" w:lineRule="exact"/>
        <w:ind w:right="20" w:firstLine="709"/>
        <w:jc w:val="center"/>
      </w:pPr>
    </w:p>
    <w:p w:rsidR="00BA5A1D" w:rsidRPr="004B5700" w:rsidRDefault="00611687" w:rsidP="00BA5A1D">
      <w:pPr>
        <w:pStyle w:val="10"/>
        <w:keepNext/>
        <w:keepLines/>
        <w:shd w:val="clear" w:color="auto" w:fill="auto"/>
        <w:spacing w:line="310" w:lineRule="exact"/>
        <w:ind w:right="20" w:firstLine="709"/>
      </w:pPr>
      <w:bookmarkStart w:id="1" w:name="bookmark1"/>
      <w:r>
        <w:t>1.</w:t>
      </w:r>
      <w:r w:rsidR="00BA5A1D" w:rsidRPr="004B5700">
        <w:t xml:space="preserve"> Общие положения</w:t>
      </w:r>
      <w:bookmarkEnd w:id="1"/>
    </w:p>
    <w:p w:rsidR="00BA5A1D" w:rsidRPr="00C42CB0" w:rsidRDefault="00C42CB0" w:rsidP="00C42CB0">
      <w:pPr>
        <w:pStyle w:val="60"/>
        <w:shd w:val="clear" w:color="auto" w:fill="auto"/>
        <w:spacing w:line="317" w:lineRule="exact"/>
        <w:ind w:right="20" w:firstLine="709"/>
        <w:jc w:val="both"/>
        <w:rPr>
          <w:b w:val="0"/>
        </w:rPr>
      </w:pPr>
      <w:r>
        <w:rPr>
          <w:b w:val="0"/>
        </w:rPr>
        <w:t xml:space="preserve">1.1. </w:t>
      </w:r>
      <w:r w:rsidR="00BA5A1D" w:rsidRPr="00C42CB0">
        <w:rPr>
          <w:b w:val="0"/>
        </w:rPr>
        <w:t xml:space="preserve">Настоящее </w:t>
      </w:r>
      <w:r w:rsidR="00AE5E70" w:rsidRPr="00C42CB0">
        <w:rPr>
          <w:b w:val="0"/>
        </w:rPr>
        <w:t>п</w:t>
      </w:r>
      <w:r w:rsidR="00BA5A1D" w:rsidRPr="00C42CB0">
        <w:rPr>
          <w:b w:val="0"/>
        </w:rPr>
        <w:t xml:space="preserve">оложение разработано в соответствии с </w:t>
      </w:r>
      <w:r>
        <w:rPr>
          <w:b w:val="0"/>
        </w:rPr>
        <w:t xml:space="preserve">Типовым положением </w:t>
      </w:r>
      <w:r w:rsidRPr="00C42CB0">
        <w:rPr>
          <w:b w:val="0"/>
        </w:rPr>
        <w:t>о подготовке, формировании и сопровождении кадрового резерва для замещения вакантных должностей руководителей образовательных организаций Брянской области</w:t>
      </w:r>
    </w:p>
    <w:p w:rsidR="00BA5A1D" w:rsidRPr="002E4892" w:rsidRDefault="00874DA2" w:rsidP="00C42CB0">
      <w:pPr>
        <w:pStyle w:val="20"/>
        <w:numPr>
          <w:ilvl w:val="1"/>
          <w:numId w:val="30"/>
        </w:numPr>
        <w:shd w:val="clear" w:color="auto" w:fill="auto"/>
        <w:tabs>
          <w:tab w:val="left" w:pos="1415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BA5A1D" w:rsidRPr="002855B7">
        <w:rPr>
          <w:sz w:val="28"/>
          <w:szCs w:val="28"/>
        </w:rPr>
        <w:t xml:space="preserve">оложение определяет принципы, порядок формирования, подготовки </w:t>
      </w:r>
      <w:r w:rsidR="002E4892" w:rsidRPr="002855B7">
        <w:rPr>
          <w:sz w:val="28"/>
          <w:szCs w:val="28"/>
        </w:rPr>
        <w:t>кадрового резерва для замещения вакантных должностей руководителей образовательных организаций</w:t>
      </w:r>
      <w:r>
        <w:rPr>
          <w:sz w:val="28"/>
          <w:szCs w:val="28"/>
        </w:rPr>
        <w:t xml:space="preserve">, подведомственных департаменту образования и науки </w:t>
      </w:r>
      <w:r w:rsidR="002E4892" w:rsidRPr="002E4892">
        <w:rPr>
          <w:sz w:val="28"/>
          <w:szCs w:val="28"/>
        </w:rPr>
        <w:t>Брянской области</w:t>
      </w:r>
      <w:r w:rsidR="00BA5A1D" w:rsidRPr="002E4892">
        <w:rPr>
          <w:sz w:val="28"/>
          <w:szCs w:val="28"/>
        </w:rPr>
        <w:t>.</w:t>
      </w:r>
    </w:p>
    <w:p w:rsidR="00BA5A1D" w:rsidRPr="00BB614E" w:rsidRDefault="002646FB" w:rsidP="00C42CB0">
      <w:pPr>
        <w:pStyle w:val="20"/>
        <w:shd w:val="clear" w:color="auto" w:fill="auto"/>
        <w:tabs>
          <w:tab w:val="left" w:pos="1291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556504" w:rsidRPr="00556504">
        <w:rPr>
          <w:sz w:val="28"/>
          <w:szCs w:val="28"/>
        </w:rPr>
        <w:t xml:space="preserve">адровый резерв для замещения вакантных должностей руководителей </w:t>
      </w:r>
      <w:r w:rsidR="0099756A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874DA2">
        <w:rPr>
          <w:sz w:val="28"/>
          <w:szCs w:val="28"/>
        </w:rPr>
        <w:t xml:space="preserve">, подведомственных департаменту образования и науки </w:t>
      </w:r>
      <w:r>
        <w:rPr>
          <w:sz w:val="28"/>
          <w:szCs w:val="28"/>
        </w:rPr>
        <w:t>Брянской области</w:t>
      </w:r>
      <w:r w:rsidR="00556504" w:rsidRPr="00556504">
        <w:rPr>
          <w:sz w:val="28"/>
          <w:szCs w:val="28"/>
        </w:rPr>
        <w:t xml:space="preserve"> </w:t>
      </w:r>
      <w:r w:rsidR="00BA5A1D" w:rsidRPr="00556504">
        <w:rPr>
          <w:sz w:val="28"/>
          <w:szCs w:val="28"/>
        </w:rPr>
        <w:t xml:space="preserve">(далее </w:t>
      </w:r>
      <w:r w:rsidR="00556504">
        <w:rPr>
          <w:sz w:val="28"/>
          <w:szCs w:val="28"/>
        </w:rPr>
        <w:t>–</w:t>
      </w:r>
      <w:r w:rsidR="00BA5A1D" w:rsidRPr="00556504">
        <w:rPr>
          <w:sz w:val="28"/>
          <w:szCs w:val="28"/>
        </w:rPr>
        <w:t xml:space="preserve"> </w:t>
      </w:r>
      <w:r w:rsidR="00556504">
        <w:rPr>
          <w:sz w:val="28"/>
          <w:szCs w:val="28"/>
        </w:rPr>
        <w:t xml:space="preserve">кадровый </w:t>
      </w:r>
      <w:r w:rsidR="00BA5A1D" w:rsidRPr="00556504">
        <w:rPr>
          <w:sz w:val="28"/>
          <w:szCs w:val="28"/>
        </w:rPr>
        <w:t>резерв) представляет собой группу лиц, отвечающих установленным квалификационным требованиям, имеющих опыт управленческой деятельности, успешно проявивших себя в профессиональной и общественной деятельности, обладающих</w:t>
      </w:r>
      <w:r w:rsidR="00BA5A1D" w:rsidRPr="00BB614E">
        <w:rPr>
          <w:sz w:val="28"/>
          <w:szCs w:val="28"/>
        </w:rPr>
        <w:t xml:space="preserve"> необходимыми личностными и деловыми качествами, высокой степенью ответственности, успешно прошедших конкурсный отбор и рекомендованных для замещения руководящих должностей.</w:t>
      </w:r>
    </w:p>
    <w:p w:rsidR="00BA5A1D" w:rsidRPr="00BB614E" w:rsidRDefault="00BA5A1D" w:rsidP="00C42CB0">
      <w:pPr>
        <w:pStyle w:val="20"/>
        <w:numPr>
          <w:ilvl w:val="1"/>
          <w:numId w:val="29"/>
        </w:numPr>
        <w:shd w:val="clear" w:color="auto" w:fill="auto"/>
        <w:tabs>
          <w:tab w:val="left" w:pos="1268"/>
        </w:tabs>
        <w:spacing w:line="320" w:lineRule="exact"/>
        <w:ind w:left="0"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Формирование </w:t>
      </w:r>
      <w:r w:rsidR="00556504">
        <w:rPr>
          <w:sz w:val="28"/>
          <w:szCs w:val="28"/>
        </w:rPr>
        <w:t xml:space="preserve">кадрового </w:t>
      </w:r>
      <w:r w:rsidRPr="00BB614E">
        <w:rPr>
          <w:sz w:val="28"/>
          <w:szCs w:val="28"/>
        </w:rPr>
        <w:t>резерва проводится в целях:</w:t>
      </w:r>
    </w:p>
    <w:p w:rsidR="00BA5A1D" w:rsidRPr="00BB614E" w:rsidRDefault="00BA5A1D" w:rsidP="00C42CB0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реализации эффективной кадровой политики в </w:t>
      </w:r>
      <w:r w:rsidR="00874DA2">
        <w:rPr>
          <w:sz w:val="28"/>
          <w:szCs w:val="28"/>
        </w:rPr>
        <w:t>образовательных организациях, подведомственных департаменту образования и науки Брянской области</w:t>
      </w:r>
      <w:r w:rsidRPr="00BB614E">
        <w:rPr>
          <w:sz w:val="28"/>
          <w:szCs w:val="28"/>
        </w:rPr>
        <w:t>;</w:t>
      </w:r>
    </w:p>
    <w:p w:rsidR="00BA5A1D" w:rsidRPr="00BB614E" w:rsidRDefault="00BA5A1D" w:rsidP="00C42CB0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совершенствования деятельности по подбору и расстановке руководящих кадров </w:t>
      </w:r>
      <w:r w:rsidR="00874DA2" w:rsidRPr="00BB614E">
        <w:rPr>
          <w:sz w:val="28"/>
          <w:szCs w:val="28"/>
        </w:rPr>
        <w:t xml:space="preserve">в </w:t>
      </w:r>
      <w:r w:rsidR="00874DA2">
        <w:rPr>
          <w:sz w:val="28"/>
          <w:szCs w:val="28"/>
        </w:rPr>
        <w:t>образовательных организациях, подведомственных департаменту образования и науки Брянской области</w:t>
      </w:r>
      <w:r w:rsidRPr="00BB614E">
        <w:rPr>
          <w:sz w:val="28"/>
          <w:szCs w:val="28"/>
        </w:rPr>
        <w:t>;</w:t>
      </w:r>
    </w:p>
    <w:p w:rsidR="00BA5A1D" w:rsidRPr="00BB614E" w:rsidRDefault="008A4F5A" w:rsidP="00C42CB0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5A1D" w:rsidRPr="00BB614E">
        <w:rPr>
          <w:sz w:val="28"/>
          <w:szCs w:val="28"/>
        </w:rPr>
        <w:t>своевременного и оперативного замещения управленческих должностей лицами, соответствующими требованиям, предъявляемым к данным должностям;</w:t>
      </w:r>
    </w:p>
    <w:p w:rsidR="00BA5A1D" w:rsidRPr="00BB614E" w:rsidRDefault="00BA5A1D" w:rsidP="00BA5A1D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создания стабильного состава руководителей </w:t>
      </w:r>
      <w:r w:rsidR="00B86C8B">
        <w:rPr>
          <w:sz w:val="28"/>
          <w:szCs w:val="28"/>
        </w:rPr>
        <w:t>образовательных организаций, подведомственных департаменту образования и науки Брянской области</w:t>
      </w:r>
      <w:r w:rsidRPr="00BB614E">
        <w:rPr>
          <w:sz w:val="28"/>
          <w:szCs w:val="28"/>
        </w:rPr>
        <w:t>;</w:t>
      </w:r>
    </w:p>
    <w:p w:rsidR="00BA5A1D" w:rsidRPr="00BB614E" w:rsidRDefault="00BA5A1D" w:rsidP="00BA5A1D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повышения уровня мотивации работников системы образования </w:t>
      </w:r>
      <w:r w:rsidR="006D1BDA" w:rsidRPr="00BB614E">
        <w:rPr>
          <w:sz w:val="28"/>
          <w:szCs w:val="28"/>
        </w:rPr>
        <w:t>Брянской области</w:t>
      </w:r>
      <w:r w:rsidRPr="00BB614E">
        <w:rPr>
          <w:sz w:val="28"/>
          <w:szCs w:val="28"/>
        </w:rPr>
        <w:t xml:space="preserve"> к профессиональному росту;</w:t>
      </w:r>
    </w:p>
    <w:p w:rsidR="00BA5A1D" w:rsidRPr="00BB614E" w:rsidRDefault="00BA5A1D" w:rsidP="00BA5A1D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сокращения периода адаптации вновь назначенного руководителя </w:t>
      </w:r>
      <w:r w:rsidR="00B86C8B">
        <w:rPr>
          <w:sz w:val="28"/>
          <w:szCs w:val="28"/>
        </w:rPr>
        <w:t xml:space="preserve">образовательной организации, подведомственной департаменту образования </w:t>
      </w:r>
      <w:r w:rsidR="00B86C8B">
        <w:rPr>
          <w:sz w:val="28"/>
          <w:szCs w:val="28"/>
        </w:rPr>
        <w:lastRenderedPageBreak/>
        <w:t>и науки Брянской области</w:t>
      </w:r>
      <w:r w:rsidR="00B86C8B" w:rsidRPr="00BB614E">
        <w:rPr>
          <w:sz w:val="28"/>
          <w:szCs w:val="28"/>
        </w:rPr>
        <w:t xml:space="preserve"> </w:t>
      </w:r>
      <w:r w:rsidRPr="00BB614E">
        <w:rPr>
          <w:sz w:val="28"/>
          <w:szCs w:val="28"/>
        </w:rPr>
        <w:t>при вступлении в должность.</w:t>
      </w:r>
    </w:p>
    <w:p w:rsidR="00BA5A1D" w:rsidRPr="00BB614E" w:rsidRDefault="00BA5A1D" w:rsidP="00BA5A1D">
      <w:pPr>
        <w:pStyle w:val="20"/>
        <w:shd w:val="clear" w:color="auto" w:fill="auto"/>
        <w:tabs>
          <w:tab w:val="left" w:pos="126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Формирование </w:t>
      </w:r>
      <w:r w:rsidR="00556504">
        <w:rPr>
          <w:sz w:val="28"/>
          <w:szCs w:val="28"/>
        </w:rPr>
        <w:t xml:space="preserve">кадрового </w:t>
      </w:r>
      <w:r w:rsidRPr="00BB614E">
        <w:rPr>
          <w:sz w:val="28"/>
          <w:szCs w:val="28"/>
        </w:rPr>
        <w:t>резерва основано на следующих принципах:</w:t>
      </w:r>
    </w:p>
    <w:p w:rsidR="00BA5A1D" w:rsidRPr="00BB614E" w:rsidRDefault="00BA5A1D" w:rsidP="00BA5A1D">
      <w:pPr>
        <w:pStyle w:val="20"/>
        <w:shd w:val="clear" w:color="auto" w:fill="auto"/>
        <w:tabs>
          <w:tab w:val="left" w:pos="126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- равного доступа граждан к включению в </w:t>
      </w:r>
      <w:r w:rsidR="00556504">
        <w:rPr>
          <w:sz w:val="28"/>
          <w:szCs w:val="28"/>
        </w:rPr>
        <w:t xml:space="preserve">кадровый </w:t>
      </w:r>
      <w:r w:rsidRPr="00BB614E">
        <w:rPr>
          <w:sz w:val="28"/>
          <w:szCs w:val="28"/>
        </w:rPr>
        <w:t>резерв в соответствии с их способностью и профессиональной подготовкой;</w:t>
      </w:r>
    </w:p>
    <w:p w:rsidR="00BA5A1D" w:rsidRPr="00BB614E" w:rsidRDefault="00BA5A1D" w:rsidP="00BA5A1D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объективности и всесторонней оценки профессиональных и личностных качеств кандидатов на включение в </w:t>
      </w:r>
      <w:r w:rsidR="00F023F8">
        <w:rPr>
          <w:sz w:val="28"/>
          <w:szCs w:val="28"/>
        </w:rPr>
        <w:t xml:space="preserve">кадровый </w:t>
      </w:r>
      <w:r w:rsidRPr="00BB614E">
        <w:rPr>
          <w:sz w:val="28"/>
          <w:szCs w:val="28"/>
        </w:rPr>
        <w:t>резерв;</w:t>
      </w:r>
    </w:p>
    <w:p w:rsidR="00BA5A1D" w:rsidRPr="00BB614E" w:rsidRDefault="00BA5A1D" w:rsidP="008A4F5A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>включения в кадровый резерв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BA5A1D" w:rsidRPr="00BB614E" w:rsidRDefault="00BA5A1D" w:rsidP="008A4F5A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>добровольности включения и нахождения в кадровом резерве;</w:t>
      </w:r>
    </w:p>
    <w:p w:rsidR="00BA5A1D" w:rsidRPr="00BB614E" w:rsidRDefault="00BA5A1D" w:rsidP="008A4F5A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>гласности в формировании и работе с кадровым резервом;</w:t>
      </w:r>
    </w:p>
    <w:p w:rsidR="00BA5A1D" w:rsidRPr="00BB614E" w:rsidRDefault="00BA5A1D" w:rsidP="008A4F5A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>учета текущей и перспективной потребности в замещении руководящих должностей.</w:t>
      </w:r>
    </w:p>
    <w:p w:rsidR="00BA5A1D" w:rsidRPr="00BB614E" w:rsidRDefault="00BA5A1D" w:rsidP="008A4F5A">
      <w:pPr>
        <w:pStyle w:val="20"/>
        <w:numPr>
          <w:ilvl w:val="1"/>
          <w:numId w:val="29"/>
        </w:numPr>
        <w:shd w:val="clear" w:color="auto" w:fill="auto"/>
        <w:tabs>
          <w:tab w:val="left" w:pos="1288"/>
        </w:tabs>
        <w:spacing w:line="320" w:lineRule="exact"/>
        <w:ind w:left="0"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Формирование </w:t>
      </w:r>
      <w:r w:rsidR="00F023F8">
        <w:rPr>
          <w:sz w:val="28"/>
          <w:szCs w:val="28"/>
        </w:rPr>
        <w:t xml:space="preserve">кадрового </w:t>
      </w:r>
      <w:r w:rsidRPr="00BB614E">
        <w:rPr>
          <w:sz w:val="28"/>
          <w:szCs w:val="28"/>
        </w:rPr>
        <w:t xml:space="preserve">резерва не является препятствием для замещения руководящих должностей лицами, не включенными в </w:t>
      </w:r>
      <w:r w:rsidR="00F023F8">
        <w:rPr>
          <w:sz w:val="28"/>
          <w:szCs w:val="28"/>
        </w:rPr>
        <w:t xml:space="preserve">кадровый </w:t>
      </w:r>
      <w:r w:rsidRPr="00BB614E">
        <w:rPr>
          <w:sz w:val="28"/>
          <w:szCs w:val="28"/>
        </w:rPr>
        <w:t>резерв.</w:t>
      </w:r>
    </w:p>
    <w:p w:rsidR="00BA5A1D" w:rsidRPr="00DD4C5C" w:rsidRDefault="00F023F8" w:rsidP="008A4F5A">
      <w:pPr>
        <w:pStyle w:val="20"/>
        <w:numPr>
          <w:ilvl w:val="1"/>
          <w:numId w:val="29"/>
        </w:numPr>
        <w:shd w:val="clear" w:color="auto" w:fill="auto"/>
        <w:tabs>
          <w:tab w:val="left" w:pos="1291"/>
        </w:tabs>
        <w:spacing w:line="32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Кадровый р</w:t>
      </w:r>
      <w:r w:rsidR="00BA5A1D" w:rsidRPr="00BB614E">
        <w:rPr>
          <w:sz w:val="28"/>
          <w:szCs w:val="28"/>
        </w:rPr>
        <w:t xml:space="preserve">езерв подразделяется на категории должностей в </w:t>
      </w:r>
      <w:r w:rsidR="00BA5A1D" w:rsidRPr="00DD4C5C">
        <w:rPr>
          <w:sz w:val="28"/>
          <w:szCs w:val="28"/>
        </w:rPr>
        <w:t>зависимости от типа образовательных организаций:</w:t>
      </w:r>
    </w:p>
    <w:p w:rsidR="00BA5A1D" w:rsidRPr="002646FB" w:rsidRDefault="00F023F8" w:rsidP="008A4F5A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320" w:lineRule="exact"/>
        <w:ind w:firstLine="709"/>
        <w:rPr>
          <w:sz w:val="28"/>
          <w:szCs w:val="28"/>
        </w:rPr>
      </w:pPr>
      <w:r w:rsidRPr="00DD4C5C">
        <w:rPr>
          <w:sz w:val="28"/>
          <w:szCs w:val="28"/>
        </w:rPr>
        <w:t xml:space="preserve">кадровый </w:t>
      </w:r>
      <w:r w:rsidR="00BA5A1D" w:rsidRPr="00DD4C5C">
        <w:rPr>
          <w:sz w:val="28"/>
          <w:szCs w:val="28"/>
        </w:rPr>
        <w:t xml:space="preserve">резерв </w:t>
      </w:r>
      <w:r w:rsidR="00DB7E0F" w:rsidRPr="00DD4C5C">
        <w:rPr>
          <w:sz w:val="28"/>
          <w:szCs w:val="28"/>
        </w:rPr>
        <w:t xml:space="preserve">для замещения вакантных должностей руководителей </w:t>
      </w:r>
      <w:r w:rsidR="00DD4C5C" w:rsidRPr="002646FB">
        <w:rPr>
          <w:sz w:val="28"/>
          <w:szCs w:val="28"/>
        </w:rPr>
        <w:t>общеобразовательных организаций</w:t>
      </w:r>
      <w:r w:rsidR="00B86C8B">
        <w:rPr>
          <w:sz w:val="28"/>
          <w:szCs w:val="28"/>
        </w:rPr>
        <w:t>, подведомственных департаменту образования и науки Брянской области</w:t>
      </w:r>
      <w:r w:rsidR="00BA5A1D" w:rsidRPr="002646FB">
        <w:rPr>
          <w:sz w:val="28"/>
          <w:szCs w:val="28"/>
        </w:rPr>
        <w:t>;</w:t>
      </w:r>
    </w:p>
    <w:p w:rsidR="00BA5A1D" w:rsidRPr="002646FB" w:rsidRDefault="00F023F8" w:rsidP="008A4F5A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320" w:lineRule="exact"/>
        <w:ind w:firstLine="709"/>
        <w:rPr>
          <w:sz w:val="28"/>
          <w:szCs w:val="28"/>
        </w:rPr>
      </w:pPr>
      <w:r w:rsidRPr="002646FB">
        <w:rPr>
          <w:sz w:val="28"/>
          <w:szCs w:val="28"/>
        </w:rPr>
        <w:t xml:space="preserve">кадровый </w:t>
      </w:r>
      <w:r w:rsidR="00BA5A1D" w:rsidRPr="002646FB">
        <w:rPr>
          <w:sz w:val="28"/>
          <w:szCs w:val="28"/>
        </w:rPr>
        <w:t xml:space="preserve">резерв </w:t>
      </w:r>
      <w:r w:rsidR="00DB7E0F" w:rsidRPr="002646FB">
        <w:rPr>
          <w:sz w:val="28"/>
          <w:szCs w:val="28"/>
        </w:rPr>
        <w:t xml:space="preserve">для замещения вакантных должностей руководителей организаций </w:t>
      </w:r>
      <w:r w:rsidR="002646FB" w:rsidRPr="002646FB">
        <w:rPr>
          <w:sz w:val="28"/>
          <w:szCs w:val="28"/>
        </w:rPr>
        <w:t>профессионального образования</w:t>
      </w:r>
      <w:r w:rsidR="00B86C8B">
        <w:rPr>
          <w:sz w:val="28"/>
          <w:szCs w:val="28"/>
        </w:rPr>
        <w:t>, подведомственных департаменту образования и науки Брянской области</w:t>
      </w:r>
      <w:r w:rsidR="00BA5A1D" w:rsidRPr="002646FB">
        <w:rPr>
          <w:sz w:val="28"/>
          <w:szCs w:val="28"/>
        </w:rPr>
        <w:t>;</w:t>
      </w:r>
    </w:p>
    <w:p w:rsidR="00BA5A1D" w:rsidRPr="002646FB" w:rsidRDefault="00F023F8" w:rsidP="008A4F5A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320" w:lineRule="exact"/>
        <w:ind w:firstLine="709"/>
        <w:rPr>
          <w:sz w:val="28"/>
          <w:szCs w:val="28"/>
        </w:rPr>
      </w:pPr>
      <w:r w:rsidRPr="002646FB">
        <w:rPr>
          <w:sz w:val="28"/>
          <w:szCs w:val="28"/>
        </w:rPr>
        <w:t xml:space="preserve">кадровый </w:t>
      </w:r>
      <w:r w:rsidR="00BA5A1D" w:rsidRPr="002646FB">
        <w:rPr>
          <w:sz w:val="28"/>
          <w:szCs w:val="28"/>
        </w:rPr>
        <w:t xml:space="preserve">резерв </w:t>
      </w:r>
      <w:r w:rsidR="00DB7E0F" w:rsidRPr="002646FB">
        <w:rPr>
          <w:sz w:val="28"/>
          <w:szCs w:val="28"/>
        </w:rPr>
        <w:t xml:space="preserve">для замещения вакантных должностей руководителей организаций </w:t>
      </w:r>
      <w:r w:rsidR="002646FB" w:rsidRPr="002646FB">
        <w:rPr>
          <w:sz w:val="28"/>
          <w:szCs w:val="28"/>
        </w:rPr>
        <w:t xml:space="preserve">дополнительного </w:t>
      </w:r>
      <w:r w:rsidR="00B86C8B">
        <w:rPr>
          <w:sz w:val="28"/>
          <w:szCs w:val="28"/>
        </w:rPr>
        <w:t>образования, подведомственных департаменту образования и науки Брянской области</w:t>
      </w:r>
      <w:r w:rsidR="00BA5A1D" w:rsidRPr="002646FB">
        <w:rPr>
          <w:sz w:val="28"/>
          <w:szCs w:val="28"/>
        </w:rPr>
        <w:t>.</w:t>
      </w:r>
    </w:p>
    <w:p w:rsidR="00556504" w:rsidRPr="00556504" w:rsidRDefault="00BA5A1D" w:rsidP="008A4F5A">
      <w:pPr>
        <w:pStyle w:val="20"/>
        <w:numPr>
          <w:ilvl w:val="1"/>
          <w:numId w:val="29"/>
        </w:numPr>
        <w:shd w:val="clear" w:color="auto" w:fill="auto"/>
        <w:tabs>
          <w:tab w:val="left" w:pos="1291"/>
        </w:tabs>
        <w:spacing w:after="328" w:line="320" w:lineRule="exact"/>
        <w:ind w:left="0" w:firstLine="709"/>
        <w:rPr>
          <w:sz w:val="28"/>
          <w:szCs w:val="28"/>
        </w:rPr>
      </w:pPr>
      <w:r w:rsidRPr="002646FB">
        <w:rPr>
          <w:sz w:val="28"/>
          <w:szCs w:val="28"/>
        </w:rPr>
        <w:t xml:space="preserve">Сбор и обработка персональных данных участников </w:t>
      </w:r>
      <w:r w:rsidR="00F023F8">
        <w:rPr>
          <w:sz w:val="28"/>
          <w:szCs w:val="28"/>
        </w:rPr>
        <w:t xml:space="preserve">кадрового </w:t>
      </w:r>
      <w:r w:rsidRPr="00BB614E">
        <w:rPr>
          <w:sz w:val="28"/>
          <w:szCs w:val="28"/>
        </w:rPr>
        <w:t>резерва допускается с их согласия в соответствии с принципами и правилами, предусмотренными Федеральным законом «О персональных данных».</w:t>
      </w:r>
    </w:p>
    <w:p w:rsidR="00E36C12" w:rsidRPr="00BB614E" w:rsidRDefault="00611687" w:rsidP="00E36C12">
      <w:pPr>
        <w:pStyle w:val="10"/>
        <w:keepNext/>
        <w:keepLines/>
        <w:shd w:val="clear" w:color="auto" w:fill="auto"/>
        <w:spacing w:line="310" w:lineRule="exact"/>
        <w:ind w:firstLine="709"/>
        <w:jc w:val="both"/>
      </w:pPr>
      <w:bookmarkStart w:id="2" w:name="bookmark2"/>
      <w:r w:rsidRPr="00BB614E">
        <w:t>2.</w:t>
      </w:r>
      <w:r w:rsidR="00E36C12" w:rsidRPr="00BB614E">
        <w:t xml:space="preserve"> Порядок формирования резерва управленческих кадров</w:t>
      </w:r>
      <w:bookmarkEnd w:id="2"/>
    </w:p>
    <w:p w:rsidR="00E36C12" w:rsidRPr="00BB614E" w:rsidRDefault="00E36C12" w:rsidP="00E36C12">
      <w:pPr>
        <w:pStyle w:val="20"/>
        <w:numPr>
          <w:ilvl w:val="0"/>
          <w:numId w:val="3"/>
        </w:numPr>
        <w:shd w:val="clear" w:color="auto" w:fill="auto"/>
        <w:tabs>
          <w:tab w:val="left" w:pos="1295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Порядок формирования </w:t>
      </w:r>
      <w:r w:rsidR="00F023F8">
        <w:rPr>
          <w:sz w:val="28"/>
          <w:szCs w:val="28"/>
        </w:rPr>
        <w:t xml:space="preserve">кадрового </w:t>
      </w:r>
      <w:r w:rsidRPr="00BB614E">
        <w:rPr>
          <w:sz w:val="28"/>
          <w:szCs w:val="28"/>
        </w:rPr>
        <w:t xml:space="preserve">резерва утверждается </w:t>
      </w:r>
      <w:r w:rsidR="00301A3B">
        <w:rPr>
          <w:sz w:val="28"/>
          <w:szCs w:val="28"/>
        </w:rPr>
        <w:t>директором департамента образования и науки Брянской области</w:t>
      </w:r>
      <w:r w:rsidR="006862BF" w:rsidRPr="00BB614E">
        <w:rPr>
          <w:sz w:val="28"/>
          <w:szCs w:val="28"/>
        </w:rPr>
        <w:t>, осуществляющей образовательную деятельность</w:t>
      </w:r>
      <w:r w:rsidRPr="00BB614E">
        <w:rPr>
          <w:sz w:val="28"/>
          <w:szCs w:val="28"/>
        </w:rPr>
        <w:t xml:space="preserve"> (далее - </w:t>
      </w:r>
      <w:r w:rsidR="00301A3B">
        <w:rPr>
          <w:sz w:val="28"/>
          <w:szCs w:val="28"/>
        </w:rPr>
        <w:t>Департамент</w:t>
      </w:r>
      <w:r w:rsidRPr="00BB614E">
        <w:rPr>
          <w:sz w:val="28"/>
          <w:szCs w:val="28"/>
        </w:rPr>
        <w:t>).</w:t>
      </w:r>
    </w:p>
    <w:p w:rsidR="00E36C12" w:rsidRPr="00BB614E" w:rsidRDefault="00E36C12" w:rsidP="00E36C12">
      <w:pPr>
        <w:pStyle w:val="20"/>
        <w:numPr>
          <w:ilvl w:val="0"/>
          <w:numId w:val="3"/>
        </w:numPr>
        <w:shd w:val="clear" w:color="auto" w:fill="auto"/>
        <w:tabs>
          <w:tab w:val="left" w:pos="128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Анализ потребности в </w:t>
      </w:r>
      <w:r w:rsidR="00F023F8">
        <w:rPr>
          <w:sz w:val="28"/>
          <w:szCs w:val="28"/>
        </w:rPr>
        <w:t xml:space="preserve">кадровом </w:t>
      </w:r>
      <w:r w:rsidRPr="00BB614E">
        <w:rPr>
          <w:sz w:val="28"/>
          <w:szCs w:val="28"/>
        </w:rPr>
        <w:t>резерве проводится по нескольким направлениям:</w:t>
      </w:r>
    </w:p>
    <w:p w:rsidR="00E36C12" w:rsidRPr="00BB614E" w:rsidRDefault="00E36C12" w:rsidP="00E36C12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- оценка укомплектованности </w:t>
      </w:r>
      <w:r w:rsidR="00301A3B">
        <w:rPr>
          <w:sz w:val="28"/>
          <w:szCs w:val="28"/>
        </w:rPr>
        <w:t>образовательных организаций, подведомственных департаменту образования и науки Брянской области,</w:t>
      </w:r>
      <w:r w:rsidRPr="00BB614E">
        <w:rPr>
          <w:sz w:val="28"/>
          <w:szCs w:val="28"/>
        </w:rPr>
        <w:t xml:space="preserve"> управленческими кадрами;</w:t>
      </w:r>
    </w:p>
    <w:p w:rsidR="00E36C12" w:rsidRPr="004B5700" w:rsidRDefault="00E36C12" w:rsidP="00E36C12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line="320" w:lineRule="exact"/>
        <w:ind w:firstLine="709"/>
        <w:rPr>
          <w:sz w:val="28"/>
          <w:szCs w:val="28"/>
        </w:rPr>
      </w:pPr>
      <w:r w:rsidRPr="004B5700">
        <w:rPr>
          <w:sz w:val="28"/>
          <w:szCs w:val="28"/>
        </w:rPr>
        <w:t xml:space="preserve">анализ </w:t>
      </w:r>
      <w:r w:rsidRPr="005C4DEB">
        <w:rPr>
          <w:sz w:val="28"/>
          <w:szCs w:val="28"/>
        </w:rPr>
        <w:t xml:space="preserve">рисков по действующим руководителям (несоответствие </w:t>
      </w:r>
      <w:r w:rsidR="00E47733" w:rsidRPr="005C4DEB">
        <w:rPr>
          <w:sz w:val="28"/>
          <w:szCs w:val="28"/>
        </w:rPr>
        <w:t>квалификационным требованиям к</w:t>
      </w:r>
      <w:r w:rsidRPr="005C4DEB">
        <w:rPr>
          <w:sz w:val="28"/>
          <w:szCs w:val="28"/>
        </w:rPr>
        <w:t xml:space="preserve"> должност</w:t>
      </w:r>
      <w:r w:rsidR="00E47733" w:rsidRPr="005C4DEB">
        <w:rPr>
          <w:sz w:val="28"/>
          <w:szCs w:val="28"/>
        </w:rPr>
        <w:t>и</w:t>
      </w:r>
      <w:r w:rsidRPr="005C4DEB">
        <w:rPr>
          <w:sz w:val="28"/>
          <w:szCs w:val="28"/>
        </w:rPr>
        <w:t xml:space="preserve"> </w:t>
      </w:r>
      <w:r w:rsidRPr="004B5700">
        <w:rPr>
          <w:sz w:val="28"/>
          <w:szCs w:val="28"/>
        </w:rPr>
        <w:t xml:space="preserve">руководителя, </w:t>
      </w:r>
      <w:proofErr w:type="spellStart"/>
      <w:r w:rsidRPr="004B5700">
        <w:rPr>
          <w:sz w:val="28"/>
          <w:szCs w:val="28"/>
        </w:rPr>
        <w:t>предпенсионный</w:t>
      </w:r>
      <w:proofErr w:type="spellEnd"/>
      <w:r w:rsidRPr="004B5700">
        <w:rPr>
          <w:sz w:val="28"/>
          <w:szCs w:val="28"/>
        </w:rPr>
        <w:t xml:space="preserve"> возраст);</w:t>
      </w:r>
    </w:p>
    <w:p w:rsidR="00E36C12" w:rsidRPr="004B5700" w:rsidRDefault="00E36C12" w:rsidP="00E36C12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учет планов перспективного развития системы образования Брянской области (ввод новых образовательных организаций, реорганизация путем </w:t>
      </w:r>
      <w:r w:rsidRPr="00BB614E">
        <w:rPr>
          <w:sz w:val="28"/>
          <w:szCs w:val="28"/>
        </w:rPr>
        <w:lastRenderedPageBreak/>
        <w:t xml:space="preserve">объединения </w:t>
      </w:r>
      <w:r w:rsidRPr="004B5700">
        <w:rPr>
          <w:sz w:val="28"/>
          <w:szCs w:val="28"/>
        </w:rPr>
        <w:t>образовательных организаций);</w:t>
      </w:r>
    </w:p>
    <w:p w:rsidR="00E36C12" w:rsidRPr="00B51389" w:rsidRDefault="00F023F8" w:rsidP="00E36C12">
      <w:pPr>
        <w:pStyle w:val="20"/>
        <w:numPr>
          <w:ilvl w:val="0"/>
          <w:numId w:val="3"/>
        </w:numPr>
        <w:shd w:val="clear" w:color="auto" w:fill="auto"/>
        <w:tabs>
          <w:tab w:val="left" w:pos="1291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Кадровый резерв</w:t>
      </w:r>
      <w:r w:rsidR="00E36C12" w:rsidRPr="004B5700">
        <w:rPr>
          <w:sz w:val="28"/>
          <w:szCs w:val="28"/>
        </w:rPr>
        <w:t xml:space="preserve"> формируется на конкурсной основе с учетом прогноза </w:t>
      </w:r>
      <w:r w:rsidR="00E36C12" w:rsidRPr="00B51389">
        <w:rPr>
          <w:sz w:val="28"/>
          <w:szCs w:val="28"/>
        </w:rPr>
        <w:t xml:space="preserve">текущей и перспективной потребности в управленческих кадрах системы образования и оформляется в виде списков по форме согласно приложению </w:t>
      </w:r>
      <w:r w:rsidR="00A0399B" w:rsidRPr="00B51389">
        <w:rPr>
          <w:sz w:val="28"/>
          <w:szCs w:val="28"/>
        </w:rPr>
        <w:t>№ 1</w:t>
      </w:r>
      <w:r w:rsidR="00E36C12" w:rsidRPr="00B51389">
        <w:rPr>
          <w:sz w:val="28"/>
          <w:szCs w:val="28"/>
        </w:rPr>
        <w:t xml:space="preserve"> к настоящему </w:t>
      </w:r>
      <w:r w:rsidR="00E47733" w:rsidRPr="00B51389">
        <w:rPr>
          <w:sz w:val="28"/>
          <w:szCs w:val="28"/>
        </w:rPr>
        <w:t>п</w:t>
      </w:r>
      <w:r w:rsidR="00E36C12" w:rsidRPr="00B51389">
        <w:rPr>
          <w:sz w:val="28"/>
          <w:szCs w:val="28"/>
        </w:rPr>
        <w:t>оложению.</w:t>
      </w:r>
    </w:p>
    <w:p w:rsidR="00E36C12" w:rsidRPr="00BB614E" w:rsidRDefault="00F023F8" w:rsidP="00E36C12">
      <w:pPr>
        <w:pStyle w:val="20"/>
        <w:numPr>
          <w:ilvl w:val="0"/>
          <w:numId w:val="3"/>
        </w:numPr>
        <w:shd w:val="clear" w:color="auto" w:fill="auto"/>
        <w:tabs>
          <w:tab w:val="left" w:pos="1270"/>
        </w:tabs>
        <w:spacing w:line="317" w:lineRule="exact"/>
        <w:ind w:firstLine="709"/>
        <w:rPr>
          <w:sz w:val="28"/>
          <w:szCs w:val="28"/>
        </w:rPr>
      </w:pPr>
      <w:r w:rsidRPr="00B51389">
        <w:rPr>
          <w:sz w:val="28"/>
          <w:szCs w:val="28"/>
        </w:rPr>
        <w:t xml:space="preserve">Кадровый </w:t>
      </w:r>
      <w:r>
        <w:rPr>
          <w:sz w:val="28"/>
          <w:szCs w:val="28"/>
        </w:rPr>
        <w:t>р</w:t>
      </w:r>
      <w:r w:rsidR="00E36C12" w:rsidRPr="004B5700">
        <w:rPr>
          <w:sz w:val="28"/>
          <w:szCs w:val="28"/>
        </w:rPr>
        <w:t xml:space="preserve">езерв </w:t>
      </w:r>
      <w:r w:rsidR="00E36C12" w:rsidRPr="00BB614E">
        <w:rPr>
          <w:sz w:val="28"/>
          <w:szCs w:val="28"/>
        </w:rPr>
        <w:t xml:space="preserve">формируется посредством подбора кандидатов на включение в </w:t>
      </w:r>
      <w:r>
        <w:rPr>
          <w:sz w:val="28"/>
          <w:szCs w:val="28"/>
        </w:rPr>
        <w:t>кадровый р</w:t>
      </w:r>
      <w:r w:rsidR="00E36C12" w:rsidRPr="00BB614E">
        <w:rPr>
          <w:sz w:val="28"/>
          <w:szCs w:val="28"/>
        </w:rPr>
        <w:t>езерв на основании рекомендаций:</w:t>
      </w:r>
    </w:p>
    <w:p w:rsidR="00E36C12" w:rsidRPr="00BB614E" w:rsidRDefault="00E36C12" w:rsidP="00E36C12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line="317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руководителей </w:t>
      </w:r>
      <w:r w:rsidR="00301A3B">
        <w:rPr>
          <w:sz w:val="28"/>
          <w:szCs w:val="28"/>
        </w:rPr>
        <w:t>образовательных организациях, подведомственных департаменту образования и науки Брянской области</w:t>
      </w:r>
      <w:r w:rsidRPr="00BB614E">
        <w:rPr>
          <w:sz w:val="28"/>
          <w:szCs w:val="28"/>
        </w:rPr>
        <w:t>;</w:t>
      </w:r>
    </w:p>
    <w:p w:rsidR="00E36C12" w:rsidRPr="00BB614E" w:rsidRDefault="00E36C12" w:rsidP="00E36C12">
      <w:pPr>
        <w:pStyle w:val="20"/>
        <w:numPr>
          <w:ilvl w:val="0"/>
          <w:numId w:val="2"/>
        </w:numPr>
        <w:shd w:val="clear" w:color="auto" w:fill="auto"/>
        <w:tabs>
          <w:tab w:val="left" w:pos="975"/>
        </w:tabs>
        <w:spacing w:line="317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конкурсной комиссии </w:t>
      </w:r>
      <w:r w:rsidR="001A2067" w:rsidRPr="00BB614E">
        <w:rPr>
          <w:sz w:val="28"/>
          <w:szCs w:val="28"/>
        </w:rPr>
        <w:t xml:space="preserve">по формированию </w:t>
      </w:r>
      <w:r w:rsidR="00F023F8">
        <w:rPr>
          <w:sz w:val="28"/>
          <w:szCs w:val="28"/>
        </w:rPr>
        <w:t xml:space="preserve">кадрового </w:t>
      </w:r>
      <w:r w:rsidR="001A2067" w:rsidRPr="00BB614E">
        <w:rPr>
          <w:sz w:val="28"/>
          <w:szCs w:val="28"/>
        </w:rPr>
        <w:t xml:space="preserve">резерва </w:t>
      </w:r>
      <w:r w:rsidR="00F023F8" w:rsidRPr="00556504">
        <w:rPr>
          <w:sz w:val="28"/>
          <w:szCs w:val="28"/>
        </w:rPr>
        <w:t xml:space="preserve">для замещения вакантных должностей руководителей </w:t>
      </w:r>
      <w:r w:rsidR="00301A3B">
        <w:rPr>
          <w:sz w:val="28"/>
          <w:szCs w:val="28"/>
        </w:rPr>
        <w:t>образовательных организациях, подведомственных департаменту образования и науки Брянской области</w:t>
      </w:r>
      <w:r w:rsidR="001A2067" w:rsidRPr="00BB614E">
        <w:rPr>
          <w:sz w:val="28"/>
          <w:szCs w:val="28"/>
        </w:rPr>
        <w:t xml:space="preserve"> (далее – конкурсная комиссия)</w:t>
      </w:r>
      <w:r w:rsidRPr="00BB614E">
        <w:rPr>
          <w:sz w:val="28"/>
          <w:szCs w:val="28"/>
        </w:rPr>
        <w:t>;</w:t>
      </w:r>
    </w:p>
    <w:p w:rsidR="00E36C12" w:rsidRPr="00BB614E" w:rsidRDefault="00E36C12" w:rsidP="00E36C12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line="317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должностных лиц </w:t>
      </w:r>
      <w:r w:rsidR="00E47733" w:rsidRPr="00BB614E">
        <w:rPr>
          <w:sz w:val="28"/>
          <w:szCs w:val="28"/>
        </w:rPr>
        <w:t>департамента образования и науки Брянской области</w:t>
      </w:r>
      <w:r w:rsidRPr="00BB614E">
        <w:rPr>
          <w:sz w:val="28"/>
          <w:szCs w:val="28"/>
        </w:rPr>
        <w:t>;</w:t>
      </w:r>
    </w:p>
    <w:p w:rsidR="00E36C12" w:rsidRPr="00BB614E" w:rsidRDefault="00E36C12" w:rsidP="00E36C12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line="317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>путем самовыдвижения.</w:t>
      </w:r>
    </w:p>
    <w:p w:rsidR="00E36C12" w:rsidRPr="004B5700" w:rsidRDefault="00E36C12" w:rsidP="00E36C12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line="317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 xml:space="preserve">Требования, предъявляемые </w:t>
      </w:r>
      <w:r w:rsidRPr="004B5700">
        <w:rPr>
          <w:sz w:val="28"/>
          <w:szCs w:val="28"/>
        </w:rPr>
        <w:t xml:space="preserve">к кандидатам для включения в </w:t>
      </w:r>
      <w:r w:rsidR="00F023F8">
        <w:rPr>
          <w:sz w:val="28"/>
          <w:szCs w:val="28"/>
        </w:rPr>
        <w:t xml:space="preserve">кадровый </w:t>
      </w:r>
      <w:r w:rsidRPr="004B5700">
        <w:rPr>
          <w:sz w:val="28"/>
          <w:szCs w:val="28"/>
        </w:rPr>
        <w:t>резерв:</w:t>
      </w:r>
    </w:p>
    <w:p w:rsidR="00E36C12" w:rsidRPr="005C4DEB" w:rsidRDefault="00E36C12" w:rsidP="00E36C12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line="317" w:lineRule="exact"/>
        <w:ind w:firstLine="709"/>
        <w:rPr>
          <w:sz w:val="28"/>
          <w:szCs w:val="28"/>
        </w:rPr>
      </w:pPr>
      <w:r w:rsidRPr="005C4DEB">
        <w:rPr>
          <w:sz w:val="28"/>
          <w:szCs w:val="28"/>
        </w:rPr>
        <w:t>гражданство Российской Федерации;</w:t>
      </w:r>
    </w:p>
    <w:p w:rsidR="00E36C12" w:rsidRPr="005C4DEB" w:rsidRDefault="00E36C12" w:rsidP="00E36C12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line="317" w:lineRule="exact"/>
        <w:ind w:firstLine="709"/>
        <w:rPr>
          <w:sz w:val="28"/>
          <w:szCs w:val="28"/>
        </w:rPr>
      </w:pPr>
      <w:r w:rsidRPr="005C4DEB">
        <w:rPr>
          <w:sz w:val="28"/>
          <w:szCs w:val="28"/>
        </w:rPr>
        <w:t>владение государственным языком Российской Федерации;</w:t>
      </w:r>
    </w:p>
    <w:p w:rsidR="005F1085" w:rsidRPr="005C4DEB" w:rsidRDefault="005F1085" w:rsidP="005F1085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line="317" w:lineRule="exact"/>
        <w:ind w:firstLine="709"/>
        <w:rPr>
          <w:rStyle w:val="a3"/>
          <w:i w:val="0"/>
          <w:iCs w:val="0"/>
          <w:sz w:val="28"/>
          <w:szCs w:val="28"/>
        </w:rPr>
      </w:pPr>
      <w:r w:rsidRPr="005C4DEB">
        <w:rPr>
          <w:rStyle w:val="a3"/>
          <w:i w:val="0"/>
          <w:sz w:val="28"/>
          <w:szCs w:val="28"/>
        </w:rPr>
        <w:t>требования к образованию и обучению</w:t>
      </w:r>
      <w:r w:rsidR="004B12AE" w:rsidRPr="005C4DEB">
        <w:rPr>
          <w:rStyle w:val="a3"/>
          <w:i w:val="0"/>
          <w:sz w:val="28"/>
          <w:szCs w:val="28"/>
        </w:rPr>
        <w:t>:</w:t>
      </w:r>
    </w:p>
    <w:p w:rsidR="005F1085" w:rsidRPr="005C4DEB" w:rsidRDefault="005F1085" w:rsidP="005F1085">
      <w:pPr>
        <w:pStyle w:val="20"/>
        <w:shd w:val="clear" w:color="auto" w:fill="auto"/>
        <w:tabs>
          <w:tab w:val="left" w:pos="942"/>
        </w:tabs>
        <w:spacing w:line="317" w:lineRule="exact"/>
        <w:ind w:firstLine="709"/>
        <w:rPr>
          <w:sz w:val="28"/>
          <w:szCs w:val="28"/>
        </w:rPr>
      </w:pPr>
      <w:r w:rsidRPr="005C4DEB">
        <w:rPr>
          <w:sz w:val="28"/>
          <w:szCs w:val="28"/>
          <w:lang w:eastAsia="ru-RU"/>
        </w:rPr>
        <w:t xml:space="preserve">высшее образование - </w:t>
      </w:r>
      <w:proofErr w:type="spellStart"/>
      <w:r w:rsidRPr="005C4DEB">
        <w:rPr>
          <w:sz w:val="28"/>
          <w:szCs w:val="28"/>
          <w:lang w:eastAsia="ru-RU"/>
        </w:rPr>
        <w:t>специалитет</w:t>
      </w:r>
      <w:proofErr w:type="spellEnd"/>
      <w:r w:rsidRPr="005C4DEB">
        <w:rPr>
          <w:sz w:val="28"/>
          <w:szCs w:val="28"/>
          <w:lang w:eastAsia="ru-RU"/>
        </w:rPr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 w:rsidR="004B12AE" w:rsidRPr="005C4DEB">
        <w:rPr>
          <w:sz w:val="28"/>
          <w:szCs w:val="28"/>
          <w:lang w:eastAsia="ru-RU"/>
        </w:rPr>
        <w:t>,</w:t>
      </w:r>
    </w:p>
    <w:p w:rsidR="005F1085" w:rsidRPr="005C4DEB" w:rsidRDefault="005F1085" w:rsidP="005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высшее образование - </w:t>
      </w:r>
      <w:proofErr w:type="spellStart"/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  <w:r w:rsidR="004B12AE"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085" w:rsidRPr="005C4DEB" w:rsidRDefault="005F1085" w:rsidP="005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высшее образование - </w:t>
      </w:r>
      <w:proofErr w:type="spellStart"/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  <w:r w:rsidR="004B12AE"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1085" w:rsidRPr="005C4DEB" w:rsidRDefault="005F1085" w:rsidP="005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Высшее образование - </w:t>
      </w:r>
      <w:proofErr w:type="spellStart"/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5C4DE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управление";</w:t>
      </w:r>
    </w:p>
    <w:p w:rsidR="004B12AE" w:rsidRPr="005C4DEB" w:rsidRDefault="004B12AE" w:rsidP="0030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EB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- требования к опыту </w:t>
      </w:r>
      <w:r w:rsidR="00301A3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практической работы - </w:t>
      </w:r>
      <w:r w:rsidRPr="005C4DEB">
        <w:rPr>
          <w:rStyle w:val="a3"/>
          <w:rFonts w:ascii="Times New Roman" w:hAnsi="Times New Roman" w:cs="Times New Roman"/>
          <w:i w:val="0"/>
          <w:sz w:val="28"/>
          <w:szCs w:val="28"/>
        </w:rPr>
        <w:t>не менее пяти лет на педагогических и/или руководящих должностях в образовательных организациях;</w:t>
      </w:r>
    </w:p>
    <w:p w:rsidR="00E36C12" w:rsidRPr="004B5700" w:rsidRDefault="00E36C12" w:rsidP="00301A3B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line="317" w:lineRule="exact"/>
        <w:ind w:firstLine="709"/>
        <w:rPr>
          <w:sz w:val="28"/>
          <w:szCs w:val="28"/>
        </w:rPr>
      </w:pPr>
      <w:r w:rsidRPr="004B5700">
        <w:rPr>
          <w:sz w:val="28"/>
          <w:szCs w:val="28"/>
        </w:rPr>
        <w:t>отсутствие судимости и (или) факта уголовного преследования;</w:t>
      </w:r>
    </w:p>
    <w:p w:rsidR="00E36C12" w:rsidRPr="004B5700" w:rsidRDefault="00F023F8" w:rsidP="00301A3B">
      <w:pPr>
        <w:pStyle w:val="20"/>
        <w:shd w:val="clear" w:color="auto" w:fill="auto"/>
        <w:tabs>
          <w:tab w:val="left" w:pos="777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E36C12" w:rsidRPr="004B5700">
        <w:rPr>
          <w:sz w:val="28"/>
          <w:szCs w:val="28"/>
        </w:rPr>
        <w:t>тсутствие медицинских противопоказаний для осуществления профессиональной деятельности;</w:t>
      </w:r>
    </w:p>
    <w:p w:rsidR="00E36C12" w:rsidRPr="004B5700" w:rsidRDefault="00E36C12" w:rsidP="00301A3B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line="317" w:lineRule="exact"/>
        <w:ind w:firstLine="709"/>
        <w:rPr>
          <w:sz w:val="28"/>
          <w:szCs w:val="28"/>
        </w:rPr>
      </w:pPr>
      <w:r w:rsidRPr="004B5700">
        <w:rPr>
          <w:sz w:val="28"/>
          <w:szCs w:val="28"/>
        </w:rPr>
        <w:t>личностно-деловые качества.</w:t>
      </w:r>
    </w:p>
    <w:p w:rsidR="00D92850" w:rsidRPr="004B5700" w:rsidRDefault="00D92850" w:rsidP="00301A3B">
      <w:pPr>
        <w:pStyle w:val="20"/>
        <w:shd w:val="clear" w:color="auto" w:fill="auto"/>
        <w:tabs>
          <w:tab w:val="left" w:pos="1047"/>
        </w:tabs>
        <w:spacing w:line="317" w:lineRule="exact"/>
        <w:ind w:left="709" w:firstLine="709"/>
        <w:rPr>
          <w:sz w:val="28"/>
          <w:szCs w:val="28"/>
        </w:rPr>
      </w:pPr>
      <w:bookmarkStart w:id="3" w:name="bookmark3"/>
    </w:p>
    <w:p w:rsidR="004B12AE" w:rsidRPr="004B5700" w:rsidRDefault="004B12AE" w:rsidP="00301A3B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405"/>
        </w:tabs>
        <w:spacing w:line="310" w:lineRule="exact"/>
        <w:ind w:firstLine="709"/>
      </w:pPr>
      <w:r w:rsidRPr="004B5700">
        <w:t>Организация конкурса для формирования кадрового резерва</w:t>
      </w:r>
      <w:bookmarkEnd w:id="3"/>
    </w:p>
    <w:p w:rsidR="009B03F3" w:rsidRPr="009B03F3" w:rsidRDefault="004B12AE" w:rsidP="00301A3B">
      <w:pPr>
        <w:pStyle w:val="20"/>
        <w:numPr>
          <w:ilvl w:val="1"/>
          <w:numId w:val="12"/>
        </w:numPr>
        <w:shd w:val="clear" w:color="auto" w:fill="auto"/>
        <w:tabs>
          <w:tab w:val="left" w:pos="1405"/>
        </w:tabs>
        <w:spacing w:line="320" w:lineRule="exact"/>
        <w:ind w:left="0" w:firstLine="709"/>
        <w:rPr>
          <w:rStyle w:val="210pt"/>
          <w:color w:val="auto"/>
          <w:sz w:val="28"/>
          <w:szCs w:val="28"/>
          <w:shd w:val="clear" w:color="auto" w:fill="auto"/>
          <w:lang w:eastAsia="en-US" w:bidi="ar-SA"/>
        </w:rPr>
      </w:pPr>
      <w:r w:rsidRPr="00BB614E">
        <w:rPr>
          <w:sz w:val="28"/>
          <w:szCs w:val="28"/>
        </w:rPr>
        <w:t xml:space="preserve">Решение об объявлении </w:t>
      </w:r>
      <w:r w:rsidRPr="009B03F3">
        <w:rPr>
          <w:sz w:val="28"/>
          <w:szCs w:val="28"/>
        </w:rPr>
        <w:t xml:space="preserve">конкурсного отбора оформляется правовым актом </w:t>
      </w:r>
      <w:r w:rsidR="00301A3B">
        <w:rPr>
          <w:sz w:val="28"/>
          <w:szCs w:val="28"/>
        </w:rPr>
        <w:t>Департамента</w:t>
      </w:r>
      <w:r w:rsidRPr="009B03F3">
        <w:rPr>
          <w:sz w:val="28"/>
          <w:szCs w:val="28"/>
        </w:rPr>
        <w:t xml:space="preserve"> и публикуется на официальном сайте </w:t>
      </w:r>
      <w:r w:rsidR="009B03F3" w:rsidRPr="009B03F3">
        <w:rPr>
          <w:rStyle w:val="210pt"/>
          <w:rFonts w:eastAsia="Georgia"/>
          <w:sz w:val="28"/>
          <w:szCs w:val="28"/>
        </w:rPr>
        <w:t>не позднее 14 календарных дней д</w:t>
      </w:r>
      <w:r w:rsidR="009B03F3" w:rsidRPr="009B03F3">
        <w:rPr>
          <w:rStyle w:val="210pt"/>
          <w:sz w:val="28"/>
          <w:szCs w:val="28"/>
        </w:rPr>
        <w:t>о даты начала приема документов.</w:t>
      </w:r>
    </w:p>
    <w:p w:rsidR="009B03F3" w:rsidRPr="009B03F3" w:rsidRDefault="009B03F3" w:rsidP="00301A3B">
      <w:pPr>
        <w:pStyle w:val="20"/>
        <w:shd w:val="clear" w:color="auto" w:fill="auto"/>
        <w:tabs>
          <w:tab w:val="left" w:pos="1405"/>
        </w:tabs>
        <w:spacing w:line="320" w:lineRule="exact"/>
        <w:ind w:firstLine="709"/>
        <w:rPr>
          <w:rStyle w:val="210pt"/>
          <w:sz w:val="28"/>
          <w:szCs w:val="28"/>
        </w:rPr>
      </w:pPr>
      <w:r w:rsidRPr="009B03F3">
        <w:rPr>
          <w:rStyle w:val="210pt"/>
          <w:sz w:val="28"/>
          <w:szCs w:val="28"/>
        </w:rPr>
        <w:t>Публикация содержит следующую информацию:</w:t>
      </w:r>
    </w:p>
    <w:p w:rsidR="009B03F3" w:rsidRPr="00FA5223" w:rsidRDefault="009B03F3" w:rsidP="00301A3B">
      <w:pPr>
        <w:pStyle w:val="20"/>
        <w:shd w:val="clear" w:color="auto" w:fill="auto"/>
        <w:tabs>
          <w:tab w:val="left" w:pos="1405"/>
        </w:tabs>
        <w:spacing w:line="240" w:lineRule="auto"/>
        <w:ind w:firstLine="709"/>
        <w:rPr>
          <w:sz w:val="28"/>
          <w:szCs w:val="28"/>
        </w:rPr>
      </w:pPr>
      <w:r w:rsidRPr="009B03F3">
        <w:rPr>
          <w:rStyle w:val="210pt"/>
          <w:sz w:val="28"/>
          <w:szCs w:val="28"/>
        </w:rPr>
        <w:t xml:space="preserve">- </w:t>
      </w:r>
      <w:r w:rsidR="004B12AE" w:rsidRPr="00FA5223">
        <w:rPr>
          <w:sz w:val="28"/>
          <w:szCs w:val="28"/>
        </w:rPr>
        <w:t>наименовани</w:t>
      </w:r>
      <w:r w:rsidRPr="00FA5223">
        <w:rPr>
          <w:sz w:val="28"/>
          <w:szCs w:val="28"/>
        </w:rPr>
        <w:t>е</w:t>
      </w:r>
      <w:r w:rsidR="004B12AE" w:rsidRPr="00FA5223">
        <w:rPr>
          <w:sz w:val="28"/>
          <w:szCs w:val="28"/>
        </w:rPr>
        <w:t xml:space="preserve"> должностей</w:t>
      </w:r>
      <w:r w:rsidRPr="00FA5223">
        <w:rPr>
          <w:sz w:val="28"/>
          <w:szCs w:val="28"/>
        </w:rPr>
        <w:t>, на которые объявлен конку</w:t>
      </w:r>
      <w:r w:rsidR="00301A3B">
        <w:rPr>
          <w:sz w:val="28"/>
          <w:szCs w:val="28"/>
        </w:rPr>
        <w:t>р</w:t>
      </w:r>
      <w:r w:rsidR="00B51389">
        <w:rPr>
          <w:sz w:val="28"/>
          <w:szCs w:val="28"/>
        </w:rPr>
        <w:t>с</w:t>
      </w:r>
      <w:r w:rsidRPr="00FA5223">
        <w:rPr>
          <w:sz w:val="28"/>
          <w:szCs w:val="28"/>
        </w:rPr>
        <w:t>;</w:t>
      </w:r>
    </w:p>
    <w:p w:rsidR="009B03F3" w:rsidRPr="00FA5223" w:rsidRDefault="009B03F3" w:rsidP="00301A3B">
      <w:pPr>
        <w:pStyle w:val="20"/>
        <w:shd w:val="clear" w:color="auto" w:fill="auto"/>
        <w:tabs>
          <w:tab w:val="left" w:pos="379"/>
        </w:tabs>
        <w:spacing w:line="240" w:lineRule="auto"/>
        <w:ind w:firstLine="709"/>
        <w:rPr>
          <w:sz w:val="28"/>
          <w:szCs w:val="28"/>
        </w:rPr>
      </w:pPr>
      <w:r w:rsidRPr="00FA5223">
        <w:rPr>
          <w:sz w:val="28"/>
          <w:szCs w:val="28"/>
        </w:rPr>
        <w:t xml:space="preserve">- </w:t>
      </w:r>
      <w:r w:rsidRPr="00FA5223">
        <w:rPr>
          <w:rStyle w:val="210pt"/>
          <w:rFonts w:eastAsia="Georgia"/>
          <w:sz w:val="28"/>
          <w:szCs w:val="28"/>
        </w:rPr>
        <w:t>требования, предъявляемые к претенденту на включение в кадровый резерв;</w:t>
      </w:r>
    </w:p>
    <w:p w:rsidR="009B03F3" w:rsidRPr="00FA5223" w:rsidRDefault="009B03F3" w:rsidP="00301A3B">
      <w:pPr>
        <w:pStyle w:val="20"/>
        <w:shd w:val="clear" w:color="auto" w:fill="auto"/>
        <w:tabs>
          <w:tab w:val="left" w:pos="1405"/>
        </w:tabs>
        <w:spacing w:line="240" w:lineRule="auto"/>
        <w:ind w:firstLine="709"/>
        <w:rPr>
          <w:sz w:val="28"/>
          <w:szCs w:val="28"/>
        </w:rPr>
      </w:pPr>
      <w:r w:rsidRPr="00FA5223">
        <w:rPr>
          <w:rStyle w:val="210pt"/>
          <w:sz w:val="28"/>
          <w:szCs w:val="28"/>
        </w:rPr>
        <w:t xml:space="preserve">- </w:t>
      </w:r>
      <w:r w:rsidRPr="00FA5223">
        <w:rPr>
          <w:rStyle w:val="210pt"/>
          <w:rFonts w:eastAsia="Georgia"/>
          <w:sz w:val="28"/>
          <w:szCs w:val="28"/>
        </w:rPr>
        <w:t>место и время приема документов, подлежащих представлению</w:t>
      </w:r>
      <w:r w:rsidRPr="00FA5223">
        <w:rPr>
          <w:rStyle w:val="210pt"/>
          <w:sz w:val="28"/>
          <w:szCs w:val="28"/>
        </w:rPr>
        <w:t>;</w:t>
      </w:r>
    </w:p>
    <w:p w:rsidR="009B03F3" w:rsidRPr="00FA5223" w:rsidRDefault="009B03F3" w:rsidP="00301A3B">
      <w:pPr>
        <w:pStyle w:val="20"/>
        <w:shd w:val="clear" w:color="auto" w:fill="auto"/>
        <w:tabs>
          <w:tab w:val="left" w:pos="1405"/>
        </w:tabs>
        <w:spacing w:line="240" w:lineRule="auto"/>
        <w:ind w:firstLine="709"/>
        <w:rPr>
          <w:sz w:val="28"/>
          <w:szCs w:val="28"/>
        </w:rPr>
      </w:pPr>
      <w:r w:rsidRPr="00FA5223">
        <w:rPr>
          <w:sz w:val="28"/>
          <w:szCs w:val="28"/>
        </w:rPr>
        <w:t xml:space="preserve">- </w:t>
      </w:r>
      <w:r w:rsidR="004B12AE" w:rsidRPr="00FA5223">
        <w:rPr>
          <w:sz w:val="28"/>
          <w:szCs w:val="28"/>
        </w:rPr>
        <w:t>переч</w:t>
      </w:r>
      <w:r w:rsidRPr="00FA5223">
        <w:rPr>
          <w:sz w:val="28"/>
          <w:szCs w:val="28"/>
        </w:rPr>
        <w:t>е</w:t>
      </w:r>
      <w:r w:rsidR="004B12AE" w:rsidRPr="00FA5223">
        <w:rPr>
          <w:sz w:val="28"/>
          <w:szCs w:val="28"/>
        </w:rPr>
        <w:t>н</w:t>
      </w:r>
      <w:r w:rsidRPr="00FA5223">
        <w:rPr>
          <w:sz w:val="28"/>
          <w:szCs w:val="28"/>
        </w:rPr>
        <w:t>ь</w:t>
      </w:r>
      <w:r w:rsidR="004B12AE" w:rsidRPr="00FA5223">
        <w:rPr>
          <w:sz w:val="28"/>
          <w:szCs w:val="28"/>
        </w:rPr>
        <w:t xml:space="preserve"> докуме</w:t>
      </w:r>
      <w:r w:rsidRPr="00FA5223">
        <w:rPr>
          <w:sz w:val="28"/>
          <w:szCs w:val="28"/>
        </w:rPr>
        <w:t>нтов, подлежащих представлению;</w:t>
      </w:r>
    </w:p>
    <w:p w:rsidR="009B03F3" w:rsidRPr="00FA5223" w:rsidRDefault="009B03F3" w:rsidP="00301A3B">
      <w:pPr>
        <w:pStyle w:val="20"/>
        <w:shd w:val="clear" w:color="auto" w:fill="auto"/>
        <w:tabs>
          <w:tab w:val="left" w:pos="1405"/>
        </w:tabs>
        <w:spacing w:line="240" w:lineRule="auto"/>
        <w:ind w:firstLine="709"/>
        <w:rPr>
          <w:sz w:val="28"/>
          <w:szCs w:val="28"/>
        </w:rPr>
      </w:pPr>
      <w:r w:rsidRPr="00FA5223">
        <w:rPr>
          <w:sz w:val="28"/>
          <w:szCs w:val="28"/>
        </w:rPr>
        <w:t>- срок</w:t>
      </w:r>
      <w:r w:rsidR="004B12AE" w:rsidRPr="00FA5223">
        <w:rPr>
          <w:sz w:val="28"/>
          <w:szCs w:val="28"/>
        </w:rPr>
        <w:t xml:space="preserve">, до истечения которого </w:t>
      </w:r>
      <w:r w:rsidRPr="00FA5223">
        <w:rPr>
          <w:sz w:val="28"/>
          <w:szCs w:val="28"/>
        </w:rPr>
        <w:t>принимаются указанные документы;</w:t>
      </w:r>
    </w:p>
    <w:p w:rsidR="00FA5223" w:rsidRPr="00FA5223" w:rsidRDefault="00FA5223" w:rsidP="00301A3B">
      <w:pPr>
        <w:pStyle w:val="20"/>
        <w:shd w:val="clear" w:color="auto" w:fill="auto"/>
        <w:tabs>
          <w:tab w:val="left" w:pos="1405"/>
        </w:tabs>
        <w:spacing w:line="240" w:lineRule="auto"/>
        <w:ind w:firstLine="709"/>
        <w:rPr>
          <w:sz w:val="28"/>
          <w:szCs w:val="28"/>
        </w:rPr>
      </w:pPr>
      <w:r w:rsidRPr="00FA5223">
        <w:rPr>
          <w:rStyle w:val="210pt"/>
          <w:sz w:val="28"/>
          <w:szCs w:val="28"/>
        </w:rPr>
        <w:t xml:space="preserve">- </w:t>
      </w:r>
      <w:r w:rsidRPr="00FA5223">
        <w:rPr>
          <w:rStyle w:val="210pt"/>
          <w:rFonts w:eastAsia="Georgia"/>
          <w:sz w:val="28"/>
          <w:szCs w:val="28"/>
        </w:rPr>
        <w:t xml:space="preserve">предполагаемая дата, место и порядок проведения </w:t>
      </w:r>
      <w:r w:rsidRPr="00FA5223">
        <w:rPr>
          <w:rStyle w:val="210pt"/>
          <w:sz w:val="28"/>
          <w:szCs w:val="28"/>
        </w:rPr>
        <w:t>конкурсных</w:t>
      </w:r>
      <w:r w:rsidRPr="00FA5223">
        <w:rPr>
          <w:rStyle w:val="210pt"/>
          <w:rFonts w:eastAsia="Georgia"/>
          <w:sz w:val="28"/>
          <w:szCs w:val="28"/>
        </w:rPr>
        <w:t xml:space="preserve"> мероприятий;</w:t>
      </w:r>
    </w:p>
    <w:p w:rsidR="004B12AE" w:rsidRPr="00FA5223" w:rsidRDefault="009B03F3" w:rsidP="00FA5223">
      <w:pPr>
        <w:pStyle w:val="20"/>
        <w:shd w:val="clear" w:color="auto" w:fill="auto"/>
        <w:tabs>
          <w:tab w:val="left" w:pos="521"/>
        </w:tabs>
        <w:spacing w:line="240" w:lineRule="auto"/>
        <w:ind w:firstLine="709"/>
        <w:rPr>
          <w:sz w:val="28"/>
          <w:szCs w:val="28"/>
        </w:rPr>
      </w:pPr>
      <w:r w:rsidRPr="00FA5223">
        <w:rPr>
          <w:sz w:val="28"/>
          <w:szCs w:val="28"/>
        </w:rPr>
        <w:t xml:space="preserve">- </w:t>
      </w:r>
      <w:r w:rsidR="004B12AE" w:rsidRPr="00FA5223">
        <w:rPr>
          <w:sz w:val="28"/>
          <w:szCs w:val="28"/>
        </w:rPr>
        <w:t xml:space="preserve"> </w:t>
      </w:r>
      <w:r w:rsidR="00FA5223" w:rsidRPr="00FA5223">
        <w:rPr>
          <w:rStyle w:val="210pt"/>
          <w:rFonts w:eastAsia="Georgia"/>
          <w:sz w:val="28"/>
          <w:szCs w:val="28"/>
        </w:rPr>
        <w:t xml:space="preserve">сведения об организации, осуществляющей </w:t>
      </w:r>
      <w:r w:rsidR="004B12AE" w:rsidRPr="00FA5223">
        <w:rPr>
          <w:sz w:val="28"/>
          <w:szCs w:val="28"/>
        </w:rPr>
        <w:t>проведени</w:t>
      </w:r>
      <w:r w:rsidR="00FA5223" w:rsidRPr="00FA5223">
        <w:rPr>
          <w:sz w:val="28"/>
          <w:szCs w:val="28"/>
        </w:rPr>
        <w:t>е</w:t>
      </w:r>
      <w:r w:rsidR="004B12AE" w:rsidRPr="00FA5223">
        <w:rPr>
          <w:sz w:val="28"/>
          <w:szCs w:val="28"/>
        </w:rPr>
        <w:t xml:space="preserve"> конкурсных процедур.</w:t>
      </w:r>
    </w:p>
    <w:p w:rsidR="00FA5223" w:rsidRPr="00FA5223" w:rsidRDefault="00FA5223" w:rsidP="00FA5223">
      <w:pPr>
        <w:pStyle w:val="20"/>
        <w:shd w:val="clear" w:color="auto" w:fill="auto"/>
        <w:tabs>
          <w:tab w:val="left" w:pos="521"/>
        </w:tabs>
        <w:spacing w:line="240" w:lineRule="auto"/>
        <w:ind w:firstLine="709"/>
        <w:rPr>
          <w:sz w:val="28"/>
          <w:szCs w:val="28"/>
        </w:rPr>
      </w:pPr>
      <w:r w:rsidRPr="00FA5223">
        <w:rPr>
          <w:rStyle w:val="210pt"/>
          <w:rFonts w:eastAsia="Georgia"/>
          <w:sz w:val="28"/>
          <w:szCs w:val="28"/>
        </w:rPr>
        <w:t>Также могут размещаться и другие информационные материалы.</w:t>
      </w:r>
    </w:p>
    <w:p w:rsidR="004B12AE" w:rsidRPr="009B03F3" w:rsidRDefault="004B12AE" w:rsidP="00FA5223">
      <w:pPr>
        <w:pStyle w:val="20"/>
        <w:numPr>
          <w:ilvl w:val="1"/>
          <w:numId w:val="12"/>
        </w:numPr>
        <w:shd w:val="clear" w:color="auto" w:fill="auto"/>
        <w:tabs>
          <w:tab w:val="left" w:pos="1405"/>
        </w:tabs>
        <w:spacing w:line="240" w:lineRule="auto"/>
        <w:ind w:left="0" w:firstLine="709"/>
        <w:rPr>
          <w:sz w:val="28"/>
          <w:szCs w:val="28"/>
        </w:rPr>
      </w:pPr>
      <w:r w:rsidRPr="00FA5223">
        <w:rPr>
          <w:sz w:val="28"/>
          <w:szCs w:val="28"/>
        </w:rPr>
        <w:t xml:space="preserve">Процедура оценки и отбора кандидатов в резерв осуществляется </w:t>
      </w:r>
      <w:r w:rsidR="001A2067" w:rsidRPr="00FA5223">
        <w:rPr>
          <w:sz w:val="28"/>
          <w:szCs w:val="28"/>
        </w:rPr>
        <w:t>к</w:t>
      </w:r>
      <w:r w:rsidRPr="00FA5223">
        <w:rPr>
          <w:sz w:val="28"/>
          <w:szCs w:val="28"/>
        </w:rPr>
        <w:t>онкурсной комиссией</w:t>
      </w:r>
      <w:r w:rsidR="00A47DA5" w:rsidRPr="00FA5223">
        <w:rPr>
          <w:sz w:val="28"/>
          <w:szCs w:val="28"/>
        </w:rPr>
        <w:t xml:space="preserve"> на основании</w:t>
      </w:r>
      <w:r w:rsidR="00A47DA5" w:rsidRPr="009B03F3">
        <w:rPr>
          <w:sz w:val="28"/>
          <w:szCs w:val="28"/>
        </w:rPr>
        <w:t xml:space="preserve"> изучения и оценки документов, а также результатов конкурсных испытаний</w:t>
      </w:r>
      <w:r w:rsidR="004B5700" w:rsidRPr="009B03F3">
        <w:rPr>
          <w:sz w:val="28"/>
          <w:szCs w:val="28"/>
        </w:rPr>
        <w:t>.</w:t>
      </w:r>
    </w:p>
    <w:p w:rsidR="004B12AE" w:rsidRPr="009B03F3" w:rsidRDefault="004B12AE" w:rsidP="008636F4">
      <w:pPr>
        <w:pStyle w:val="20"/>
        <w:numPr>
          <w:ilvl w:val="1"/>
          <w:numId w:val="12"/>
        </w:numPr>
        <w:shd w:val="clear" w:color="auto" w:fill="auto"/>
        <w:tabs>
          <w:tab w:val="left" w:pos="1510"/>
        </w:tabs>
        <w:spacing w:line="320" w:lineRule="exact"/>
        <w:ind w:left="0" w:firstLine="709"/>
        <w:rPr>
          <w:sz w:val="28"/>
          <w:szCs w:val="28"/>
        </w:rPr>
      </w:pPr>
      <w:r w:rsidRPr="009B03F3">
        <w:rPr>
          <w:sz w:val="28"/>
          <w:szCs w:val="28"/>
        </w:rPr>
        <w:t xml:space="preserve">Информация о результатах конкурса размещается на официальном сайте </w:t>
      </w:r>
      <w:r w:rsidR="00301A3B">
        <w:rPr>
          <w:sz w:val="28"/>
          <w:szCs w:val="28"/>
        </w:rPr>
        <w:t>Департамента</w:t>
      </w:r>
      <w:r w:rsidRPr="009B03F3">
        <w:rPr>
          <w:sz w:val="28"/>
          <w:szCs w:val="28"/>
        </w:rPr>
        <w:t>.</w:t>
      </w:r>
    </w:p>
    <w:p w:rsidR="004B12AE" w:rsidRPr="005C4DEB" w:rsidRDefault="004B12AE" w:rsidP="008636F4">
      <w:pPr>
        <w:pStyle w:val="20"/>
        <w:numPr>
          <w:ilvl w:val="1"/>
          <w:numId w:val="12"/>
        </w:numPr>
        <w:shd w:val="clear" w:color="auto" w:fill="auto"/>
        <w:tabs>
          <w:tab w:val="left" w:pos="1510"/>
        </w:tabs>
        <w:spacing w:line="320" w:lineRule="exact"/>
        <w:ind w:left="0" w:firstLine="709"/>
        <w:rPr>
          <w:sz w:val="28"/>
          <w:szCs w:val="28"/>
        </w:rPr>
      </w:pPr>
      <w:r w:rsidRPr="009B03F3">
        <w:rPr>
          <w:sz w:val="28"/>
          <w:szCs w:val="28"/>
        </w:rPr>
        <w:t>Лиц</w:t>
      </w:r>
      <w:r w:rsidRPr="00BB614E">
        <w:rPr>
          <w:sz w:val="28"/>
          <w:szCs w:val="28"/>
        </w:rPr>
        <w:t xml:space="preserve">а включаются </w:t>
      </w:r>
      <w:r w:rsidRPr="004B5700">
        <w:rPr>
          <w:sz w:val="28"/>
          <w:szCs w:val="28"/>
        </w:rPr>
        <w:t xml:space="preserve">в состав кадрового резерва сроком на </w:t>
      </w:r>
      <w:r w:rsidRPr="005C4DEB">
        <w:rPr>
          <w:sz w:val="28"/>
          <w:szCs w:val="28"/>
        </w:rPr>
        <w:t>три года.</w:t>
      </w:r>
    </w:p>
    <w:p w:rsidR="004B12AE" w:rsidRDefault="004B12AE" w:rsidP="00352034">
      <w:pPr>
        <w:pStyle w:val="20"/>
        <w:numPr>
          <w:ilvl w:val="1"/>
          <w:numId w:val="12"/>
        </w:numPr>
        <w:shd w:val="clear" w:color="auto" w:fill="auto"/>
        <w:tabs>
          <w:tab w:val="left" w:pos="1510"/>
        </w:tabs>
        <w:spacing w:line="320" w:lineRule="exact"/>
        <w:ind w:left="0" w:firstLine="709"/>
        <w:rPr>
          <w:sz w:val="28"/>
          <w:szCs w:val="28"/>
        </w:rPr>
      </w:pPr>
      <w:r w:rsidRPr="005C4DEB">
        <w:rPr>
          <w:sz w:val="28"/>
          <w:szCs w:val="28"/>
        </w:rPr>
        <w:t xml:space="preserve">С целью повышения эффективности кадрового резерва 1 раз в полугодие проводится корректировка списков </w:t>
      </w:r>
      <w:r w:rsidR="00F023F8">
        <w:rPr>
          <w:sz w:val="28"/>
          <w:szCs w:val="28"/>
        </w:rPr>
        <w:t>к</w:t>
      </w:r>
      <w:r w:rsidRPr="005C4DEB">
        <w:rPr>
          <w:sz w:val="28"/>
          <w:szCs w:val="28"/>
        </w:rPr>
        <w:t xml:space="preserve">адрового резерва, в ходе которой оцениваются результаты подготовки кандидатов, даются заключения </w:t>
      </w:r>
      <w:r w:rsidRPr="004B5700">
        <w:rPr>
          <w:sz w:val="28"/>
          <w:szCs w:val="28"/>
        </w:rPr>
        <w:t xml:space="preserve">о возможности выдвижения кандидата на руководящую должность, </w:t>
      </w:r>
      <w:r w:rsidRPr="00BB614E">
        <w:rPr>
          <w:sz w:val="28"/>
          <w:szCs w:val="28"/>
        </w:rPr>
        <w:t>целесообразности продолжения подготовки, корректировке индивидуального плана, исключении из резерва.</w:t>
      </w:r>
    </w:p>
    <w:p w:rsidR="00FA5223" w:rsidRPr="00BB614E" w:rsidRDefault="00FA5223" w:rsidP="00FA5223">
      <w:pPr>
        <w:pStyle w:val="20"/>
        <w:shd w:val="clear" w:color="auto" w:fill="auto"/>
        <w:tabs>
          <w:tab w:val="left" w:pos="1510"/>
        </w:tabs>
        <w:spacing w:line="320" w:lineRule="exact"/>
        <w:ind w:left="709"/>
        <w:rPr>
          <w:sz w:val="28"/>
          <w:szCs w:val="28"/>
        </w:rPr>
      </w:pPr>
    </w:p>
    <w:p w:rsidR="00352034" w:rsidRPr="00352034" w:rsidRDefault="00352034" w:rsidP="00611687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480"/>
          <w:tab w:val="left" w:pos="1636"/>
        </w:tabs>
        <w:spacing w:line="320" w:lineRule="exact"/>
      </w:pPr>
      <w:bookmarkStart w:id="4" w:name="bookmark4"/>
      <w:r w:rsidRPr="00352034">
        <w:t>Порядок назначения и исключения из кадрового резерва</w:t>
      </w:r>
      <w:bookmarkEnd w:id="4"/>
    </w:p>
    <w:p w:rsidR="00352034" w:rsidRPr="00BB614E" w:rsidRDefault="00352034" w:rsidP="00352034">
      <w:pPr>
        <w:pStyle w:val="10"/>
        <w:keepNext/>
        <w:keepLines/>
        <w:numPr>
          <w:ilvl w:val="1"/>
          <w:numId w:val="16"/>
        </w:numPr>
        <w:shd w:val="clear" w:color="auto" w:fill="auto"/>
        <w:tabs>
          <w:tab w:val="left" w:pos="1480"/>
          <w:tab w:val="left" w:pos="1636"/>
        </w:tabs>
        <w:spacing w:line="320" w:lineRule="exact"/>
        <w:ind w:left="0" w:firstLine="709"/>
        <w:jc w:val="both"/>
        <w:rPr>
          <w:b w:val="0"/>
        </w:rPr>
      </w:pPr>
      <w:r w:rsidRPr="00352034">
        <w:rPr>
          <w:b w:val="0"/>
        </w:rPr>
        <w:t xml:space="preserve">На вакантную должность руководителя назначается кандидат, включенный в </w:t>
      </w:r>
      <w:r w:rsidR="00F023F8">
        <w:rPr>
          <w:b w:val="0"/>
        </w:rPr>
        <w:t xml:space="preserve">кадровый </w:t>
      </w:r>
      <w:r w:rsidRPr="00352034">
        <w:rPr>
          <w:b w:val="0"/>
        </w:rPr>
        <w:t xml:space="preserve">резерв по </w:t>
      </w:r>
      <w:r w:rsidRPr="00BB614E">
        <w:rPr>
          <w:b w:val="0"/>
        </w:rPr>
        <w:t xml:space="preserve">соответствующей должности. Решение о выборе из имеющихся в </w:t>
      </w:r>
      <w:r w:rsidR="00F023F8">
        <w:rPr>
          <w:b w:val="0"/>
        </w:rPr>
        <w:t xml:space="preserve">кадровом </w:t>
      </w:r>
      <w:r w:rsidRPr="00BB614E">
        <w:rPr>
          <w:b w:val="0"/>
        </w:rPr>
        <w:t xml:space="preserve">резерве кандидатов и назначении их на должность руководителя принимает </w:t>
      </w:r>
      <w:r w:rsidR="00301A3B">
        <w:rPr>
          <w:b w:val="0"/>
        </w:rPr>
        <w:t>директор Департамента</w:t>
      </w:r>
      <w:r w:rsidRPr="00BB614E">
        <w:rPr>
          <w:b w:val="0"/>
        </w:rPr>
        <w:t>.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BB614E">
        <w:rPr>
          <w:sz w:val="28"/>
          <w:szCs w:val="28"/>
        </w:rPr>
        <w:t>При этом кандидат дает согласие</w:t>
      </w:r>
      <w:r w:rsidRPr="00352034">
        <w:rPr>
          <w:sz w:val="28"/>
          <w:szCs w:val="28"/>
        </w:rPr>
        <w:t xml:space="preserve"> на замещение в форме заявления о назначении, либо в письменной форме отказывается от замещения предложенной вакантной должности.</w:t>
      </w:r>
    </w:p>
    <w:p w:rsidR="00352034" w:rsidRPr="00352034" w:rsidRDefault="00352034" w:rsidP="00352034">
      <w:pPr>
        <w:pStyle w:val="20"/>
        <w:numPr>
          <w:ilvl w:val="1"/>
          <w:numId w:val="16"/>
        </w:numPr>
        <w:shd w:val="clear" w:color="auto" w:fill="auto"/>
        <w:tabs>
          <w:tab w:val="left" w:pos="1480"/>
        </w:tabs>
        <w:spacing w:line="320" w:lineRule="exact"/>
        <w:ind w:left="0" w:firstLine="709"/>
        <w:rPr>
          <w:sz w:val="28"/>
          <w:szCs w:val="28"/>
        </w:rPr>
      </w:pPr>
      <w:r w:rsidRPr="00352034">
        <w:rPr>
          <w:sz w:val="28"/>
          <w:szCs w:val="28"/>
        </w:rPr>
        <w:lastRenderedPageBreak/>
        <w:t xml:space="preserve">Исключение кандидата из </w:t>
      </w:r>
      <w:r w:rsidR="00F023F8">
        <w:rPr>
          <w:sz w:val="28"/>
          <w:szCs w:val="28"/>
        </w:rPr>
        <w:t xml:space="preserve">кадрового </w:t>
      </w:r>
      <w:r w:rsidRPr="00352034">
        <w:rPr>
          <w:sz w:val="28"/>
          <w:szCs w:val="28"/>
        </w:rPr>
        <w:t>резерва осуществляется в соответствии с решением Конкурсной комиссии по следующим основаниям: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добровольный отказ от прохождения процедуры назначения на должность руководителя;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назначение на должность руководителя, на замещение которой кандидат состоял в кадровом резерве;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увольнение с работы по п.п.3,5,6,7,8,9,10,11 статьи 81, ч.2 ст. 278, п.1.2 ст. 336 Трудового Кодекса РФ, а также увольнение за иные виновные действия;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отказ от прохождения профессиональной подготовки, повышения квалификации;</w:t>
      </w:r>
    </w:p>
    <w:p w:rsidR="00F023F8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 xml:space="preserve">- личное заявление об исключении из </w:t>
      </w:r>
      <w:r w:rsidR="00F023F8">
        <w:rPr>
          <w:sz w:val="28"/>
          <w:szCs w:val="28"/>
        </w:rPr>
        <w:t>кадрового резерва;</w:t>
      </w:r>
    </w:p>
    <w:p w:rsidR="00F023F8" w:rsidRDefault="00F023F8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352034">
        <w:rPr>
          <w:sz w:val="28"/>
          <w:szCs w:val="28"/>
        </w:rPr>
        <w:t>сокращение должности руководителя в связи с реорганизацией или ликвидаци</w:t>
      </w:r>
      <w:r>
        <w:rPr>
          <w:sz w:val="28"/>
          <w:szCs w:val="28"/>
        </w:rPr>
        <w:t>ей образовательной организации;</w:t>
      </w:r>
    </w:p>
    <w:p w:rsidR="00352034" w:rsidRPr="00352034" w:rsidRDefault="00F023F8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352034">
        <w:rPr>
          <w:sz w:val="28"/>
          <w:szCs w:val="28"/>
        </w:rPr>
        <w:t>в случае смерти;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признание судом недееспособным или ограниченно дееспособным;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признание судом безвестно отсутствующим или объявление умершим;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вступление в отношении его в законную силу приговора суда;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выезд за пределы Российской Федерации на постоянное место жительства;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прекращение гражданства Российской Федерации;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в случае установленной в судебном порядке стойкой неспособности по состоянию здоровья претендовать на замещение должности руководителя;</w:t>
      </w:r>
    </w:p>
    <w:p w:rsidR="00352034" w:rsidRPr="00352034" w:rsidRDefault="00352034" w:rsidP="00352034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- предоставления кандидатом недостоверных сведений на момент включения его в резерв управленческих кадров;</w:t>
      </w:r>
    </w:p>
    <w:p w:rsidR="00352034" w:rsidRPr="00352034" w:rsidRDefault="00352034" w:rsidP="00352034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line="320" w:lineRule="exact"/>
        <w:ind w:firstLine="709"/>
        <w:rPr>
          <w:sz w:val="28"/>
          <w:szCs w:val="28"/>
        </w:rPr>
      </w:pPr>
      <w:r w:rsidRPr="00352034">
        <w:rPr>
          <w:sz w:val="28"/>
          <w:szCs w:val="28"/>
        </w:rPr>
        <w:t>по истечении 3-х летнего срока пребывания в резерве кандидат автоматически исключается из списков резерва.</w:t>
      </w:r>
    </w:p>
    <w:p w:rsidR="00352034" w:rsidRPr="00352034" w:rsidRDefault="00352034" w:rsidP="00352034">
      <w:pPr>
        <w:pStyle w:val="20"/>
        <w:numPr>
          <w:ilvl w:val="1"/>
          <w:numId w:val="16"/>
        </w:numPr>
        <w:shd w:val="clear" w:color="auto" w:fill="auto"/>
        <w:tabs>
          <w:tab w:val="left" w:pos="1458"/>
        </w:tabs>
        <w:spacing w:after="288" w:line="320" w:lineRule="exact"/>
        <w:ind w:left="0" w:firstLine="709"/>
        <w:rPr>
          <w:sz w:val="28"/>
          <w:szCs w:val="28"/>
        </w:rPr>
      </w:pPr>
      <w:r w:rsidRPr="00352034">
        <w:rPr>
          <w:sz w:val="28"/>
          <w:szCs w:val="28"/>
        </w:rPr>
        <w:t>Решение об исключении кандидата из состава кадрового резерва принимается Конкурсной комиссией на очередном заседании.</w:t>
      </w:r>
    </w:p>
    <w:p w:rsidR="00352034" w:rsidRPr="00352034" w:rsidRDefault="00352034" w:rsidP="00352034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851"/>
        </w:tabs>
        <w:spacing w:line="310" w:lineRule="exact"/>
      </w:pPr>
      <w:bookmarkStart w:id="5" w:name="bookmark5"/>
      <w:r w:rsidRPr="00352034">
        <w:t>Организация работы с резервом</w:t>
      </w:r>
      <w:bookmarkEnd w:id="5"/>
    </w:p>
    <w:p w:rsidR="00352034" w:rsidRPr="00611687" w:rsidRDefault="00653395" w:rsidP="00611687">
      <w:pPr>
        <w:pStyle w:val="20"/>
        <w:numPr>
          <w:ilvl w:val="0"/>
          <w:numId w:val="14"/>
        </w:numPr>
        <w:shd w:val="clear" w:color="auto" w:fill="auto"/>
        <w:tabs>
          <w:tab w:val="left" w:pos="1458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 w:rsidR="00352034" w:rsidRPr="00611687">
        <w:rPr>
          <w:sz w:val="28"/>
          <w:szCs w:val="28"/>
        </w:rPr>
        <w:t xml:space="preserve"> назначает ответственное лицо за организацию работы </w:t>
      </w:r>
      <w:r w:rsidR="00611687" w:rsidRPr="00611687">
        <w:rPr>
          <w:sz w:val="28"/>
          <w:szCs w:val="28"/>
        </w:rPr>
        <w:t xml:space="preserve">с лицами, зачисленными в </w:t>
      </w:r>
      <w:r w:rsidR="00926E1D">
        <w:rPr>
          <w:sz w:val="28"/>
          <w:szCs w:val="28"/>
        </w:rPr>
        <w:t xml:space="preserve">кадровый </w:t>
      </w:r>
      <w:r w:rsidR="00352034" w:rsidRPr="00611687">
        <w:rPr>
          <w:sz w:val="28"/>
          <w:szCs w:val="28"/>
        </w:rPr>
        <w:t>резерв и обучение включенных в него граждан.</w:t>
      </w:r>
    </w:p>
    <w:p w:rsidR="00352034" w:rsidRPr="00611687" w:rsidRDefault="00352034" w:rsidP="00611687">
      <w:pPr>
        <w:pStyle w:val="20"/>
        <w:numPr>
          <w:ilvl w:val="0"/>
          <w:numId w:val="14"/>
        </w:numPr>
        <w:shd w:val="clear" w:color="auto" w:fill="auto"/>
        <w:tabs>
          <w:tab w:val="left" w:pos="1458"/>
        </w:tabs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 xml:space="preserve">Подготовка граждан, зачисленных в </w:t>
      </w:r>
      <w:r w:rsidR="00926E1D">
        <w:rPr>
          <w:sz w:val="28"/>
          <w:szCs w:val="28"/>
        </w:rPr>
        <w:t xml:space="preserve">кадровый </w:t>
      </w:r>
      <w:r w:rsidRPr="00611687">
        <w:rPr>
          <w:sz w:val="28"/>
          <w:szCs w:val="28"/>
        </w:rPr>
        <w:t>резерв, проводится в следующих направлениях:</w:t>
      </w:r>
    </w:p>
    <w:p w:rsidR="00CA2EE6" w:rsidRDefault="00352034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- повышения уровня п</w:t>
      </w:r>
      <w:r w:rsidR="00CA2EE6">
        <w:rPr>
          <w:sz w:val="28"/>
          <w:szCs w:val="28"/>
        </w:rPr>
        <w:t>рофессиональной компетентности;</w:t>
      </w:r>
    </w:p>
    <w:p w:rsidR="00352034" w:rsidRPr="00611687" w:rsidRDefault="00CA2EE6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повышение уровня управленческой компетентности;</w:t>
      </w:r>
    </w:p>
    <w:p w:rsidR="00352034" w:rsidRPr="00611687" w:rsidRDefault="00352034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- овладение практическими навыками работы в должности, на которую работник зачислен в резерв;</w:t>
      </w:r>
    </w:p>
    <w:p w:rsidR="00352034" w:rsidRPr="00611687" w:rsidRDefault="00352034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- тренинги эффективного управления (психологические тренинги).</w:t>
      </w:r>
    </w:p>
    <w:p w:rsidR="00352034" w:rsidRPr="00611687" w:rsidRDefault="00352034" w:rsidP="00611687">
      <w:pPr>
        <w:pStyle w:val="20"/>
        <w:numPr>
          <w:ilvl w:val="1"/>
          <w:numId w:val="17"/>
        </w:numPr>
        <w:shd w:val="clear" w:color="auto" w:fill="auto"/>
        <w:tabs>
          <w:tab w:val="left" w:pos="1510"/>
        </w:tabs>
        <w:spacing w:line="320" w:lineRule="exact"/>
        <w:ind w:left="0" w:firstLine="709"/>
        <w:rPr>
          <w:sz w:val="28"/>
          <w:szCs w:val="28"/>
        </w:rPr>
      </w:pPr>
      <w:r w:rsidRPr="00B51389">
        <w:rPr>
          <w:sz w:val="28"/>
          <w:szCs w:val="28"/>
        </w:rPr>
        <w:t>С лицами, включенными в кадровый резерв, проводится планомерная подготовка на основе общего и индивидуального планов (</w:t>
      </w:r>
      <w:r w:rsidR="00A0399B" w:rsidRPr="00B51389">
        <w:rPr>
          <w:sz w:val="28"/>
          <w:szCs w:val="28"/>
        </w:rPr>
        <w:t>п</w:t>
      </w:r>
      <w:r w:rsidRPr="00B51389">
        <w:rPr>
          <w:sz w:val="28"/>
          <w:szCs w:val="28"/>
        </w:rPr>
        <w:t>риложение</w:t>
      </w:r>
      <w:r w:rsidR="00A0399B" w:rsidRPr="00B51389">
        <w:rPr>
          <w:sz w:val="28"/>
          <w:szCs w:val="28"/>
        </w:rPr>
        <w:t xml:space="preserve"> №</w:t>
      </w:r>
      <w:r w:rsidRPr="00B51389">
        <w:rPr>
          <w:sz w:val="28"/>
          <w:szCs w:val="28"/>
        </w:rPr>
        <w:t xml:space="preserve"> </w:t>
      </w:r>
      <w:r w:rsidR="00A0399B" w:rsidRPr="00B51389">
        <w:rPr>
          <w:sz w:val="28"/>
          <w:szCs w:val="28"/>
        </w:rPr>
        <w:t>2</w:t>
      </w:r>
      <w:r w:rsidRPr="00B51389">
        <w:rPr>
          <w:sz w:val="28"/>
          <w:szCs w:val="28"/>
        </w:rPr>
        <w:t xml:space="preserve">) развития </w:t>
      </w:r>
      <w:r w:rsidR="001425CC" w:rsidRPr="00B51389">
        <w:rPr>
          <w:sz w:val="28"/>
          <w:szCs w:val="28"/>
        </w:rPr>
        <w:t xml:space="preserve">лиц, включенных в кадровый резерв для замещения вакантных </w:t>
      </w:r>
      <w:r w:rsidR="001425CC" w:rsidRPr="001425CC">
        <w:rPr>
          <w:sz w:val="28"/>
          <w:szCs w:val="28"/>
        </w:rPr>
        <w:t xml:space="preserve">должностей руководителей </w:t>
      </w:r>
      <w:r w:rsidR="00653395">
        <w:rPr>
          <w:sz w:val="28"/>
          <w:szCs w:val="28"/>
        </w:rPr>
        <w:t xml:space="preserve">образовательных </w:t>
      </w:r>
      <w:r w:rsidR="00653395">
        <w:rPr>
          <w:sz w:val="28"/>
          <w:szCs w:val="28"/>
        </w:rPr>
        <w:lastRenderedPageBreak/>
        <w:t>организаций, подведомственных департаменту образования и науки Брянской области</w:t>
      </w:r>
      <w:r w:rsidR="00926E1D">
        <w:rPr>
          <w:sz w:val="28"/>
          <w:szCs w:val="28"/>
        </w:rPr>
        <w:t xml:space="preserve"> </w:t>
      </w:r>
      <w:r w:rsidR="001425CC" w:rsidRPr="001425CC">
        <w:rPr>
          <w:sz w:val="28"/>
          <w:szCs w:val="28"/>
        </w:rPr>
        <w:t>(далее</w:t>
      </w:r>
      <w:r w:rsidR="001425CC" w:rsidRPr="00611687">
        <w:rPr>
          <w:sz w:val="28"/>
          <w:szCs w:val="28"/>
        </w:rPr>
        <w:t xml:space="preserve"> - индивидуальный план)</w:t>
      </w:r>
      <w:r w:rsidRPr="00611687">
        <w:rPr>
          <w:sz w:val="28"/>
          <w:szCs w:val="28"/>
        </w:rPr>
        <w:t>.</w:t>
      </w:r>
    </w:p>
    <w:p w:rsidR="00352034" w:rsidRPr="00611687" w:rsidRDefault="00352034" w:rsidP="00CA2EE6">
      <w:pPr>
        <w:pStyle w:val="20"/>
        <w:numPr>
          <w:ilvl w:val="2"/>
          <w:numId w:val="17"/>
        </w:numPr>
        <w:shd w:val="clear" w:color="auto" w:fill="auto"/>
        <w:tabs>
          <w:tab w:val="left" w:pos="1510"/>
        </w:tabs>
        <w:spacing w:line="320" w:lineRule="exact"/>
        <w:ind w:left="0" w:firstLine="709"/>
        <w:rPr>
          <w:sz w:val="28"/>
          <w:szCs w:val="28"/>
        </w:rPr>
      </w:pPr>
      <w:r w:rsidRPr="00611687">
        <w:rPr>
          <w:sz w:val="28"/>
          <w:szCs w:val="28"/>
        </w:rPr>
        <w:t xml:space="preserve">Индивидуальные планы составляются непосредственно кандидатами, включенными в </w:t>
      </w:r>
      <w:r w:rsidR="00926E1D">
        <w:rPr>
          <w:sz w:val="28"/>
          <w:szCs w:val="28"/>
        </w:rPr>
        <w:t xml:space="preserve">кадровый </w:t>
      </w:r>
      <w:r w:rsidRPr="00611687">
        <w:rPr>
          <w:sz w:val="28"/>
          <w:szCs w:val="28"/>
        </w:rPr>
        <w:t>резерв, утверждаются руководителями образовательных организаций, в которых кандидаты осуществляют свою профессиональную деятельность, составляется в 2-х экземплярах, один экземпляр хранится у резервиста, второй у руководителя образовательной организации.</w:t>
      </w:r>
    </w:p>
    <w:p w:rsidR="00CA2EE6" w:rsidRDefault="00352034" w:rsidP="00CA2EE6">
      <w:pPr>
        <w:pStyle w:val="20"/>
        <w:numPr>
          <w:ilvl w:val="2"/>
          <w:numId w:val="17"/>
        </w:numPr>
        <w:shd w:val="clear" w:color="auto" w:fill="auto"/>
        <w:tabs>
          <w:tab w:val="left" w:pos="1480"/>
        </w:tabs>
        <w:spacing w:line="320" w:lineRule="exact"/>
        <w:ind w:left="0" w:firstLine="709"/>
        <w:rPr>
          <w:sz w:val="28"/>
          <w:szCs w:val="28"/>
        </w:rPr>
      </w:pPr>
      <w:r w:rsidRPr="00611687">
        <w:rPr>
          <w:sz w:val="28"/>
          <w:szCs w:val="28"/>
        </w:rPr>
        <w:t>Индивидуальный план может включать</w:t>
      </w:r>
      <w:r w:rsidR="00CA2EE6">
        <w:rPr>
          <w:sz w:val="28"/>
          <w:szCs w:val="28"/>
        </w:rPr>
        <w:t xml:space="preserve"> в себя следующие формы работы:</w:t>
      </w:r>
    </w:p>
    <w:p w:rsidR="00CA2EE6" w:rsidRDefault="00CA2EE6" w:rsidP="00CA2EE6">
      <w:pPr>
        <w:pStyle w:val="20"/>
        <w:shd w:val="clear" w:color="auto" w:fill="auto"/>
        <w:tabs>
          <w:tab w:val="left" w:pos="1480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самостояте</w:t>
      </w:r>
      <w:r>
        <w:rPr>
          <w:sz w:val="28"/>
          <w:szCs w:val="28"/>
        </w:rPr>
        <w:t>льную теоретическую подготовку;</w:t>
      </w:r>
    </w:p>
    <w:p w:rsidR="00CA2EE6" w:rsidRDefault="00CA2EE6" w:rsidP="00CA2EE6">
      <w:pPr>
        <w:pStyle w:val="20"/>
        <w:shd w:val="clear" w:color="auto" w:fill="auto"/>
        <w:tabs>
          <w:tab w:val="left" w:pos="1480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профессиональную переподг</w:t>
      </w:r>
      <w:r>
        <w:rPr>
          <w:sz w:val="28"/>
          <w:szCs w:val="28"/>
        </w:rPr>
        <w:t>отовку, повышение квалификации;</w:t>
      </w:r>
    </w:p>
    <w:p w:rsidR="00CA2EE6" w:rsidRDefault="00CA2EE6" w:rsidP="00CA2EE6">
      <w:pPr>
        <w:pStyle w:val="20"/>
        <w:shd w:val="clear" w:color="auto" w:fill="auto"/>
        <w:tabs>
          <w:tab w:val="left" w:pos="1480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временное исполн</w:t>
      </w:r>
      <w:r>
        <w:rPr>
          <w:sz w:val="28"/>
          <w:szCs w:val="28"/>
        </w:rPr>
        <w:t>ение обязанностей руководителя;</w:t>
      </w:r>
    </w:p>
    <w:p w:rsidR="00352034" w:rsidRPr="00611687" w:rsidRDefault="00CA2EE6" w:rsidP="00CA2EE6">
      <w:pPr>
        <w:pStyle w:val="20"/>
        <w:shd w:val="clear" w:color="auto" w:fill="auto"/>
        <w:tabs>
          <w:tab w:val="left" w:pos="1480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участие в работе советов, коллегий, комиссий, рабочих групп, совещаний, иных мероприятиях по вопросам управления образовательной организации.</w:t>
      </w:r>
    </w:p>
    <w:p w:rsidR="00352034" w:rsidRPr="00611687" w:rsidRDefault="00352034" w:rsidP="00CA2EE6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5.</w:t>
      </w:r>
      <w:r w:rsidR="00611687">
        <w:rPr>
          <w:sz w:val="28"/>
          <w:szCs w:val="28"/>
        </w:rPr>
        <w:t>4</w:t>
      </w:r>
      <w:r w:rsidRPr="00611687">
        <w:rPr>
          <w:sz w:val="28"/>
          <w:szCs w:val="28"/>
        </w:rPr>
        <w:t>. Обучение группы резерва осуществляется:</w:t>
      </w:r>
    </w:p>
    <w:p w:rsidR="00063663" w:rsidRPr="00611687" w:rsidRDefault="00063663" w:rsidP="00CA2EE6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с отрывом от производства (очные курсы повышения квалификации, тренинги, семинары, курсы переподготовки кадров до 500 часов, стажировки);</w:t>
      </w:r>
    </w:p>
    <w:p w:rsidR="00063663" w:rsidRPr="00611687" w:rsidRDefault="00063663" w:rsidP="00063663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без отрыва от производства (курсы повышения квалификации в</w:t>
      </w:r>
      <w:r>
        <w:rPr>
          <w:sz w:val="28"/>
          <w:szCs w:val="28"/>
        </w:rPr>
        <w:t xml:space="preserve"> дистанционной форме,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);</w:t>
      </w:r>
    </w:p>
    <w:p w:rsidR="00063663" w:rsidRDefault="00352034" w:rsidP="00361228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 xml:space="preserve">- </w:t>
      </w:r>
      <w:r w:rsidR="00CA2EE6">
        <w:rPr>
          <w:sz w:val="28"/>
          <w:szCs w:val="28"/>
        </w:rPr>
        <w:t xml:space="preserve">а также </w:t>
      </w:r>
      <w:r w:rsidR="00611687">
        <w:rPr>
          <w:sz w:val="28"/>
          <w:szCs w:val="28"/>
        </w:rPr>
        <w:t xml:space="preserve">в форме </w:t>
      </w:r>
      <w:r w:rsidRPr="00611687">
        <w:rPr>
          <w:sz w:val="28"/>
          <w:szCs w:val="28"/>
        </w:rPr>
        <w:t>самостоят</w:t>
      </w:r>
      <w:r w:rsidR="00063663">
        <w:rPr>
          <w:sz w:val="28"/>
          <w:szCs w:val="28"/>
        </w:rPr>
        <w:t>ельной теоретической подготовки</w:t>
      </w:r>
      <w:r w:rsidR="00CA2EE6">
        <w:rPr>
          <w:sz w:val="28"/>
          <w:szCs w:val="28"/>
        </w:rPr>
        <w:t xml:space="preserve"> и т.д.</w:t>
      </w:r>
    </w:p>
    <w:p w:rsidR="00352034" w:rsidRPr="00611687" w:rsidRDefault="00352034" w:rsidP="00361228">
      <w:pPr>
        <w:pStyle w:val="20"/>
        <w:shd w:val="clear" w:color="auto" w:fill="auto"/>
        <w:tabs>
          <w:tab w:val="left" w:pos="952"/>
        </w:tabs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5.</w:t>
      </w:r>
      <w:r w:rsidR="00611687">
        <w:rPr>
          <w:sz w:val="28"/>
          <w:szCs w:val="28"/>
        </w:rPr>
        <w:t>5</w:t>
      </w:r>
      <w:r w:rsidRPr="00611687">
        <w:rPr>
          <w:sz w:val="28"/>
          <w:szCs w:val="28"/>
        </w:rPr>
        <w:t xml:space="preserve">. Работа по формированию </w:t>
      </w:r>
      <w:r w:rsidR="001425CC">
        <w:rPr>
          <w:sz w:val="28"/>
          <w:szCs w:val="28"/>
        </w:rPr>
        <w:t xml:space="preserve">кадрового </w:t>
      </w:r>
      <w:r w:rsidRPr="00611687">
        <w:rPr>
          <w:sz w:val="28"/>
          <w:szCs w:val="28"/>
        </w:rPr>
        <w:t>резерва ведется постоянно, включая оформление и своевременное обновление электронной базы данных списков работников, включенных в резерв.</w:t>
      </w:r>
    </w:p>
    <w:p w:rsidR="00352034" w:rsidRPr="00611687" w:rsidRDefault="00352034" w:rsidP="00361228">
      <w:pPr>
        <w:pStyle w:val="20"/>
        <w:shd w:val="clear" w:color="auto" w:fill="auto"/>
        <w:tabs>
          <w:tab w:val="left" w:pos="952"/>
        </w:tabs>
        <w:spacing w:line="320" w:lineRule="exact"/>
        <w:ind w:firstLine="709"/>
        <w:rPr>
          <w:sz w:val="28"/>
          <w:szCs w:val="28"/>
        </w:rPr>
      </w:pPr>
    </w:p>
    <w:p w:rsidR="00352034" w:rsidRPr="00611687" w:rsidRDefault="00352034" w:rsidP="00361228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1134"/>
        </w:tabs>
        <w:spacing w:line="310" w:lineRule="exact"/>
        <w:ind w:left="0" w:firstLine="709"/>
      </w:pPr>
      <w:bookmarkStart w:id="6" w:name="bookmark6"/>
      <w:r w:rsidRPr="00611687">
        <w:t>Права и обязанности резервиста</w:t>
      </w:r>
      <w:bookmarkEnd w:id="6"/>
    </w:p>
    <w:p w:rsidR="00352034" w:rsidRPr="00611687" w:rsidRDefault="00352034" w:rsidP="00CA2EE6">
      <w:pPr>
        <w:pStyle w:val="20"/>
        <w:shd w:val="clear" w:color="auto" w:fill="auto"/>
        <w:spacing w:line="288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 xml:space="preserve">6.1. Лица, зачисленные в </w:t>
      </w:r>
      <w:r w:rsidR="001425CC">
        <w:rPr>
          <w:sz w:val="28"/>
          <w:szCs w:val="28"/>
        </w:rPr>
        <w:t xml:space="preserve">кадровый </w:t>
      </w:r>
      <w:r w:rsidRPr="00611687">
        <w:rPr>
          <w:sz w:val="28"/>
          <w:szCs w:val="28"/>
        </w:rPr>
        <w:t>резерв, имеют право:</w:t>
      </w:r>
    </w:p>
    <w:p w:rsidR="00352034" w:rsidRPr="00611687" w:rsidRDefault="00352034" w:rsidP="00CA2EE6">
      <w:pPr>
        <w:pStyle w:val="20"/>
        <w:shd w:val="clear" w:color="auto" w:fill="auto"/>
        <w:spacing w:line="288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- знакомиться с документами, определяющими их права и обязанности по резервной должности;</w:t>
      </w:r>
    </w:p>
    <w:p w:rsidR="00352034" w:rsidRPr="00611687" w:rsidRDefault="00CA2EE6" w:rsidP="00CA2EE6">
      <w:pPr>
        <w:pStyle w:val="20"/>
        <w:shd w:val="clear" w:color="auto" w:fill="auto"/>
        <w:tabs>
          <w:tab w:val="left" w:pos="778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получать информацию и материалы, необходимые для выполнения обязанностей по резервной должности;</w:t>
      </w:r>
    </w:p>
    <w:p w:rsidR="00352034" w:rsidRPr="00611687" w:rsidRDefault="00CA2EE6" w:rsidP="00CA2EE6">
      <w:pPr>
        <w:pStyle w:val="20"/>
        <w:shd w:val="clear" w:color="auto" w:fill="auto"/>
        <w:tabs>
          <w:tab w:val="left" w:pos="779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участвовать в организации и работе мероприятий, семинаров, заседаний, совещаний;</w:t>
      </w:r>
    </w:p>
    <w:p w:rsidR="00352034" w:rsidRPr="00611687" w:rsidRDefault="00CA2EE6" w:rsidP="00EE7CD9">
      <w:pPr>
        <w:pStyle w:val="20"/>
        <w:shd w:val="clear" w:color="auto" w:fill="auto"/>
        <w:tabs>
          <w:tab w:val="left" w:pos="778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на сохранение места работы в период стажировки, повышения квалификации, длительных командировок.</w:t>
      </w:r>
    </w:p>
    <w:p w:rsidR="00352034" w:rsidRPr="00611687" w:rsidRDefault="00352034" w:rsidP="00EE7CD9">
      <w:pPr>
        <w:pStyle w:val="20"/>
        <w:shd w:val="clear" w:color="auto" w:fill="auto"/>
        <w:spacing w:line="317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 xml:space="preserve">6.2. Обязанности лиц, зачисленных в </w:t>
      </w:r>
      <w:r w:rsidR="001425CC">
        <w:rPr>
          <w:sz w:val="28"/>
          <w:szCs w:val="28"/>
        </w:rPr>
        <w:t xml:space="preserve">кадровый </w:t>
      </w:r>
      <w:r w:rsidRPr="00611687">
        <w:rPr>
          <w:sz w:val="28"/>
          <w:szCs w:val="28"/>
        </w:rPr>
        <w:t>резерв:</w:t>
      </w:r>
    </w:p>
    <w:p w:rsidR="00352034" w:rsidRPr="00611687" w:rsidRDefault="00EE7CD9" w:rsidP="00EE7CD9">
      <w:pPr>
        <w:pStyle w:val="20"/>
        <w:shd w:val="clear" w:color="auto" w:fill="auto"/>
        <w:tabs>
          <w:tab w:val="left" w:pos="778"/>
        </w:tabs>
        <w:spacing w:line="331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ежеквартально представлять отчет об исполнении индивидуального плана профессионального развития;</w:t>
      </w:r>
    </w:p>
    <w:p w:rsidR="00352034" w:rsidRPr="00611687" w:rsidRDefault="00EE7CD9" w:rsidP="00EE7CD9">
      <w:pPr>
        <w:pStyle w:val="20"/>
        <w:shd w:val="clear" w:color="auto" w:fill="auto"/>
        <w:tabs>
          <w:tab w:val="left" w:pos="858"/>
        </w:tabs>
        <w:spacing w:line="331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качественно и в сроки выполнять план подготовки;</w:t>
      </w:r>
    </w:p>
    <w:p w:rsidR="00352034" w:rsidRPr="00611687" w:rsidRDefault="00EE7CD9" w:rsidP="00EE7CD9">
      <w:pPr>
        <w:pStyle w:val="20"/>
        <w:shd w:val="clear" w:color="auto" w:fill="auto"/>
        <w:tabs>
          <w:tab w:val="left" w:pos="779"/>
        </w:tabs>
        <w:spacing w:after="288"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в период исполнения обязанностей резервной должности обеспечивать качественное выполнение его функциональных обязанностей.</w:t>
      </w:r>
    </w:p>
    <w:p w:rsidR="00352034" w:rsidRPr="00611687" w:rsidRDefault="00352034" w:rsidP="00361228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815"/>
        </w:tabs>
        <w:spacing w:line="310" w:lineRule="exact"/>
      </w:pPr>
      <w:bookmarkStart w:id="7" w:name="bookmark7"/>
      <w:r w:rsidRPr="00611687">
        <w:t xml:space="preserve">Оценка эффективности работы с </w:t>
      </w:r>
      <w:bookmarkEnd w:id="7"/>
      <w:r w:rsidR="001425CC">
        <w:t>кадровым резервом</w:t>
      </w:r>
    </w:p>
    <w:p w:rsidR="00352034" w:rsidRPr="00611687" w:rsidRDefault="00352034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>7.1</w:t>
      </w:r>
      <w:r w:rsidR="00EE7CD9">
        <w:rPr>
          <w:sz w:val="28"/>
          <w:szCs w:val="28"/>
        </w:rPr>
        <w:t>.</w:t>
      </w:r>
      <w:r w:rsidRPr="00611687">
        <w:rPr>
          <w:sz w:val="28"/>
          <w:szCs w:val="28"/>
        </w:rPr>
        <w:t xml:space="preserve"> По результатам работы с </w:t>
      </w:r>
      <w:r w:rsidR="001425CC">
        <w:rPr>
          <w:sz w:val="28"/>
          <w:szCs w:val="28"/>
        </w:rPr>
        <w:t xml:space="preserve">кадровым </w:t>
      </w:r>
      <w:r w:rsidRPr="00611687">
        <w:rPr>
          <w:sz w:val="28"/>
          <w:szCs w:val="28"/>
        </w:rPr>
        <w:t xml:space="preserve">резервом не реже одного раза в </w:t>
      </w:r>
      <w:r w:rsidRPr="00611687">
        <w:rPr>
          <w:sz w:val="28"/>
          <w:szCs w:val="28"/>
        </w:rPr>
        <w:lastRenderedPageBreak/>
        <w:t xml:space="preserve">год </w:t>
      </w:r>
      <w:r w:rsidR="00653395">
        <w:rPr>
          <w:sz w:val="28"/>
          <w:szCs w:val="28"/>
        </w:rPr>
        <w:t>ответственным лицом Департамента</w:t>
      </w:r>
      <w:r w:rsidRPr="00611687">
        <w:rPr>
          <w:sz w:val="28"/>
          <w:szCs w:val="28"/>
        </w:rPr>
        <w:t xml:space="preserve"> осуществляется оценка эффективности</w:t>
      </w:r>
      <w:r w:rsidR="00361228">
        <w:rPr>
          <w:sz w:val="28"/>
          <w:szCs w:val="28"/>
        </w:rPr>
        <w:t xml:space="preserve"> такой работы.</w:t>
      </w:r>
    </w:p>
    <w:p w:rsidR="00352034" w:rsidRPr="00611687" w:rsidRDefault="00352034" w:rsidP="00611687">
      <w:pPr>
        <w:pStyle w:val="20"/>
        <w:numPr>
          <w:ilvl w:val="0"/>
          <w:numId w:val="15"/>
        </w:numPr>
        <w:shd w:val="clear" w:color="auto" w:fill="auto"/>
        <w:tabs>
          <w:tab w:val="left" w:pos="1494"/>
        </w:tabs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 xml:space="preserve">Основными показателями эффективности работы с </w:t>
      </w:r>
      <w:r w:rsidR="001425CC">
        <w:rPr>
          <w:sz w:val="28"/>
          <w:szCs w:val="28"/>
        </w:rPr>
        <w:t xml:space="preserve">кадровым </w:t>
      </w:r>
      <w:r w:rsidRPr="00611687">
        <w:rPr>
          <w:sz w:val="28"/>
          <w:szCs w:val="28"/>
        </w:rPr>
        <w:t>резервом являются:</w:t>
      </w:r>
    </w:p>
    <w:p w:rsidR="00352034" w:rsidRPr="00611687" w:rsidRDefault="00C4695C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 xml:space="preserve">доля лиц, назначенных из </w:t>
      </w:r>
      <w:r w:rsidR="001425CC">
        <w:rPr>
          <w:sz w:val="28"/>
          <w:szCs w:val="28"/>
        </w:rPr>
        <w:t xml:space="preserve">кадрового </w:t>
      </w:r>
      <w:r w:rsidR="00352034" w:rsidRPr="00611687">
        <w:rPr>
          <w:sz w:val="28"/>
          <w:szCs w:val="28"/>
        </w:rPr>
        <w:t xml:space="preserve">резерва, по отношению к общему количеству лиц, включенных в </w:t>
      </w:r>
      <w:r w:rsidR="001425CC">
        <w:rPr>
          <w:sz w:val="28"/>
          <w:szCs w:val="28"/>
        </w:rPr>
        <w:t xml:space="preserve">кадровый </w:t>
      </w:r>
      <w:r w:rsidR="00352034" w:rsidRPr="00611687">
        <w:rPr>
          <w:sz w:val="28"/>
          <w:szCs w:val="28"/>
        </w:rPr>
        <w:t>резерв;</w:t>
      </w:r>
    </w:p>
    <w:p w:rsidR="00352034" w:rsidRPr="00611687" w:rsidRDefault="00C4695C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 xml:space="preserve">доля целевых должностей, на которые назначены лица из </w:t>
      </w:r>
      <w:r w:rsidR="001425CC">
        <w:rPr>
          <w:sz w:val="28"/>
          <w:szCs w:val="28"/>
        </w:rPr>
        <w:t xml:space="preserve">кадрового </w:t>
      </w:r>
      <w:r w:rsidR="00352034" w:rsidRPr="00611687">
        <w:rPr>
          <w:sz w:val="28"/>
          <w:szCs w:val="28"/>
        </w:rPr>
        <w:t>резерва;</w:t>
      </w:r>
    </w:p>
    <w:p w:rsidR="00352034" w:rsidRPr="00611687" w:rsidRDefault="00C4695C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 xml:space="preserve">доля лиц, включенных в </w:t>
      </w:r>
      <w:r w:rsidR="001425CC">
        <w:rPr>
          <w:sz w:val="28"/>
          <w:szCs w:val="28"/>
        </w:rPr>
        <w:t xml:space="preserve">кадровый </w:t>
      </w:r>
      <w:r w:rsidR="00352034" w:rsidRPr="00611687">
        <w:rPr>
          <w:sz w:val="28"/>
          <w:szCs w:val="28"/>
        </w:rPr>
        <w:t>резерв и принявших участие в реализации приоритетных региональных проектов, реализуемых органами исполнительной власти в течение календарного года;</w:t>
      </w:r>
    </w:p>
    <w:p w:rsidR="00352034" w:rsidRPr="00611687" w:rsidRDefault="00C4695C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 xml:space="preserve">доля назначения из </w:t>
      </w:r>
      <w:r w:rsidR="001425CC">
        <w:rPr>
          <w:sz w:val="28"/>
          <w:szCs w:val="28"/>
        </w:rPr>
        <w:t xml:space="preserve">кадрового </w:t>
      </w:r>
      <w:r w:rsidR="00352034" w:rsidRPr="00611687">
        <w:rPr>
          <w:sz w:val="28"/>
          <w:szCs w:val="28"/>
        </w:rPr>
        <w:t>резерва по отношению к общему количеству назначений на руководящие должности.</w:t>
      </w:r>
    </w:p>
    <w:p w:rsidR="00352034" w:rsidRDefault="00352034" w:rsidP="00611687">
      <w:pPr>
        <w:pStyle w:val="20"/>
        <w:numPr>
          <w:ilvl w:val="0"/>
          <w:numId w:val="15"/>
        </w:numPr>
        <w:shd w:val="clear" w:color="auto" w:fill="auto"/>
        <w:tabs>
          <w:tab w:val="left" w:pos="1312"/>
        </w:tabs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 xml:space="preserve">Дополнительные показатели эффективности работы с </w:t>
      </w:r>
      <w:r w:rsidR="001425CC">
        <w:rPr>
          <w:sz w:val="28"/>
          <w:szCs w:val="28"/>
        </w:rPr>
        <w:t xml:space="preserve">кадровым </w:t>
      </w:r>
      <w:r w:rsidRPr="00611687">
        <w:rPr>
          <w:sz w:val="28"/>
          <w:szCs w:val="28"/>
        </w:rPr>
        <w:t>резервом:</w:t>
      </w:r>
    </w:p>
    <w:p w:rsidR="003F1B29" w:rsidRPr="00611687" w:rsidRDefault="003F1B29" w:rsidP="003F1B29">
      <w:pPr>
        <w:pStyle w:val="20"/>
        <w:shd w:val="clear" w:color="auto" w:fill="auto"/>
        <w:spacing w:line="320" w:lineRule="exact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687">
        <w:rPr>
          <w:sz w:val="28"/>
          <w:szCs w:val="28"/>
        </w:rPr>
        <w:t>наличие документов по сопровождению деятельности по</w:t>
      </w:r>
      <w:r>
        <w:rPr>
          <w:sz w:val="28"/>
          <w:szCs w:val="28"/>
        </w:rPr>
        <w:t xml:space="preserve"> формированию кадрового резерва;</w:t>
      </w:r>
    </w:p>
    <w:p w:rsidR="003F1B29" w:rsidRPr="00611687" w:rsidRDefault="00C4695C" w:rsidP="00731856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 xml:space="preserve">количество мероприятий по обучению, повышению квалификации лица, состоящего в </w:t>
      </w:r>
      <w:r w:rsidR="001425CC">
        <w:rPr>
          <w:sz w:val="28"/>
          <w:szCs w:val="28"/>
        </w:rPr>
        <w:t xml:space="preserve">кадровом </w:t>
      </w:r>
      <w:r w:rsidR="00352034" w:rsidRPr="00611687">
        <w:rPr>
          <w:sz w:val="28"/>
          <w:szCs w:val="28"/>
        </w:rPr>
        <w:t>резерве, относительно общего количества мероприятий для управленческих кадров;</w:t>
      </w:r>
    </w:p>
    <w:p w:rsidR="00352034" w:rsidRPr="00611687" w:rsidRDefault="00C4695C" w:rsidP="00611687">
      <w:pPr>
        <w:pStyle w:val="20"/>
        <w:shd w:val="clear" w:color="auto" w:fill="auto"/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034" w:rsidRPr="00611687">
        <w:rPr>
          <w:sz w:val="28"/>
          <w:szCs w:val="28"/>
        </w:rPr>
        <w:t>уров</w:t>
      </w:r>
      <w:r w:rsidR="003F1B29">
        <w:rPr>
          <w:sz w:val="28"/>
          <w:szCs w:val="28"/>
        </w:rPr>
        <w:t>ень текучести кадрового резерва.</w:t>
      </w:r>
    </w:p>
    <w:p w:rsidR="00352034" w:rsidRPr="00611687" w:rsidRDefault="00352034" w:rsidP="00611687">
      <w:pPr>
        <w:pStyle w:val="20"/>
        <w:numPr>
          <w:ilvl w:val="0"/>
          <w:numId w:val="15"/>
        </w:numPr>
        <w:shd w:val="clear" w:color="auto" w:fill="auto"/>
        <w:tabs>
          <w:tab w:val="left" w:pos="1287"/>
        </w:tabs>
        <w:spacing w:line="320" w:lineRule="exact"/>
        <w:ind w:firstLine="709"/>
        <w:rPr>
          <w:sz w:val="28"/>
          <w:szCs w:val="28"/>
        </w:rPr>
      </w:pPr>
      <w:r w:rsidRPr="00611687">
        <w:rPr>
          <w:sz w:val="28"/>
          <w:szCs w:val="28"/>
        </w:rPr>
        <w:t xml:space="preserve">Эффективность </w:t>
      </w:r>
      <w:r w:rsidR="001425CC">
        <w:rPr>
          <w:sz w:val="28"/>
          <w:szCs w:val="28"/>
        </w:rPr>
        <w:t xml:space="preserve">кадрового </w:t>
      </w:r>
      <w:r w:rsidRPr="00611687">
        <w:rPr>
          <w:sz w:val="28"/>
          <w:szCs w:val="28"/>
        </w:rPr>
        <w:t>резерва обеспечивается, прежде всего, созданием условий для обучения, повышения квалификации, профессионального роста кандидатов на руководящие должности.</w:t>
      </w:r>
    </w:p>
    <w:p w:rsidR="00B23CAB" w:rsidRPr="00B23CAB" w:rsidRDefault="00B23CAB" w:rsidP="00B23CAB">
      <w:pPr>
        <w:pStyle w:val="20"/>
        <w:numPr>
          <w:ilvl w:val="0"/>
          <w:numId w:val="15"/>
        </w:numPr>
        <w:shd w:val="clear" w:color="auto" w:fill="auto"/>
        <w:tabs>
          <w:tab w:val="left" w:pos="1291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B23CAB">
        <w:rPr>
          <w:sz w:val="28"/>
          <w:szCs w:val="28"/>
        </w:rPr>
        <w:t xml:space="preserve"> показателей эффективности работы с кадровым резервом для замещения вакантных должностей руководителей образовательных организаций</w:t>
      </w:r>
      <w:r w:rsidR="00653395">
        <w:rPr>
          <w:sz w:val="28"/>
          <w:szCs w:val="28"/>
        </w:rPr>
        <w:t>, подведомственных департаменту образования и науки Брянской области,</w:t>
      </w:r>
      <w:r w:rsidRPr="00B23CAB">
        <w:rPr>
          <w:sz w:val="28"/>
          <w:szCs w:val="28"/>
        </w:rPr>
        <w:t xml:space="preserve"> проводиться в соответствии с приложением №4 к данному Типовому положению.</w:t>
      </w:r>
    </w:p>
    <w:p w:rsidR="00E36C12" w:rsidRPr="00B23CAB" w:rsidRDefault="00352034" w:rsidP="00611687">
      <w:pPr>
        <w:pStyle w:val="20"/>
        <w:numPr>
          <w:ilvl w:val="0"/>
          <w:numId w:val="15"/>
        </w:numPr>
        <w:shd w:val="clear" w:color="auto" w:fill="auto"/>
        <w:tabs>
          <w:tab w:val="left" w:pos="1291"/>
        </w:tabs>
        <w:spacing w:line="320" w:lineRule="exact"/>
        <w:ind w:firstLine="709"/>
        <w:rPr>
          <w:sz w:val="28"/>
          <w:szCs w:val="28"/>
        </w:rPr>
      </w:pPr>
      <w:r w:rsidRPr="00B23CAB">
        <w:rPr>
          <w:sz w:val="28"/>
          <w:szCs w:val="28"/>
        </w:rPr>
        <w:t xml:space="preserve">Отчет о работе с </w:t>
      </w:r>
      <w:r w:rsidR="001425CC" w:rsidRPr="00B23CAB">
        <w:rPr>
          <w:sz w:val="28"/>
          <w:szCs w:val="28"/>
        </w:rPr>
        <w:t xml:space="preserve">кадровым </w:t>
      </w:r>
      <w:r w:rsidRPr="00B23CAB">
        <w:rPr>
          <w:sz w:val="28"/>
          <w:szCs w:val="28"/>
        </w:rPr>
        <w:t xml:space="preserve">резервом </w:t>
      </w:r>
      <w:r w:rsidR="00926E1D" w:rsidRPr="00B23CAB">
        <w:rPr>
          <w:sz w:val="28"/>
          <w:szCs w:val="28"/>
        </w:rPr>
        <w:t>для замещения вакантных должностей руководителей образовательных организаций</w:t>
      </w:r>
      <w:r w:rsidR="00AF38FE">
        <w:rPr>
          <w:sz w:val="28"/>
          <w:szCs w:val="28"/>
        </w:rPr>
        <w:t>, подведомственных департаменту образования и науки Брянской области,</w:t>
      </w:r>
      <w:r w:rsidR="00AF38FE" w:rsidRPr="00B23CAB">
        <w:rPr>
          <w:sz w:val="28"/>
          <w:szCs w:val="28"/>
        </w:rPr>
        <w:t xml:space="preserve"> </w:t>
      </w:r>
      <w:r w:rsidR="00A00DB7" w:rsidRPr="00B23CAB">
        <w:rPr>
          <w:sz w:val="28"/>
          <w:szCs w:val="28"/>
        </w:rPr>
        <w:t xml:space="preserve">(приложение №3) </w:t>
      </w:r>
      <w:r w:rsidRPr="00B23CAB">
        <w:rPr>
          <w:sz w:val="28"/>
          <w:szCs w:val="28"/>
        </w:rPr>
        <w:t xml:space="preserve">вместе с предложениями управленческих решений по итогам организации работы с </w:t>
      </w:r>
      <w:r w:rsidR="005A3B46" w:rsidRPr="00B23CAB">
        <w:rPr>
          <w:sz w:val="28"/>
          <w:szCs w:val="28"/>
        </w:rPr>
        <w:t xml:space="preserve">кадровым </w:t>
      </w:r>
      <w:r w:rsidRPr="00B23CAB">
        <w:rPr>
          <w:sz w:val="28"/>
          <w:szCs w:val="28"/>
        </w:rPr>
        <w:t xml:space="preserve">резервом и первичным анализом эффективности принятых мер, а также списочный состав участников кадрового резерва </w:t>
      </w:r>
      <w:r w:rsidR="00AF38FE">
        <w:rPr>
          <w:sz w:val="28"/>
          <w:szCs w:val="28"/>
        </w:rPr>
        <w:t>предоставляется</w:t>
      </w:r>
      <w:r w:rsidRPr="00B23CAB">
        <w:rPr>
          <w:sz w:val="28"/>
          <w:szCs w:val="28"/>
        </w:rPr>
        <w:t xml:space="preserve"> </w:t>
      </w:r>
      <w:r w:rsidR="00AF38FE">
        <w:rPr>
          <w:sz w:val="28"/>
          <w:szCs w:val="28"/>
        </w:rPr>
        <w:t>директору Департамента</w:t>
      </w:r>
      <w:r w:rsidRPr="00B23CAB">
        <w:rPr>
          <w:sz w:val="28"/>
          <w:szCs w:val="28"/>
        </w:rPr>
        <w:t xml:space="preserve"> ежегодно до 15 апреля.</w:t>
      </w:r>
    </w:p>
    <w:p w:rsidR="00AE43F5" w:rsidRPr="00B23CAB" w:rsidRDefault="00AE43F5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AE43F5" w:rsidRDefault="00AE43F5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FE3D93" w:rsidRDefault="00FE3D93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FE3D93" w:rsidRDefault="00FE3D93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FE3D93" w:rsidRDefault="00FE3D93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FE3D93" w:rsidRDefault="00FE3D93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FE3D93" w:rsidRDefault="00FE3D93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FE3D93" w:rsidRDefault="00FE3D93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FE3D93" w:rsidRDefault="00FE3D93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2E4892" w:rsidRPr="000F5190" w:rsidRDefault="002E4892" w:rsidP="002E4892">
      <w:pPr>
        <w:pStyle w:val="60"/>
        <w:shd w:val="clear" w:color="auto" w:fill="auto"/>
        <w:spacing w:line="240" w:lineRule="auto"/>
        <w:ind w:left="5103" w:right="20"/>
        <w:jc w:val="both"/>
        <w:rPr>
          <w:b w:val="0"/>
          <w:sz w:val="20"/>
          <w:szCs w:val="20"/>
        </w:rPr>
      </w:pPr>
      <w:r w:rsidRPr="002E489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2E4892">
        <w:rPr>
          <w:b w:val="0"/>
          <w:sz w:val="20"/>
          <w:szCs w:val="20"/>
        </w:rPr>
        <w:t xml:space="preserve"> к </w:t>
      </w:r>
      <w:r w:rsidR="000F5190">
        <w:rPr>
          <w:b w:val="0"/>
          <w:sz w:val="20"/>
          <w:szCs w:val="20"/>
        </w:rPr>
        <w:t>П</w:t>
      </w:r>
      <w:r w:rsidRPr="002E4892">
        <w:rPr>
          <w:b w:val="0"/>
          <w:sz w:val="20"/>
          <w:szCs w:val="20"/>
        </w:rPr>
        <w:t xml:space="preserve">оложению </w:t>
      </w:r>
      <w:r>
        <w:rPr>
          <w:b w:val="0"/>
          <w:sz w:val="20"/>
          <w:szCs w:val="20"/>
        </w:rPr>
        <w:t>о</w:t>
      </w:r>
      <w:r w:rsidRPr="002E4892">
        <w:rPr>
          <w:b w:val="0"/>
          <w:sz w:val="20"/>
          <w:szCs w:val="20"/>
        </w:rPr>
        <w:t xml:space="preserve"> подготовке, </w:t>
      </w:r>
      <w:r w:rsidRPr="000F5190">
        <w:rPr>
          <w:b w:val="0"/>
          <w:sz w:val="20"/>
          <w:szCs w:val="20"/>
        </w:rPr>
        <w:t>формировании и сопровождении кадрового резерва для замещения вакантных должностей руководителей образовательных организаций</w:t>
      </w:r>
      <w:r w:rsidR="000F5190" w:rsidRPr="000F5190">
        <w:rPr>
          <w:b w:val="0"/>
          <w:sz w:val="20"/>
          <w:szCs w:val="20"/>
        </w:rPr>
        <w:t>, подведомственных департаменту образования и науки Брянской области</w:t>
      </w:r>
    </w:p>
    <w:p w:rsidR="00FE3D93" w:rsidRDefault="00FE3D93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Pr="000F5190" w:rsidRDefault="00DC6695" w:rsidP="004D0146">
      <w:pPr>
        <w:pStyle w:val="90"/>
        <w:shd w:val="clear" w:color="auto" w:fill="auto"/>
        <w:spacing w:before="0" w:after="0"/>
        <w:ind w:right="60"/>
      </w:pPr>
      <w:r w:rsidRPr="004D0146">
        <w:t>Список лиц, включенных в кадровый резерв для замещения вакантных должностей</w:t>
      </w:r>
      <w:r w:rsidR="004D0146" w:rsidRPr="004D0146">
        <w:t xml:space="preserve"> руководителей</w:t>
      </w:r>
      <w:r w:rsidR="00926E1D">
        <w:t xml:space="preserve"> образовательных организаций</w:t>
      </w:r>
      <w:r w:rsidR="000F5190">
        <w:rPr>
          <w:sz w:val="28"/>
          <w:szCs w:val="28"/>
        </w:rPr>
        <w:t xml:space="preserve">, </w:t>
      </w:r>
      <w:r w:rsidR="000F5190" w:rsidRPr="000F5190">
        <w:t>подведомственных департаменту образования и науки Брянской области</w:t>
      </w:r>
    </w:p>
    <w:p w:rsidR="00B51389" w:rsidRDefault="00B51389" w:rsidP="004D0146">
      <w:pPr>
        <w:pStyle w:val="90"/>
        <w:shd w:val="clear" w:color="auto" w:fill="auto"/>
        <w:spacing w:before="0" w:after="0"/>
        <w:ind w:right="60"/>
      </w:pPr>
    </w:p>
    <w:p w:rsidR="00B51389" w:rsidRDefault="00B51389" w:rsidP="004D0146">
      <w:pPr>
        <w:pStyle w:val="90"/>
        <w:shd w:val="clear" w:color="auto" w:fill="auto"/>
        <w:spacing w:before="0" w:after="0"/>
        <w:ind w:right="60"/>
      </w:pPr>
    </w:p>
    <w:p w:rsidR="00B51389" w:rsidRDefault="00B51389" w:rsidP="004D0146">
      <w:pPr>
        <w:pStyle w:val="90"/>
        <w:shd w:val="clear" w:color="auto" w:fill="auto"/>
        <w:spacing w:before="0" w:after="0"/>
        <w:ind w:right="60"/>
      </w:pPr>
    </w:p>
    <w:tbl>
      <w:tblPr>
        <w:tblStyle w:val="a9"/>
        <w:tblW w:w="10010" w:type="dxa"/>
        <w:jc w:val="center"/>
        <w:tblLook w:val="04A0" w:firstRow="1" w:lastRow="0" w:firstColumn="1" w:lastColumn="0" w:noHBand="0" w:noVBand="1"/>
      </w:tblPr>
      <w:tblGrid>
        <w:gridCol w:w="643"/>
        <w:gridCol w:w="663"/>
        <w:gridCol w:w="1051"/>
        <w:gridCol w:w="1215"/>
        <w:gridCol w:w="1352"/>
        <w:gridCol w:w="1316"/>
        <w:gridCol w:w="1809"/>
        <w:gridCol w:w="1153"/>
        <w:gridCol w:w="1215"/>
      </w:tblGrid>
      <w:tr w:rsidR="00B51389" w:rsidRPr="00B51389" w:rsidTr="00B5138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after="80" w:line="240" w:lineRule="auto"/>
              <w:ind w:left="140"/>
              <w:jc w:val="left"/>
              <w:rPr>
                <w:sz w:val="20"/>
                <w:szCs w:val="20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51389">
              <w:rPr>
                <w:rStyle w:val="212pt"/>
                <w:sz w:val="20"/>
                <w:szCs w:val="20"/>
              </w:rPr>
              <w:t>п/п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>Должность, место работы на момент включения в резерв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>Стаж работы на руководящей должности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>Образование (уровень, Учебное заведение)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Fonts w:eastAsia="Georgia"/>
                <w:color w:val="000000"/>
                <w:sz w:val="20"/>
                <w:szCs w:val="20"/>
                <w:lang w:eastAsia="ru-RU" w:bidi="ru-RU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>Дата включения в резерв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51389">
              <w:rPr>
                <w:rStyle w:val="2Georgia8pt"/>
                <w:rFonts w:ascii="Times New Roman" w:hAnsi="Times New Roman" w:cs="Times New Roman"/>
                <w:sz w:val="20"/>
                <w:szCs w:val="20"/>
              </w:rPr>
              <w:t>Должность, на замещение которой включен в резерв</w:t>
            </w:r>
          </w:p>
        </w:tc>
      </w:tr>
      <w:tr w:rsidR="00B51389" w:rsidRPr="00B51389" w:rsidTr="00B5138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89" w:rsidRPr="00B51389" w:rsidRDefault="00B51389" w:rsidP="00B51389">
            <w:pPr>
              <w:pStyle w:val="20"/>
              <w:shd w:val="clear" w:color="auto" w:fill="auto"/>
              <w:spacing w:after="80" w:line="240" w:lineRule="auto"/>
              <w:ind w:left="140"/>
              <w:jc w:val="left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</w:pPr>
            <w:r w:rsidRPr="00B51389">
              <w:rPr>
                <w:rStyle w:val="2Georgia8pt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51389" w:rsidRPr="00B51389" w:rsidTr="00B5138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389" w:rsidRPr="00B51389" w:rsidRDefault="00B51389" w:rsidP="00B51389">
            <w:pPr>
              <w:pStyle w:val="20"/>
              <w:shd w:val="clear" w:color="auto" w:fill="auto"/>
              <w:spacing w:after="80" w:line="240" w:lineRule="auto"/>
              <w:ind w:left="140"/>
              <w:jc w:val="left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</w:tr>
      <w:tr w:rsidR="00B51389" w:rsidRPr="00B51389" w:rsidTr="00B5138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389" w:rsidRPr="00B51389" w:rsidRDefault="00B51389" w:rsidP="00B51389">
            <w:pPr>
              <w:pStyle w:val="20"/>
              <w:shd w:val="clear" w:color="auto" w:fill="auto"/>
              <w:spacing w:after="80" w:line="240" w:lineRule="auto"/>
              <w:ind w:left="140"/>
              <w:jc w:val="left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389" w:rsidRPr="00B51389" w:rsidRDefault="00B51389" w:rsidP="00B51389">
            <w:pPr>
              <w:pStyle w:val="20"/>
              <w:shd w:val="clear" w:color="auto" w:fill="auto"/>
              <w:spacing w:line="240" w:lineRule="auto"/>
              <w:jc w:val="center"/>
              <w:rPr>
                <w:rStyle w:val="2Georgia8pt"/>
                <w:rFonts w:ascii="Times New Roman" w:hAnsi="Times New Roman" w:cs="Times New Roman"/>
              </w:rPr>
            </w:pPr>
          </w:p>
        </w:tc>
      </w:tr>
    </w:tbl>
    <w:p w:rsidR="00B51389" w:rsidRDefault="00B51389" w:rsidP="00731856">
      <w:pPr>
        <w:pStyle w:val="90"/>
        <w:shd w:val="clear" w:color="auto" w:fill="auto"/>
        <w:spacing w:before="0" w:after="0"/>
        <w:ind w:right="60"/>
        <w:jc w:val="left"/>
      </w:pPr>
    </w:p>
    <w:p w:rsidR="00056C6E" w:rsidRDefault="00056C6E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056C6E" w:rsidRDefault="00056C6E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056C6E" w:rsidRDefault="00056C6E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0F5190" w:rsidRDefault="000F5190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BD06BC" w:rsidRDefault="00BD06BC" w:rsidP="002E4892">
      <w:pPr>
        <w:pStyle w:val="60"/>
        <w:shd w:val="clear" w:color="auto" w:fill="auto"/>
        <w:spacing w:line="240" w:lineRule="auto"/>
        <w:ind w:left="5103" w:right="20"/>
        <w:jc w:val="both"/>
        <w:rPr>
          <w:sz w:val="20"/>
          <w:szCs w:val="20"/>
        </w:rPr>
      </w:pPr>
    </w:p>
    <w:p w:rsidR="002E4892" w:rsidRPr="000F5190" w:rsidRDefault="002E4892" w:rsidP="002E4892">
      <w:pPr>
        <w:pStyle w:val="60"/>
        <w:shd w:val="clear" w:color="auto" w:fill="auto"/>
        <w:spacing w:line="240" w:lineRule="auto"/>
        <w:ind w:left="5103" w:right="20"/>
        <w:jc w:val="both"/>
        <w:rPr>
          <w:b w:val="0"/>
          <w:sz w:val="20"/>
          <w:szCs w:val="20"/>
        </w:rPr>
      </w:pPr>
      <w:r w:rsidRPr="002E489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2E4892">
        <w:rPr>
          <w:b w:val="0"/>
          <w:sz w:val="20"/>
          <w:szCs w:val="20"/>
        </w:rPr>
        <w:t xml:space="preserve"> к Типовому положению </w:t>
      </w:r>
      <w:r>
        <w:rPr>
          <w:b w:val="0"/>
          <w:sz w:val="20"/>
          <w:szCs w:val="20"/>
        </w:rPr>
        <w:t>о</w:t>
      </w:r>
      <w:r w:rsidRPr="002E4892">
        <w:rPr>
          <w:b w:val="0"/>
          <w:sz w:val="20"/>
          <w:szCs w:val="20"/>
        </w:rPr>
        <w:t xml:space="preserve"> подготовке, формировании и сопровождении кадрового резерва для замещения вакантных должностей </w:t>
      </w:r>
      <w:r w:rsidRPr="000F5190">
        <w:rPr>
          <w:b w:val="0"/>
          <w:sz w:val="20"/>
          <w:szCs w:val="20"/>
        </w:rPr>
        <w:t>руководителей образовательных организаций</w:t>
      </w:r>
      <w:r w:rsidR="000F5190" w:rsidRPr="000F5190">
        <w:rPr>
          <w:b w:val="0"/>
          <w:sz w:val="20"/>
          <w:szCs w:val="20"/>
        </w:rPr>
        <w:t>, подведомственных департаменту образования и науки Брянской области</w:t>
      </w:r>
    </w:p>
    <w:p w:rsidR="00056C6E" w:rsidRDefault="00056C6E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D0146" w:rsidRDefault="004D0146" w:rsidP="004D0146">
      <w:pPr>
        <w:pStyle w:val="40"/>
        <w:shd w:val="clear" w:color="auto" w:fill="auto"/>
        <w:spacing w:before="0" w:line="240" w:lineRule="auto"/>
        <w:ind w:left="5200"/>
        <w:jc w:val="left"/>
        <w:rPr>
          <w:sz w:val="24"/>
          <w:szCs w:val="24"/>
        </w:rPr>
      </w:pPr>
      <w:r w:rsidRPr="004D0146">
        <w:rPr>
          <w:sz w:val="24"/>
          <w:szCs w:val="24"/>
        </w:rPr>
        <w:t>УТВЕРЖДАЮ</w:t>
      </w:r>
    </w:p>
    <w:p w:rsidR="0049212E" w:rsidRPr="004D0146" w:rsidRDefault="00F6623D" w:rsidP="004D0146">
      <w:pPr>
        <w:pStyle w:val="40"/>
        <w:shd w:val="clear" w:color="auto" w:fill="auto"/>
        <w:spacing w:before="0" w:line="240" w:lineRule="auto"/>
        <w:ind w:left="5200"/>
        <w:jc w:val="lef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D0146" w:rsidRPr="004C3F3D" w:rsidRDefault="004D0146" w:rsidP="004D0146">
      <w:pPr>
        <w:pStyle w:val="40"/>
        <w:shd w:val="clear" w:color="auto" w:fill="auto"/>
        <w:spacing w:before="0" w:line="240" w:lineRule="auto"/>
        <w:ind w:left="5200" w:right="70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4D0146" w:rsidRDefault="004D0146" w:rsidP="004D0146">
      <w:pPr>
        <w:pStyle w:val="40"/>
        <w:shd w:val="clear" w:color="auto" w:fill="auto"/>
        <w:spacing w:before="0" w:line="240" w:lineRule="auto"/>
        <w:ind w:left="5200"/>
        <w:jc w:val="left"/>
        <w:rPr>
          <w:sz w:val="28"/>
          <w:szCs w:val="28"/>
          <w:vertAlign w:val="superscript"/>
        </w:rPr>
      </w:pPr>
      <w:r w:rsidRPr="004C3F3D"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F6623D" w:rsidRDefault="00F6623D" w:rsidP="004D0146">
      <w:pPr>
        <w:pStyle w:val="40"/>
        <w:shd w:val="clear" w:color="auto" w:fill="auto"/>
        <w:spacing w:before="0" w:line="240" w:lineRule="auto"/>
        <w:ind w:left="520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6623D" w:rsidRPr="00F6623D" w:rsidRDefault="00F6623D" w:rsidP="004D0146">
      <w:pPr>
        <w:pStyle w:val="40"/>
        <w:shd w:val="clear" w:color="auto" w:fill="auto"/>
        <w:spacing w:before="0" w:line="240" w:lineRule="auto"/>
        <w:ind w:left="5200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(Ф.И.О.)</w:t>
      </w:r>
    </w:p>
    <w:p w:rsidR="004D0146" w:rsidRPr="00462975" w:rsidRDefault="004D0146" w:rsidP="004D0146">
      <w:pPr>
        <w:pStyle w:val="50"/>
        <w:shd w:val="clear" w:color="auto" w:fill="auto"/>
        <w:spacing w:line="240" w:lineRule="auto"/>
        <w:ind w:left="4860"/>
        <w:rPr>
          <w:sz w:val="16"/>
          <w:szCs w:val="16"/>
        </w:rPr>
      </w:pPr>
    </w:p>
    <w:p w:rsidR="004D0146" w:rsidRPr="00462975" w:rsidRDefault="004D0146" w:rsidP="004D0146">
      <w:pPr>
        <w:pStyle w:val="50"/>
        <w:shd w:val="clear" w:color="auto" w:fill="auto"/>
        <w:spacing w:line="240" w:lineRule="auto"/>
        <w:ind w:left="4860"/>
        <w:rPr>
          <w:b/>
          <w:sz w:val="24"/>
          <w:szCs w:val="24"/>
        </w:rPr>
      </w:pPr>
      <w:r w:rsidRPr="00462975">
        <w:rPr>
          <w:b/>
          <w:sz w:val="24"/>
          <w:szCs w:val="24"/>
        </w:rPr>
        <w:t>ПЛАН</w:t>
      </w:r>
    </w:p>
    <w:p w:rsidR="00556504" w:rsidRPr="000F5190" w:rsidRDefault="004D0146" w:rsidP="000F5190">
      <w:pPr>
        <w:pStyle w:val="40"/>
        <w:shd w:val="clear" w:color="auto" w:fill="auto"/>
        <w:spacing w:before="0" w:line="240" w:lineRule="auto"/>
        <w:ind w:right="260"/>
        <w:rPr>
          <w:b/>
          <w:sz w:val="24"/>
          <w:szCs w:val="24"/>
        </w:rPr>
      </w:pPr>
      <w:r w:rsidRPr="004D0146">
        <w:rPr>
          <w:b/>
          <w:sz w:val="24"/>
          <w:szCs w:val="24"/>
        </w:rPr>
        <w:t xml:space="preserve">индивидуальной подготовки лица, включенного в кадровый резерв для замещения вакантных должностей руководителей </w:t>
      </w:r>
      <w:r w:rsidR="002E4892">
        <w:rPr>
          <w:b/>
          <w:sz w:val="24"/>
          <w:szCs w:val="24"/>
        </w:rPr>
        <w:t>образовательных организаций</w:t>
      </w:r>
      <w:r w:rsidR="000F5190">
        <w:rPr>
          <w:sz w:val="28"/>
          <w:szCs w:val="28"/>
        </w:rPr>
        <w:t xml:space="preserve">, </w:t>
      </w:r>
      <w:r w:rsidR="000F5190" w:rsidRPr="000F5190">
        <w:rPr>
          <w:b/>
          <w:sz w:val="24"/>
          <w:szCs w:val="24"/>
        </w:rPr>
        <w:t>подведомственных департаменту образования и науки Брянской области</w:t>
      </w:r>
    </w:p>
    <w:p w:rsidR="004D0146" w:rsidRDefault="004D0146" w:rsidP="00D27F0E">
      <w:pPr>
        <w:pStyle w:val="40"/>
        <w:shd w:val="clear" w:color="auto" w:fill="auto"/>
        <w:spacing w:before="0" w:line="240" w:lineRule="auto"/>
        <w:ind w:right="260"/>
        <w:jc w:val="both"/>
        <w:rPr>
          <w:sz w:val="28"/>
          <w:szCs w:val="28"/>
        </w:rPr>
      </w:pPr>
      <w:r w:rsidRPr="004D0146"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4D0146" w:rsidRPr="004C3F3D" w:rsidRDefault="00D27F0E" w:rsidP="00D27F0E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  <w:vertAlign w:val="superscript"/>
        </w:rPr>
      </w:pPr>
      <w:r>
        <w:rPr>
          <w:i w:val="0"/>
          <w:iCs w:val="0"/>
          <w:sz w:val="28"/>
          <w:szCs w:val="28"/>
        </w:rPr>
        <w:t xml:space="preserve">                                                   </w:t>
      </w:r>
      <w:r w:rsidR="004D0146" w:rsidRPr="004C3F3D">
        <w:rPr>
          <w:sz w:val="28"/>
          <w:szCs w:val="28"/>
          <w:vertAlign w:val="superscript"/>
        </w:rPr>
        <w:t>(целевая должность)</w:t>
      </w:r>
    </w:p>
    <w:p w:rsidR="004D0146" w:rsidRDefault="004D0146" w:rsidP="00D27F0E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0146" w:rsidRPr="004C3F3D" w:rsidRDefault="00D27F0E" w:rsidP="00D27F0E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</w:t>
      </w:r>
      <w:r w:rsidR="004D0146" w:rsidRPr="004C3F3D">
        <w:rPr>
          <w:sz w:val="28"/>
          <w:szCs w:val="28"/>
          <w:vertAlign w:val="superscript"/>
        </w:rPr>
        <w:t>(Ф.И.О., занимаемая должность)</w:t>
      </w:r>
    </w:p>
    <w:p w:rsidR="004D0146" w:rsidRDefault="004D0146" w:rsidP="00D27F0E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0146" w:rsidRDefault="00D27F0E" w:rsidP="00D27F0E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</w:t>
      </w:r>
      <w:r w:rsidR="004D0146" w:rsidRPr="004C3F3D">
        <w:rPr>
          <w:sz w:val="28"/>
          <w:szCs w:val="28"/>
          <w:vertAlign w:val="superscript"/>
        </w:rPr>
        <w:t>(образование)</w:t>
      </w:r>
    </w:p>
    <w:p w:rsidR="004D0146" w:rsidRDefault="004D0146" w:rsidP="00D27F0E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4D0146" w:rsidRDefault="004D0146" w:rsidP="00D27F0E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(дополнительное образование)</w:t>
      </w:r>
    </w:p>
    <w:tbl>
      <w:tblPr>
        <w:tblStyle w:val="a9"/>
        <w:tblW w:w="9185" w:type="dxa"/>
        <w:tblLook w:val="04A0" w:firstRow="1" w:lastRow="0" w:firstColumn="1" w:lastColumn="0" w:noHBand="0" w:noVBand="1"/>
      </w:tblPr>
      <w:tblGrid>
        <w:gridCol w:w="704"/>
        <w:gridCol w:w="2929"/>
        <w:gridCol w:w="1841"/>
        <w:gridCol w:w="1855"/>
        <w:gridCol w:w="1856"/>
      </w:tblGrid>
      <w:tr w:rsidR="00D27F0E" w:rsidTr="00D64602">
        <w:tc>
          <w:tcPr>
            <w:tcW w:w="704" w:type="dxa"/>
          </w:tcPr>
          <w:p w:rsidR="00D27F0E" w:rsidRPr="00556504" w:rsidRDefault="00D27F0E" w:rsidP="00D27F0E">
            <w:pPr>
              <w:ind w:righ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5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556504" w:rsidRDefault="00D27F0E" w:rsidP="00D27F0E">
            <w:pPr>
              <w:pStyle w:val="20"/>
              <w:shd w:val="clear" w:color="auto" w:fill="auto"/>
              <w:spacing w:line="222" w:lineRule="exact"/>
              <w:jc w:val="center"/>
              <w:rPr>
                <w:b/>
                <w:sz w:val="20"/>
                <w:szCs w:val="20"/>
              </w:rPr>
            </w:pPr>
            <w:r w:rsidRPr="00556504">
              <w:rPr>
                <w:rStyle w:val="210pt"/>
                <w:b/>
              </w:rPr>
              <w:t>Наименование мероприятия индивидуальной подготовки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D0146">
              <w:rPr>
                <w:rStyle w:val="210pt"/>
                <w:b/>
              </w:rPr>
              <w:t>Сроки и место его проведения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b/>
                <w:sz w:val="20"/>
                <w:szCs w:val="20"/>
              </w:rPr>
            </w:pPr>
            <w:r w:rsidRPr="004D0146">
              <w:rPr>
                <w:rStyle w:val="210pt"/>
                <w:b/>
              </w:rPr>
              <w:t>Отметка о выполнении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b/>
                <w:sz w:val="20"/>
                <w:szCs w:val="20"/>
              </w:rPr>
            </w:pPr>
            <w:r w:rsidRPr="004D0146">
              <w:rPr>
                <w:rStyle w:val="210pt"/>
                <w:b/>
              </w:rPr>
              <w:t>Примечание</w:t>
            </w:r>
          </w:p>
        </w:tc>
      </w:tr>
      <w:tr w:rsidR="00D27F0E" w:rsidTr="00D64602">
        <w:tc>
          <w:tcPr>
            <w:tcW w:w="704" w:type="dxa"/>
          </w:tcPr>
          <w:p w:rsidR="00D27F0E" w:rsidRPr="00556504" w:rsidRDefault="00D27F0E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F0E" w:rsidRPr="00EE7CD9" w:rsidRDefault="00D27F0E" w:rsidP="00731856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E7CD9">
              <w:rPr>
                <w:rStyle w:val="210pt"/>
              </w:rPr>
              <w:t>Дополнительное профессиональное образование (переподготовка, повышение квалификации)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  <w:tr w:rsidR="00D27F0E" w:rsidTr="00D64602">
        <w:tc>
          <w:tcPr>
            <w:tcW w:w="704" w:type="dxa"/>
          </w:tcPr>
          <w:p w:rsidR="00D27F0E" w:rsidRPr="00556504" w:rsidRDefault="00D27F0E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F0E" w:rsidRPr="00EE7CD9" w:rsidRDefault="00D27F0E" w:rsidP="00731856">
            <w:pPr>
              <w:pStyle w:val="20"/>
              <w:shd w:val="clear" w:color="auto" w:fill="auto"/>
              <w:spacing w:line="222" w:lineRule="exact"/>
              <w:jc w:val="left"/>
              <w:rPr>
                <w:sz w:val="20"/>
                <w:szCs w:val="20"/>
              </w:rPr>
            </w:pPr>
            <w:r w:rsidRPr="00EE7CD9">
              <w:rPr>
                <w:rStyle w:val="210pt"/>
              </w:rPr>
              <w:t xml:space="preserve">Самоподготовка по </w:t>
            </w:r>
            <w:r w:rsidR="00731856">
              <w:rPr>
                <w:rStyle w:val="210pt"/>
              </w:rPr>
              <w:t>выявленным дефицитам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  <w:tr w:rsidR="00D27F0E" w:rsidTr="00D64602">
        <w:tc>
          <w:tcPr>
            <w:tcW w:w="704" w:type="dxa"/>
          </w:tcPr>
          <w:p w:rsidR="00D27F0E" w:rsidRPr="00556504" w:rsidRDefault="00D27F0E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F0E" w:rsidRPr="00EE7CD9" w:rsidRDefault="00D27F0E" w:rsidP="00D27F0E">
            <w:pPr>
              <w:pStyle w:val="20"/>
              <w:shd w:val="clear" w:color="auto" w:fill="auto"/>
              <w:spacing w:line="222" w:lineRule="exact"/>
              <w:jc w:val="left"/>
              <w:rPr>
                <w:sz w:val="20"/>
                <w:szCs w:val="20"/>
              </w:rPr>
            </w:pPr>
            <w:r w:rsidRPr="00EE7CD9">
              <w:rPr>
                <w:rStyle w:val="210pt"/>
              </w:rPr>
              <w:t>Стажировка (где и по какому направлению)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  <w:tr w:rsidR="00D27F0E" w:rsidTr="00D64602">
        <w:tc>
          <w:tcPr>
            <w:tcW w:w="704" w:type="dxa"/>
          </w:tcPr>
          <w:p w:rsidR="00D27F0E" w:rsidRPr="00556504" w:rsidRDefault="00D27F0E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F0E" w:rsidRPr="00EE7CD9" w:rsidRDefault="00EE7CD9" w:rsidP="00D27F0E">
            <w:pPr>
              <w:pStyle w:val="20"/>
              <w:shd w:val="clear" w:color="auto" w:fill="auto"/>
              <w:spacing w:line="222" w:lineRule="exact"/>
              <w:jc w:val="left"/>
              <w:rPr>
                <w:sz w:val="20"/>
                <w:szCs w:val="20"/>
              </w:rPr>
            </w:pPr>
            <w:r w:rsidRPr="00EE7CD9">
              <w:rPr>
                <w:sz w:val="20"/>
                <w:szCs w:val="20"/>
              </w:rPr>
              <w:t>Участие в работе советов, коллегий, комиссий, рабочих групп, совещаний, иных мероприятиях по вопросам управления образовательной организации</w:t>
            </w:r>
            <w:r w:rsidRPr="00EE7CD9">
              <w:rPr>
                <w:rStyle w:val="210pt"/>
              </w:rPr>
              <w:t xml:space="preserve"> </w:t>
            </w:r>
            <w:r w:rsidR="00D27F0E" w:rsidRPr="00EE7CD9">
              <w:rPr>
                <w:rStyle w:val="210pt"/>
              </w:rPr>
              <w:t>и т.п.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  <w:tr w:rsidR="00D27F0E" w:rsidTr="00D64602">
        <w:tc>
          <w:tcPr>
            <w:tcW w:w="704" w:type="dxa"/>
          </w:tcPr>
          <w:p w:rsidR="00D27F0E" w:rsidRPr="00556504" w:rsidRDefault="00D27F0E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F0E" w:rsidRPr="00EE7CD9" w:rsidRDefault="00D27F0E" w:rsidP="00F922E2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E7CD9">
              <w:rPr>
                <w:rStyle w:val="210pt"/>
              </w:rPr>
              <w:t>Индивидуальное консультирование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  <w:tr w:rsidR="00D27F0E" w:rsidTr="00D64602">
        <w:tc>
          <w:tcPr>
            <w:tcW w:w="704" w:type="dxa"/>
          </w:tcPr>
          <w:p w:rsidR="00D27F0E" w:rsidRPr="00556504" w:rsidRDefault="00D27F0E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F0E" w:rsidRPr="00EE7CD9" w:rsidRDefault="00D27F0E" w:rsidP="00F922E2">
            <w:pPr>
              <w:pStyle w:val="2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E7CD9">
              <w:rPr>
                <w:rStyle w:val="210pt"/>
              </w:rPr>
              <w:t>Участие в семинарах в рамках корпоративной учебы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F0E" w:rsidRPr="004D0146" w:rsidRDefault="00D27F0E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  <w:tr w:rsidR="00EE7CD9" w:rsidTr="00D64602">
        <w:tc>
          <w:tcPr>
            <w:tcW w:w="704" w:type="dxa"/>
          </w:tcPr>
          <w:p w:rsidR="00EE7CD9" w:rsidRPr="00556504" w:rsidRDefault="00EE7CD9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D9" w:rsidRPr="00731856" w:rsidRDefault="00731856" w:rsidP="00D27F0E">
            <w:pPr>
              <w:pStyle w:val="20"/>
              <w:shd w:val="clear" w:color="auto" w:fill="auto"/>
              <w:spacing w:line="277" w:lineRule="exact"/>
              <w:jc w:val="left"/>
              <w:rPr>
                <w:rStyle w:val="210pt"/>
              </w:rPr>
            </w:pPr>
            <w:r w:rsidRPr="00731856">
              <w:rPr>
                <w:rStyle w:val="210pt"/>
              </w:rPr>
              <w:t>Психологические тренинги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  <w:tr w:rsidR="00EE7CD9" w:rsidTr="00D64602">
        <w:tc>
          <w:tcPr>
            <w:tcW w:w="704" w:type="dxa"/>
          </w:tcPr>
          <w:p w:rsidR="00EE7CD9" w:rsidRPr="00556504" w:rsidRDefault="00EE7CD9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77" w:lineRule="exact"/>
              <w:jc w:val="left"/>
              <w:rPr>
                <w:rStyle w:val="210pt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  <w:tr w:rsidR="00EE7CD9" w:rsidTr="00D64602">
        <w:tc>
          <w:tcPr>
            <w:tcW w:w="704" w:type="dxa"/>
          </w:tcPr>
          <w:p w:rsidR="00EE7CD9" w:rsidRPr="00556504" w:rsidRDefault="00EE7CD9" w:rsidP="00D27F0E">
            <w:pPr>
              <w:pStyle w:val="101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ind w:left="451" w:right="458"/>
              <w:rPr>
                <w:i w:val="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77" w:lineRule="exact"/>
              <w:jc w:val="left"/>
              <w:rPr>
                <w:rStyle w:val="210pt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ind w:right="220"/>
              <w:jc w:val="right"/>
              <w:rPr>
                <w:rStyle w:val="210pt"/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CD9" w:rsidRPr="004D0146" w:rsidRDefault="00EE7CD9" w:rsidP="00D27F0E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rStyle w:val="210pt"/>
                <w:b/>
              </w:rPr>
            </w:pPr>
          </w:p>
        </w:tc>
      </w:tr>
    </w:tbl>
    <w:p w:rsidR="00556504" w:rsidRDefault="00556504" w:rsidP="00D27F0E">
      <w:pPr>
        <w:pStyle w:val="101"/>
        <w:shd w:val="clear" w:color="auto" w:fill="auto"/>
        <w:spacing w:before="0" w:after="0" w:line="240" w:lineRule="auto"/>
        <w:jc w:val="both"/>
        <w:rPr>
          <w:sz w:val="28"/>
          <w:szCs w:val="28"/>
          <w:vertAlign w:val="superscript"/>
        </w:rPr>
      </w:pPr>
    </w:p>
    <w:p w:rsidR="004D0146" w:rsidRPr="00EE7CD9" w:rsidRDefault="004D0146" w:rsidP="00EE7CD9">
      <w:pPr>
        <w:pStyle w:val="40"/>
        <w:shd w:val="clear" w:color="auto" w:fill="auto"/>
        <w:spacing w:before="0" w:line="248" w:lineRule="exact"/>
        <w:ind w:left="567" w:right="148"/>
        <w:jc w:val="left"/>
        <w:rPr>
          <w:sz w:val="24"/>
          <w:szCs w:val="24"/>
        </w:rPr>
      </w:pPr>
      <w:r w:rsidRPr="00EE7CD9">
        <w:rPr>
          <w:sz w:val="24"/>
          <w:szCs w:val="24"/>
        </w:rPr>
        <w:t xml:space="preserve">С планом подготовки ознакомлен: </w:t>
      </w:r>
    </w:p>
    <w:p w:rsidR="004D0146" w:rsidRDefault="004D0146" w:rsidP="004D0146">
      <w:pPr>
        <w:pStyle w:val="40"/>
        <w:shd w:val="clear" w:color="auto" w:fill="auto"/>
        <w:spacing w:before="0" w:line="248" w:lineRule="exact"/>
        <w:ind w:left="567" w:right="148"/>
        <w:jc w:val="left"/>
      </w:pPr>
      <w:r>
        <w:t>_____________________________________________                             __________________</w:t>
      </w:r>
    </w:p>
    <w:p w:rsidR="004D0146" w:rsidRDefault="004D0146" w:rsidP="004D0146">
      <w:pPr>
        <w:pStyle w:val="40"/>
        <w:shd w:val="clear" w:color="auto" w:fill="auto"/>
        <w:spacing w:before="0" w:after="281" w:line="248" w:lineRule="exact"/>
        <w:ind w:left="567" w:right="148" w:firstLine="713"/>
        <w:jc w:val="left"/>
        <w:rPr>
          <w:sz w:val="28"/>
          <w:szCs w:val="28"/>
          <w:vertAlign w:val="superscript"/>
        </w:rPr>
      </w:pPr>
      <w:r>
        <w:rPr>
          <w:rStyle w:val="4Georgia8pt"/>
          <w:sz w:val="28"/>
          <w:szCs w:val="28"/>
          <w:vertAlign w:val="superscript"/>
        </w:rPr>
        <w:t xml:space="preserve">            </w:t>
      </w:r>
      <w:r w:rsidRPr="004C3F3D">
        <w:rPr>
          <w:rStyle w:val="4Georgia8pt"/>
          <w:sz w:val="28"/>
          <w:szCs w:val="28"/>
          <w:vertAlign w:val="superscript"/>
        </w:rPr>
        <w:t xml:space="preserve">(Ф.И.О., </w:t>
      </w:r>
      <w:proofErr w:type="gramStart"/>
      <w:r w:rsidRPr="004C3F3D">
        <w:rPr>
          <w:rStyle w:val="4Georgia8pt"/>
          <w:sz w:val="28"/>
          <w:szCs w:val="28"/>
          <w:vertAlign w:val="superscript"/>
        </w:rPr>
        <w:t>должность)</w:t>
      </w:r>
      <w:r>
        <w:rPr>
          <w:rStyle w:val="4Georgia8pt"/>
          <w:sz w:val="28"/>
          <w:szCs w:val="28"/>
          <w:vertAlign w:val="superscript"/>
        </w:rPr>
        <w:t xml:space="preserve">   </w:t>
      </w:r>
      <w:proofErr w:type="gramEnd"/>
      <w:r>
        <w:rPr>
          <w:rStyle w:val="4Georgia8pt"/>
          <w:sz w:val="28"/>
          <w:szCs w:val="28"/>
          <w:vertAlign w:val="superscript"/>
        </w:rPr>
        <w:t xml:space="preserve">                                                                            (подпись)</w:t>
      </w:r>
    </w:p>
    <w:p w:rsidR="004D0146" w:rsidRPr="00EE7CD9" w:rsidRDefault="004D0146" w:rsidP="004D0146">
      <w:pPr>
        <w:pStyle w:val="40"/>
        <w:shd w:val="clear" w:color="auto" w:fill="auto"/>
        <w:spacing w:before="0" w:after="281" w:line="248" w:lineRule="exact"/>
        <w:ind w:left="567" w:right="148" w:firstLine="713"/>
        <w:jc w:val="left"/>
        <w:rPr>
          <w:sz w:val="24"/>
          <w:szCs w:val="24"/>
        </w:rPr>
      </w:pPr>
      <w:r w:rsidRPr="00EE7CD9">
        <w:rPr>
          <w:sz w:val="24"/>
          <w:szCs w:val="24"/>
        </w:rPr>
        <w:t>___________ 20____ г.</w:t>
      </w:r>
    </w:p>
    <w:p w:rsidR="002E4892" w:rsidRPr="00BD06BC" w:rsidRDefault="002E4892" w:rsidP="002E4892">
      <w:pPr>
        <w:pStyle w:val="60"/>
        <w:shd w:val="clear" w:color="auto" w:fill="auto"/>
        <w:spacing w:line="240" w:lineRule="auto"/>
        <w:ind w:left="5103" w:right="20"/>
        <w:jc w:val="both"/>
        <w:rPr>
          <w:b w:val="0"/>
          <w:sz w:val="20"/>
          <w:szCs w:val="20"/>
        </w:rPr>
      </w:pPr>
      <w:r w:rsidRPr="002E489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2E4892">
        <w:rPr>
          <w:b w:val="0"/>
          <w:sz w:val="20"/>
          <w:szCs w:val="20"/>
        </w:rPr>
        <w:t xml:space="preserve"> к Типовому положению </w:t>
      </w:r>
      <w:r>
        <w:rPr>
          <w:b w:val="0"/>
          <w:sz w:val="20"/>
          <w:szCs w:val="20"/>
        </w:rPr>
        <w:t>о</w:t>
      </w:r>
      <w:r w:rsidRPr="002E4892">
        <w:rPr>
          <w:b w:val="0"/>
          <w:sz w:val="20"/>
          <w:szCs w:val="20"/>
        </w:rPr>
        <w:t xml:space="preserve"> подготовке, формировании и сопровождении кадрового резерва для замещения вакантных должностей </w:t>
      </w:r>
      <w:r w:rsidRPr="00BD06BC">
        <w:rPr>
          <w:b w:val="0"/>
          <w:sz w:val="20"/>
          <w:szCs w:val="20"/>
        </w:rPr>
        <w:t>руководителей образовательных организаций</w:t>
      </w:r>
      <w:r w:rsidR="00BD06BC" w:rsidRPr="00BD06BC">
        <w:rPr>
          <w:b w:val="0"/>
          <w:sz w:val="20"/>
          <w:szCs w:val="20"/>
        </w:rPr>
        <w:t>, подведомственных департаменту образования и науки Брянской области</w:t>
      </w:r>
    </w:p>
    <w:p w:rsidR="002E4892" w:rsidRPr="002E4892" w:rsidRDefault="002E489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C419C" w:rsidRPr="00BD06BC" w:rsidRDefault="002F0C21" w:rsidP="002F0C21">
      <w:pPr>
        <w:pStyle w:val="20"/>
        <w:shd w:val="clear" w:color="auto" w:fill="auto"/>
        <w:tabs>
          <w:tab w:val="left" w:pos="1291"/>
        </w:tabs>
        <w:spacing w:line="320" w:lineRule="exact"/>
        <w:jc w:val="center"/>
        <w:rPr>
          <w:b/>
          <w:sz w:val="24"/>
          <w:szCs w:val="24"/>
        </w:rPr>
      </w:pPr>
      <w:r w:rsidRPr="002F0C21">
        <w:rPr>
          <w:b/>
          <w:sz w:val="24"/>
          <w:szCs w:val="24"/>
        </w:rPr>
        <w:t xml:space="preserve">Отчет о работе с кадровым резервом </w:t>
      </w:r>
      <w:r w:rsidRPr="00BD06BC">
        <w:rPr>
          <w:b/>
          <w:sz w:val="24"/>
          <w:szCs w:val="24"/>
        </w:rPr>
        <w:t xml:space="preserve">для замещения вакантных должностей руководителей </w:t>
      </w:r>
      <w:r w:rsidR="002E4892" w:rsidRPr="00BD06BC">
        <w:rPr>
          <w:b/>
          <w:sz w:val="24"/>
          <w:szCs w:val="24"/>
        </w:rPr>
        <w:t>образовательных организаций</w:t>
      </w:r>
      <w:r w:rsidR="00BD06BC" w:rsidRPr="00BD06BC">
        <w:rPr>
          <w:b/>
          <w:sz w:val="24"/>
          <w:szCs w:val="24"/>
        </w:rPr>
        <w:t>, подведомственных департаменту образования и науки Брянской области</w:t>
      </w:r>
    </w:p>
    <w:p w:rsidR="004C419C" w:rsidRDefault="004C419C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C419C" w:rsidRDefault="00BC137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C419C" w:rsidRPr="00BC1372" w:rsidRDefault="00BC137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(наименование </w:t>
      </w:r>
      <w:r w:rsidR="00BD06BC">
        <w:rPr>
          <w:sz w:val="28"/>
          <w:szCs w:val="28"/>
          <w:vertAlign w:val="superscript"/>
        </w:rPr>
        <w:t>организации</w:t>
      </w:r>
      <w:r>
        <w:rPr>
          <w:sz w:val="28"/>
          <w:szCs w:val="28"/>
          <w:vertAlign w:val="superscript"/>
        </w:rPr>
        <w:t>)</w:t>
      </w:r>
    </w:p>
    <w:p w:rsidR="004C419C" w:rsidRDefault="004C419C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0"/>
        <w:gridCol w:w="5371"/>
        <w:gridCol w:w="3115"/>
      </w:tblGrid>
      <w:tr w:rsidR="00BC1372" w:rsidTr="00BC1372">
        <w:tc>
          <w:tcPr>
            <w:tcW w:w="720" w:type="dxa"/>
          </w:tcPr>
          <w:p w:rsidR="00BC1372" w:rsidRDefault="00BC1372" w:rsidP="00BC1372">
            <w:pPr>
              <w:pStyle w:val="20"/>
              <w:shd w:val="clear" w:color="auto" w:fill="auto"/>
              <w:spacing w:line="266" w:lineRule="exact"/>
              <w:ind w:left="160"/>
              <w:jc w:val="left"/>
            </w:pPr>
            <w:r>
              <w:rPr>
                <w:rStyle w:val="212pt"/>
              </w:rPr>
              <w:t>№ п/п</w:t>
            </w:r>
          </w:p>
        </w:tc>
        <w:tc>
          <w:tcPr>
            <w:tcW w:w="5371" w:type="dxa"/>
          </w:tcPr>
          <w:p w:rsidR="00BC1372" w:rsidRDefault="00BC1372" w:rsidP="00BC1372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Позиция оценивания</w:t>
            </w:r>
          </w:p>
        </w:tc>
        <w:tc>
          <w:tcPr>
            <w:tcW w:w="3115" w:type="dxa"/>
          </w:tcPr>
          <w:p w:rsidR="00BC1372" w:rsidRDefault="00BC1372" w:rsidP="00BC1372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Результат</w:t>
            </w:r>
          </w:p>
        </w:tc>
      </w:tr>
      <w:tr w:rsidR="00BC1372" w:rsidRPr="00BC1372" w:rsidTr="00BC1372">
        <w:tc>
          <w:tcPr>
            <w:tcW w:w="720" w:type="dxa"/>
          </w:tcPr>
          <w:p w:rsidR="00BC1372" w:rsidRPr="00BC1372" w:rsidRDefault="00BC1372" w:rsidP="00BC1372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66" w:lineRule="exact"/>
              <w:ind w:left="26" w:firstLine="0"/>
              <w:rPr>
                <w:rStyle w:val="212pt"/>
                <w:b w:val="0"/>
              </w:rPr>
            </w:pPr>
          </w:p>
        </w:tc>
        <w:tc>
          <w:tcPr>
            <w:tcW w:w="5371" w:type="dxa"/>
          </w:tcPr>
          <w:p w:rsidR="00BC1372" w:rsidRPr="00FE3ED4" w:rsidRDefault="00BC1372" w:rsidP="002E4892">
            <w:pPr>
              <w:pStyle w:val="20"/>
              <w:shd w:val="clear" w:color="auto" w:fill="auto"/>
              <w:spacing w:line="266" w:lineRule="exact"/>
              <w:rPr>
                <w:rStyle w:val="212pt"/>
                <w:b w:val="0"/>
              </w:rPr>
            </w:pPr>
            <w:r w:rsidRPr="00FE3ED4">
              <w:rPr>
                <w:rStyle w:val="212pt0"/>
              </w:rPr>
              <w:t>Наличие положения о</w:t>
            </w:r>
            <w:r w:rsidR="00FE3ED4">
              <w:rPr>
                <w:rStyle w:val="212pt0"/>
              </w:rPr>
              <w:t xml:space="preserve"> </w:t>
            </w:r>
            <w:r w:rsidR="002E4892">
              <w:rPr>
                <w:rStyle w:val="212pt0"/>
              </w:rPr>
              <w:t>кадровом резерве</w:t>
            </w:r>
          </w:p>
        </w:tc>
        <w:tc>
          <w:tcPr>
            <w:tcW w:w="3115" w:type="dxa"/>
          </w:tcPr>
          <w:p w:rsidR="00BC1372" w:rsidRPr="00FE3ED4" w:rsidRDefault="00FE3ED4" w:rsidP="00BC1372">
            <w:pPr>
              <w:pStyle w:val="20"/>
              <w:shd w:val="clear" w:color="auto" w:fill="auto"/>
              <w:spacing w:line="266" w:lineRule="exact"/>
              <w:rPr>
                <w:rStyle w:val="212pt"/>
                <w:b w:val="0"/>
                <w:color w:val="A6A6A6" w:themeColor="background1" w:themeShade="A6"/>
              </w:rPr>
            </w:pPr>
            <w:r w:rsidRPr="00FE3ED4">
              <w:rPr>
                <w:rStyle w:val="212pt"/>
                <w:b w:val="0"/>
                <w:color w:val="A6A6A6" w:themeColor="background1" w:themeShade="A6"/>
              </w:rPr>
              <w:t>Реквизиты нормативного правового акта</w:t>
            </w:r>
          </w:p>
        </w:tc>
      </w:tr>
      <w:tr w:rsidR="00BC1372" w:rsidRPr="00BC1372" w:rsidTr="00BC1372">
        <w:tc>
          <w:tcPr>
            <w:tcW w:w="720" w:type="dxa"/>
          </w:tcPr>
          <w:p w:rsidR="00BC1372" w:rsidRPr="00BC1372" w:rsidRDefault="00BC1372" w:rsidP="00BC1372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66" w:lineRule="exact"/>
              <w:ind w:left="26" w:firstLine="0"/>
              <w:rPr>
                <w:rStyle w:val="212pt"/>
                <w:b w:val="0"/>
              </w:rPr>
            </w:pPr>
          </w:p>
        </w:tc>
        <w:tc>
          <w:tcPr>
            <w:tcW w:w="5371" w:type="dxa"/>
          </w:tcPr>
          <w:p w:rsidR="00BC1372" w:rsidRPr="00FE3ED4" w:rsidRDefault="00BC1372" w:rsidP="00FE3ED4">
            <w:pPr>
              <w:pStyle w:val="20"/>
              <w:shd w:val="clear" w:color="auto" w:fill="auto"/>
              <w:spacing w:line="266" w:lineRule="exact"/>
              <w:rPr>
                <w:rStyle w:val="212pt0"/>
              </w:rPr>
            </w:pPr>
            <w:r w:rsidRPr="00FE3ED4">
              <w:rPr>
                <w:rStyle w:val="212pt0"/>
              </w:rPr>
              <w:t>Наличие списочного состава резервистов на отчетную дату</w:t>
            </w:r>
          </w:p>
        </w:tc>
        <w:tc>
          <w:tcPr>
            <w:tcW w:w="3115" w:type="dxa"/>
          </w:tcPr>
          <w:p w:rsidR="00BC1372" w:rsidRPr="00FE3ED4" w:rsidRDefault="00FE3ED4" w:rsidP="00BC1372">
            <w:pPr>
              <w:pStyle w:val="20"/>
              <w:shd w:val="clear" w:color="auto" w:fill="auto"/>
              <w:spacing w:line="266" w:lineRule="exact"/>
              <w:rPr>
                <w:rStyle w:val="212pt"/>
                <w:b w:val="0"/>
                <w:color w:val="A6A6A6" w:themeColor="background1" w:themeShade="A6"/>
              </w:rPr>
            </w:pPr>
            <w:r w:rsidRPr="00FE3ED4">
              <w:rPr>
                <w:rStyle w:val="212pt"/>
                <w:b w:val="0"/>
                <w:color w:val="A6A6A6" w:themeColor="background1" w:themeShade="A6"/>
              </w:rPr>
              <w:t>Да/нет</w:t>
            </w:r>
          </w:p>
        </w:tc>
      </w:tr>
      <w:tr w:rsidR="00BC1372" w:rsidRPr="00BC1372" w:rsidTr="00BC1372">
        <w:tc>
          <w:tcPr>
            <w:tcW w:w="720" w:type="dxa"/>
          </w:tcPr>
          <w:p w:rsidR="00BC1372" w:rsidRPr="00BC1372" w:rsidRDefault="00BC1372" w:rsidP="00BC1372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66" w:lineRule="exact"/>
              <w:ind w:left="26" w:firstLine="0"/>
              <w:rPr>
                <w:rStyle w:val="212pt"/>
                <w:b w:val="0"/>
              </w:rPr>
            </w:pPr>
          </w:p>
        </w:tc>
        <w:tc>
          <w:tcPr>
            <w:tcW w:w="5371" w:type="dxa"/>
          </w:tcPr>
          <w:p w:rsidR="00BC1372" w:rsidRPr="00FE3ED4" w:rsidRDefault="00BC1372" w:rsidP="002E4892">
            <w:pPr>
              <w:pStyle w:val="20"/>
              <w:shd w:val="clear" w:color="auto" w:fill="auto"/>
              <w:spacing w:line="270" w:lineRule="exact"/>
              <w:rPr>
                <w:rStyle w:val="212pt0"/>
                <w:color w:val="auto"/>
                <w:shd w:val="clear" w:color="auto" w:fill="auto"/>
                <w:lang w:eastAsia="en-US" w:bidi="ar-SA"/>
              </w:rPr>
            </w:pPr>
            <w:r w:rsidRPr="00FE3ED4">
              <w:rPr>
                <w:rStyle w:val="212pt0"/>
              </w:rPr>
              <w:t xml:space="preserve">Показатели эффективности работы с </w:t>
            </w:r>
            <w:r w:rsidR="002E4892">
              <w:rPr>
                <w:rStyle w:val="212pt0"/>
              </w:rPr>
              <w:t>кадровым резервом</w:t>
            </w:r>
          </w:p>
        </w:tc>
        <w:tc>
          <w:tcPr>
            <w:tcW w:w="3115" w:type="dxa"/>
          </w:tcPr>
          <w:p w:rsidR="00BC1372" w:rsidRPr="00FE3ED4" w:rsidRDefault="00FE3ED4" w:rsidP="00BC1372">
            <w:pPr>
              <w:pStyle w:val="20"/>
              <w:shd w:val="clear" w:color="auto" w:fill="auto"/>
              <w:spacing w:line="266" w:lineRule="exact"/>
              <w:rPr>
                <w:rStyle w:val="212pt0"/>
                <w:color w:val="A6A6A6" w:themeColor="background1" w:themeShade="A6"/>
              </w:rPr>
            </w:pPr>
            <w:r w:rsidRPr="00FE3ED4">
              <w:rPr>
                <w:rStyle w:val="212pt0"/>
                <w:color w:val="A6A6A6" w:themeColor="background1" w:themeShade="A6"/>
              </w:rPr>
              <w:t>ЭфР1</w:t>
            </w:r>
          </w:p>
          <w:p w:rsidR="00FE3ED4" w:rsidRPr="00FE3ED4" w:rsidRDefault="00FE3ED4" w:rsidP="00BC1372">
            <w:pPr>
              <w:pStyle w:val="20"/>
              <w:shd w:val="clear" w:color="auto" w:fill="auto"/>
              <w:spacing w:line="266" w:lineRule="exact"/>
              <w:rPr>
                <w:rStyle w:val="212pt0"/>
                <w:color w:val="A6A6A6" w:themeColor="background1" w:themeShade="A6"/>
              </w:rPr>
            </w:pPr>
            <w:r w:rsidRPr="00FE3ED4">
              <w:rPr>
                <w:rStyle w:val="212pt0"/>
                <w:color w:val="A6A6A6" w:themeColor="background1" w:themeShade="A6"/>
              </w:rPr>
              <w:t>ЭфР2</w:t>
            </w:r>
          </w:p>
          <w:p w:rsidR="00FE3ED4" w:rsidRPr="00FE3ED4" w:rsidRDefault="00FE3ED4" w:rsidP="00BC1372">
            <w:pPr>
              <w:pStyle w:val="20"/>
              <w:shd w:val="clear" w:color="auto" w:fill="auto"/>
              <w:spacing w:line="266" w:lineRule="exact"/>
              <w:rPr>
                <w:rStyle w:val="212pt0"/>
                <w:color w:val="A6A6A6" w:themeColor="background1" w:themeShade="A6"/>
              </w:rPr>
            </w:pPr>
            <w:r w:rsidRPr="00FE3ED4">
              <w:rPr>
                <w:rStyle w:val="212pt0"/>
                <w:color w:val="A6A6A6" w:themeColor="background1" w:themeShade="A6"/>
              </w:rPr>
              <w:t>ЭфР3</w:t>
            </w:r>
          </w:p>
          <w:p w:rsidR="00FE3ED4" w:rsidRPr="00FE3ED4" w:rsidRDefault="00FE3ED4" w:rsidP="00BC1372">
            <w:pPr>
              <w:pStyle w:val="20"/>
              <w:shd w:val="clear" w:color="auto" w:fill="auto"/>
              <w:spacing w:line="266" w:lineRule="exact"/>
              <w:rPr>
                <w:rStyle w:val="212pt0"/>
                <w:color w:val="A6A6A6" w:themeColor="background1" w:themeShade="A6"/>
              </w:rPr>
            </w:pPr>
            <w:r w:rsidRPr="00FE3ED4">
              <w:rPr>
                <w:rStyle w:val="212pt0"/>
                <w:color w:val="A6A6A6" w:themeColor="background1" w:themeShade="A6"/>
              </w:rPr>
              <w:t>ЭфР4</w:t>
            </w:r>
          </w:p>
          <w:p w:rsidR="00FE3ED4" w:rsidRPr="00FE3ED4" w:rsidRDefault="00FE3ED4" w:rsidP="00BC1372">
            <w:pPr>
              <w:pStyle w:val="20"/>
              <w:shd w:val="clear" w:color="auto" w:fill="auto"/>
              <w:spacing w:line="266" w:lineRule="exact"/>
              <w:rPr>
                <w:rStyle w:val="212pt0"/>
                <w:color w:val="A6A6A6" w:themeColor="background1" w:themeShade="A6"/>
              </w:rPr>
            </w:pPr>
            <w:r w:rsidRPr="00FE3ED4">
              <w:rPr>
                <w:rStyle w:val="212pt0"/>
                <w:color w:val="A6A6A6" w:themeColor="background1" w:themeShade="A6"/>
              </w:rPr>
              <w:t>ЭфР5</w:t>
            </w:r>
          </w:p>
          <w:p w:rsidR="00FE3ED4" w:rsidRPr="00FE3ED4" w:rsidRDefault="00FE3ED4" w:rsidP="00BC1372">
            <w:pPr>
              <w:pStyle w:val="20"/>
              <w:shd w:val="clear" w:color="auto" w:fill="auto"/>
              <w:spacing w:line="266" w:lineRule="exact"/>
              <w:rPr>
                <w:rStyle w:val="212pt0"/>
                <w:color w:val="A6A6A6" w:themeColor="background1" w:themeShade="A6"/>
              </w:rPr>
            </w:pPr>
            <w:r w:rsidRPr="00FE3ED4">
              <w:rPr>
                <w:rStyle w:val="212pt0"/>
                <w:color w:val="A6A6A6" w:themeColor="background1" w:themeShade="A6"/>
              </w:rPr>
              <w:t>ЭфР6</w:t>
            </w:r>
          </w:p>
          <w:p w:rsidR="00FE3ED4" w:rsidRPr="00FE3ED4" w:rsidRDefault="00FE3ED4" w:rsidP="00FE3ED4">
            <w:pPr>
              <w:pStyle w:val="20"/>
              <w:shd w:val="clear" w:color="auto" w:fill="auto"/>
              <w:spacing w:line="266" w:lineRule="exact"/>
              <w:rPr>
                <w:rStyle w:val="212pt"/>
                <w:b w:val="0"/>
                <w:bCs w:val="0"/>
                <w:color w:val="A6A6A6" w:themeColor="background1" w:themeShade="A6"/>
              </w:rPr>
            </w:pPr>
            <w:r w:rsidRPr="00FE3ED4">
              <w:rPr>
                <w:rStyle w:val="212pt0"/>
                <w:color w:val="A6A6A6" w:themeColor="background1" w:themeShade="A6"/>
              </w:rPr>
              <w:t>ЭфР7</w:t>
            </w:r>
          </w:p>
        </w:tc>
      </w:tr>
      <w:tr w:rsidR="00BC1372" w:rsidRPr="00BC1372" w:rsidTr="00BC1372">
        <w:tc>
          <w:tcPr>
            <w:tcW w:w="720" w:type="dxa"/>
          </w:tcPr>
          <w:p w:rsidR="00BC1372" w:rsidRPr="00BC1372" w:rsidRDefault="00BC1372" w:rsidP="00BC1372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66" w:lineRule="exact"/>
              <w:ind w:left="26" w:firstLine="0"/>
              <w:rPr>
                <w:rStyle w:val="212pt"/>
                <w:b w:val="0"/>
              </w:rPr>
            </w:pPr>
          </w:p>
        </w:tc>
        <w:tc>
          <w:tcPr>
            <w:tcW w:w="5371" w:type="dxa"/>
          </w:tcPr>
          <w:p w:rsidR="00BC1372" w:rsidRPr="00FE3ED4" w:rsidRDefault="00BC1372" w:rsidP="002E4892">
            <w:pPr>
              <w:pStyle w:val="20"/>
              <w:shd w:val="clear" w:color="auto" w:fill="auto"/>
              <w:spacing w:line="266" w:lineRule="exact"/>
              <w:rPr>
                <w:rStyle w:val="212pt0"/>
              </w:rPr>
            </w:pPr>
            <w:r w:rsidRPr="00FE3ED4">
              <w:rPr>
                <w:rStyle w:val="212pt0"/>
              </w:rPr>
              <w:t xml:space="preserve">Проекты предложений управленческих решений по итогам организации работы с </w:t>
            </w:r>
            <w:r w:rsidR="002E4892">
              <w:rPr>
                <w:rStyle w:val="212pt0"/>
              </w:rPr>
              <w:t>кадровым резервом</w:t>
            </w:r>
          </w:p>
        </w:tc>
        <w:tc>
          <w:tcPr>
            <w:tcW w:w="3115" w:type="dxa"/>
          </w:tcPr>
          <w:p w:rsidR="00BC1372" w:rsidRPr="00BC1372" w:rsidRDefault="00BC1372" w:rsidP="00BC1372">
            <w:pPr>
              <w:pStyle w:val="20"/>
              <w:shd w:val="clear" w:color="auto" w:fill="auto"/>
              <w:spacing w:line="266" w:lineRule="exact"/>
              <w:rPr>
                <w:rStyle w:val="212pt"/>
                <w:b w:val="0"/>
              </w:rPr>
            </w:pPr>
          </w:p>
        </w:tc>
      </w:tr>
      <w:tr w:rsidR="00BC1372" w:rsidRPr="00BC1372" w:rsidTr="00BC1372">
        <w:tc>
          <w:tcPr>
            <w:tcW w:w="720" w:type="dxa"/>
          </w:tcPr>
          <w:p w:rsidR="00BC1372" w:rsidRPr="00BC1372" w:rsidRDefault="00BC1372" w:rsidP="00BC1372">
            <w:pPr>
              <w:pStyle w:val="20"/>
              <w:numPr>
                <w:ilvl w:val="0"/>
                <w:numId w:val="28"/>
              </w:numPr>
              <w:shd w:val="clear" w:color="auto" w:fill="auto"/>
              <w:spacing w:line="266" w:lineRule="exact"/>
              <w:ind w:left="26" w:firstLine="0"/>
              <w:rPr>
                <w:rStyle w:val="212pt"/>
                <w:b w:val="0"/>
              </w:rPr>
            </w:pPr>
          </w:p>
        </w:tc>
        <w:tc>
          <w:tcPr>
            <w:tcW w:w="5371" w:type="dxa"/>
          </w:tcPr>
          <w:p w:rsidR="00BC1372" w:rsidRPr="00FE3ED4" w:rsidRDefault="00BC1372" w:rsidP="00FE3ED4">
            <w:pPr>
              <w:pStyle w:val="20"/>
              <w:shd w:val="clear" w:color="auto" w:fill="auto"/>
              <w:spacing w:line="266" w:lineRule="exact"/>
              <w:rPr>
                <w:rStyle w:val="212pt0"/>
              </w:rPr>
            </w:pPr>
            <w:r w:rsidRPr="00FE3ED4">
              <w:rPr>
                <w:rStyle w:val="212pt0"/>
              </w:rPr>
              <w:t>Анализ эффективности принятых мер</w:t>
            </w:r>
          </w:p>
        </w:tc>
        <w:tc>
          <w:tcPr>
            <w:tcW w:w="3115" w:type="dxa"/>
          </w:tcPr>
          <w:p w:rsidR="00BC1372" w:rsidRPr="00BC1372" w:rsidRDefault="00BC1372" w:rsidP="00BC1372">
            <w:pPr>
              <w:pStyle w:val="20"/>
              <w:shd w:val="clear" w:color="auto" w:fill="auto"/>
              <w:spacing w:line="266" w:lineRule="exact"/>
              <w:rPr>
                <w:rStyle w:val="212pt"/>
                <w:b w:val="0"/>
              </w:rPr>
            </w:pPr>
          </w:p>
        </w:tc>
      </w:tr>
    </w:tbl>
    <w:p w:rsidR="004C419C" w:rsidRPr="00BC1372" w:rsidRDefault="004C419C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C419C" w:rsidRDefault="004C419C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4C419C" w:rsidRDefault="004C419C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3E2875" w:rsidRDefault="003E2875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3E2875" w:rsidRDefault="003E2875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  <w:bookmarkStart w:id="8" w:name="_GoBack"/>
      <w:bookmarkEnd w:id="8"/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7F22A2" w:rsidRDefault="007F22A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2E4892" w:rsidRDefault="002E489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2E4892" w:rsidRDefault="002E4892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BD06BC" w:rsidRDefault="00BD06BC" w:rsidP="002E4892">
      <w:pPr>
        <w:pStyle w:val="60"/>
        <w:shd w:val="clear" w:color="auto" w:fill="auto"/>
        <w:spacing w:line="240" w:lineRule="auto"/>
        <w:ind w:left="5103" w:right="20"/>
        <w:jc w:val="both"/>
        <w:rPr>
          <w:sz w:val="20"/>
          <w:szCs w:val="20"/>
        </w:rPr>
      </w:pPr>
    </w:p>
    <w:p w:rsidR="002E4892" w:rsidRPr="00BD06BC" w:rsidRDefault="004C419C" w:rsidP="002E4892">
      <w:pPr>
        <w:pStyle w:val="60"/>
        <w:shd w:val="clear" w:color="auto" w:fill="auto"/>
        <w:spacing w:line="240" w:lineRule="auto"/>
        <w:ind w:left="5103" w:right="20"/>
        <w:jc w:val="both"/>
        <w:rPr>
          <w:b w:val="0"/>
          <w:sz w:val="20"/>
          <w:szCs w:val="20"/>
        </w:rPr>
      </w:pPr>
      <w:r w:rsidRPr="002E4892">
        <w:rPr>
          <w:sz w:val="20"/>
          <w:szCs w:val="20"/>
        </w:rPr>
        <w:lastRenderedPageBreak/>
        <w:t xml:space="preserve">Приложение № </w:t>
      </w:r>
      <w:r w:rsidR="00556504" w:rsidRPr="002E4892">
        <w:rPr>
          <w:sz w:val="20"/>
          <w:szCs w:val="20"/>
        </w:rPr>
        <w:t>4</w:t>
      </w:r>
      <w:r w:rsidRPr="002E4892">
        <w:rPr>
          <w:b w:val="0"/>
          <w:sz w:val="20"/>
          <w:szCs w:val="20"/>
        </w:rPr>
        <w:t xml:space="preserve"> к Типовому положению </w:t>
      </w:r>
      <w:r w:rsidR="002E4892">
        <w:rPr>
          <w:b w:val="0"/>
          <w:sz w:val="20"/>
          <w:szCs w:val="20"/>
        </w:rPr>
        <w:t>о</w:t>
      </w:r>
      <w:r w:rsidR="002E4892" w:rsidRPr="002E4892">
        <w:rPr>
          <w:b w:val="0"/>
          <w:sz w:val="20"/>
          <w:szCs w:val="20"/>
        </w:rPr>
        <w:t xml:space="preserve"> подготовке, формировании и сопровождении кадрового резерва для замещения вакантных должностей руководителей образовательных </w:t>
      </w:r>
      <w:r w:rsidR="002E4892" w:rsidRPr="00BD06BC">
        <w:rPr>
          <w:b w:val="0"/>
          <w:sz w:val="20"/>
          <w:szCs w:val="20"/>
        </w:rPr>
        <w:t>организаций</w:t>
      </w:r>
      <w:r w:rsidR="00BD06BC" w:rsidRPr="00BD06BC">
        <w:rPr>
          <w:b w:val="0"/>
          <w:sz w:val="20"/>
          <w:szCs w:val="20"/>
        </w:rPr>
        <w:t>, подведомственных департаменту образования и науки Брянской области</w:t>
      </w:r>
    </w:p>
    <w:p w:rsidR="004C419C" w:rsidRDefault="004C419C" w:rsidP="002E4892">
      <w:pPr>
        <w:spacing w:after="0" w:line="240" w:lineRule="auto"/>
        <w:ind w:left="4536"/>
        <w:jc w:val="both"/>
        <w:rPr>
          <w:sz w:val="28"/>
          <w:szCs w:val="28"/>
        </w:rPr>
      </w:pPr>
    </w:p>
    <w:p w:rsidR="00556504" w:rsidRPr="00BD06BC" w:rsidRDefault="00556504" w:rsidP="002E4892">
      <w:pPr>
        <w:pStyle w:val="ab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2F0C21">
        <w:rPr>
          <w:b/>
          <w:sz w:val="24"/>
          <w:szCs w:val="24"/>
        </w:rPr>
        <w:t xml:space="preserve">Показатели эффективности работы с </w:t>
      </w:r>
      <w:r w:rsidR="002F0C21" w:rsidRPr="002F0C21">
        <w:rPr>
          <w:b/>
          <w:sz w:val="24"/>
          <w:szCs w:val="24"/>
        </w:rPr>
        <w:t xml:space="preserve">кадровым </w:t>
      </w:r>
      <w:r w:rsidRPr="002F0C21">
        <w:rPr>
          <w:b/>
          <w:sz w:val="24"/>
          <w:szCs w:val="24"/>
        </w:rPr>
        <w:t xml:space="preserve">резервом </w:t>
      </w:r>
      <w:r w:rsidR="002F0C21" w:rsidRPr="002F0C21">
        <w:rPr>
          <w:b/>
          <w:sz w:val="24"/>
          <w:szCs w:val="24"/>
        </w:rPr>
        <w:t xml:space="preserve">для замещения вакантных должностей руководителей </w:t>
      </w:r>
      <w:r w:rsidR="002E4892">
        <w:rPr>
          <w:b/>
          <w:sz w:val="24"/>
          <w:szCs w:val="24"/>
        </w:rPr>
        <w:t xml:space="preserve">образовательных </w:t>
      </w:r>
      <w:r w:rsidR="002E4892" w:rsidRPr="00BD06BC">
        <w:rPr>
          <w:b/>
          <w:sz w:val="24"/>
          <w:szCs w:val="24"/>
        </w:rPr>
        <w:t>организаций</w:t>
      </w:r>
      <w:r w:rsidR="00BD06BC" w:rsidRPr="00BD06BC">
        <w:rPr>
          <w:b/>
          <w:sz w:val="24"/>
          <w:szCs w:val="24"/>
        </w:rPr>
        <w:t>, подведомственных департаменту образования и науки Брянской области</w:t>
      </w:r>
    </w:p>
    <w:p w:rsidR="005A3B46" w:rsidRDefault="005A3B46" w:rsidP="005A3B46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80"/>
        <w:gridCol w:w="3043"/>
        <w:gridCol w:w="2194"/>
        <w:gridCol w:w="3617"/>
      </w:tblGrid>
      <w:tr w:rsidR="007A46C2" w:rsidTr="00BC1372">
        <w:tc>
          <w:tcPr>
            <w:tcW w:w="780" w:type="dxa"/>
            <w:vAlign w:val="center"/>
          </w:tcPr>
          <w:p w:rsidR="005A3B46" w:rsidRPr="00CC5E8C" w:rsidRDefault="005A3B46" w:rsidP="00BC1372">
            <w:pPr>
              <w:pStyle w:val="20"/>
              <w:shd w:val="clear" w:color="auto" w:fill="auto"/>
              <w:spacing w:line="222" w:lineRule="exact"/>
              <w:ind w:left="220"/>
              <w:jc w:val="left"/>
              <w:rPr>
                <w:b/>
                <w:sz w:val="24"/>
                <w:szCs w:val="24"/>
              </w:rPr>
            </w:pPr>
            <w:r w:rsidRPr="00CC5E8C">
              <w:rPr>
                <w:rStyle w:val="210pt"/>
                <w:b/>
                <w:sz w:val="24"/>
                <w:szCs w:val="24"/>
              </w:rPr>
              <w:t>№ п/п</w:t>
            </w:r>
          </w:p>
        </w:tc>
        <w:tc>
          <w:tcPr>
            <w:tcW w:w="3043" w:type="dxa"/>
            <w:vAlign w:val="center"/>
          </w:tcPr>
          <w:p w:rsidR="005A3B46" w:rsidRPr="00CC5E8C" w:rsidRDefault="005A3B46" w:rsidP="00BC1372">
            <w:pPr>
              <w:pStyle w:val="20"/>
              <w:shd w:val="clear" w:color="auto" w:fill="auto"/>
              <w:spacing w:line="222" w:lineRule="exact"/>
              <w:jc w:val="center"/>
              <w:rPr>
                <w:b/>
                <w:sz w:val="24"/>
                <w:szCs w:val="24"/>
              </w:rPr>
            </w:pPr>
            <w:r w:rsidRPr="00CC5E8C">
              <w:rPr>
                <w:rStyle w:val="210pt"/>
                <w:b/>
                <w:sz w:val="24"/>
                <w:szCs w:val="24"/>
              </w:rPr>
              <w:t>Название показателя</w:t>
            </w:r>
          </w:p>
        </w:tc>
        <w:tc>
          <w:tcPr>
            <w:tcW w:w="2194" w:type="dxa"/>
            <w:vAlign w:val="center"/>
          </w:tcPr>
          <w:p w:rsidR="005A3B46" w:rsidRPr="00CC5E8C" w:rsidRDefault="005A3B46" w:rsidP="00BC1372">
            <w:pPr>
              <w:pStyle w:val="20"/>
              <w:shd w:val="clear" w:color="auto" w:fill="auto"/>
              <w:spacing w:line="222" w:lineRule="exact"/>
              <w:jc w:val="center"/>
              <w:rPr>
                <w:b/>
                <w:sz w:val="24"/>
                <w:szCs w:val="24"/>
              </w:rPr>
            </w:pPr>
            <w:r w:rsidRPr="00CC5E8C">
              <w:rPr>
                <w:rStyle w:val="210pt"/>
                <w:b/>
                <w:sz w:val="24"/>
                <w:szCs w:val="24"/>
              </w:rPr>
              <w:t>Описание</w:t>
            </w:r>
          </w:p>
        </w:tc>
        <w:tc>
          <w:tcPr>
            <w:tcW w:w="3617" w:type="dxa"/>
            <w:vAlign w:val="center"/>
          </w:tcPr>
          <w:p w:rsidR="005A3B46" w:rsidRPr="00CC5E8C" w:rsidRDefault="005A3B46" w:rsidP="00BC1372">
            <w:pPr>
              <w:pStyle w:val="20"/>
              <w:shd w:val="clear" w:color="auto" w:fill="auto"/>
              <w:spacing w:line="222" w:lineRule="exact"/>
              <w:jc w:val="center"/>
              <w:rPr>
                <w:b/>
                <w:sz w:val="24"/>
                <w:szCs w:val="24"/>
              </w:rPr>
            </w:pPr>
            <w:r w:rsidRPr="00CC5E8C">
              <w:rPr>
                <w:rStyle w:val="210pt"/>
                <w:b/>
                <w:sz w:val="24"/>
                <w:szCs w:val="24"/>
              </w:rPr>
              <w:t>Оценка</w:t>
            </w:r>
          </w:p>
        </w:tc>
      </w:tr>
      <w:tr w:rsidR="005A3B46" w:rsidTr="00BC1372">
        <w:tc>
          <w:tcPr>
            <w:tcW w:w="9634" w:type="dxa"/>
            <w:gridSpan w:val="4"/>
            <w:vAlign w:val="center"/>
          </w:tcPr>
          <w:p w:rsidR="005A3B46" w:rsidRPr="00AB054A" w:rsidRDefault="005A3B46" w:rsidP="005A3B46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  <w:sz w:val="18"/>
                <w:szCs w:val="18"/>
              </w:rPr>
            </w:pPr>
            <w:r w:rsidRPr="00AB054A">
              <w:rPr>
                <w:b/>
                <w:sz w:val="18"/>
                <w:szCs w:val="18"/>
              </w:rPr>
              <w:t>Основные показатели эффективности работы с кадровым резервом</w:t>
            </w:r>
          </w:p>
        </w:tc>
      </w:tr>
      <w:tr w:rsidR="005A3B46" w:rsidTr="00BC1372">
        <w:tc>
          <w:tcPr>
            <w:tcW w:w="780" w:type="dxa"/>
          </w:tcPr>
          <w:p w:rsidR="005A3B46" w:rsidRPr="00CC5E8C" w:rsidRDefault="005A3B46" w:rsidP="00BC1372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91"/>
              </w:tabs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Доля лиц, назначенных из кадрового резерва, по отношению к общему количеству лиц, включенных в кадровый резерв в течение календарного года (</w:t>
            </w:r>
            <w:proofErr w:type="spellStart"/>
            <w:r w:rsidRPr="00AB054A">
              <w:rPr>
                <w:rStyle w:val="210pt"/>
                <w:sz w:val="18"/>
                <w:szCs w:val="18"/>
              </w:rPr>
              <w:t>ЭфР</w:t>
            </w:r>
            <w:proofErr w:type="spellEnd"/>
            <w:r w:rsidRPr="00AB054A">
              <w:rPr>
                <w:rStyle w:val="210pt"/>
                <w:sz w:val="18"/>
                <w:szCs w:val="18"/>
              </w:rPr>
              <w:t xml:space="preserve"> 1)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 xml:space="preserve">Отражает степень использования лиц, включенных в </w:t>
            </w:r>
            <w:r w:rsidR="00940A9F" w:rsidRPr="00AB054A">
              <w:rPr>
                <w:rStyle w:val="210pt"/>
                <w:sz w:val="18"/>
                <w:szCs w:val="18"/>
              </w:rPr>
              <w:t xml:space="preserve">кадровый </w:t>
            </w:r>
            <w:r w:rsidRPr="00AB054A">
              <w:rPr>
                <w:rStyle w:val="210pt"/>
                <w:sz w:val="18"/>
                <w:szCs w:val="18"/>
              </w:rPr>
              <w:t>резерв, мобильность кадрового резерва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Рекомендуемые критерии: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до 10%, - низкая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10 до 20% - средняя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20 до 30% - высокая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свыше 30% - очень высокая эффективность</w:t>
            </w:r>
          </w:p>
        </w:tc>
      </w:tr>
      <w:tr w:rsidR="005A3B46" w:rsidTr="00BC1372">
        <w:tc>
          <w:tcPr>
            <w:tcW w:w="780" w:type="dxa"/>
          </w:tcPr>
          <w:p w:rsidR="005A3B46" w:rsidRPr="00CC5E8C" w:rsidRDefault="005A3B46" w:rsidP="00BC1372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91"/>
              </w:tabs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Доля целевых должностей, на которые назначены лица из кадрового резерва, по отношению к общему количеству ставших вакантными целевых должностей в течение календарного года (ЭфР2)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46" w:rsidRPr="00AB054A" w:rsidRDefault="005A3B46" w:rsidP="00396A7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Отражает эффективность использования кадрового резерва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Рекомендуемые критерии: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до 30% - низкая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30 до 50% - средняя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50 до 70% - высокая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свыше 70% - очень высокая эффективность</w:t>
            </w:r>
          </w:p>
        </w:tc>
      </w:tr>
      <w:tr w:rsidR="005A3B46" w:rsidTr="00BC1372">
        <w:tc>
          <w:tcPr>
            <w:tcW w:w="780" w:type="dxa"/>
          </w:tcPr>
          <w:p w:rsidR="005A3B46" w:rsidRPr="00CC5E8C" w:rsidRDefault="005A3B46" w:rsidP="00BC1372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91"/>
              </w:tabs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Доля лиц, включенных в кадровый резерв и принявших участие в реализации приоритетных региональных проектов, реализуемых органами исполнительной власти в течение календарного года (</w:t>
            </w:r>
            <w:proofErr w:type="spellStart"/>
            <w:r w:rsidRPr="00AB054A">
              <w:rPr>
                <w:rStyle w:val="210pt"/>
                <w:sz w:val="18"/>
                <w:szCs w:val="18"/>
              </w:rPr>
              <w:t>ЭфРЗ</w:t>
            </w:r>
            <w:proofErr w:type="spellEnd"/>
            <w:r w:rsidRPr="00AB054A">
              <w:rPr>
                <w:rStyle w:val="210pt"/>
                <w:sz w:val="18"/>
                <w:szCs w:val="18"/>
              </w:rPr>
              <w:t>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Отражает предназначение кадрового резерва как команды руководителей, вовлеченных в деятельность органов власти, связанной с решением задач развития (проектных задач)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Рекомендуемые критерии: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менее 50%, - низкая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50 до 65% - средняя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65 до 80% - высокая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свыше 80% - очень высокая эффективность.</w:t>
            </w:r>
          </w:p>
        </w:tc>
      </w:tr>
      <w:tr w:rsidR="005A3B46" w:rsidTr="00BC1372">
        <w:tc>
          <w:tcPr>
            <w:tcW w:w="780" w:type="dxa"/>
          </w:tcPr>
          <w:p w:rsidR="005A3B46" w:rsidRPr="00CC5E8C" w:rsidRDefault="005A3B46" w:rsidP="00BC1372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91"/>
              </w:tabs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:rsidR="005A3B46" w:rsidRPr="00AB054A" w:rsidRDefault="005A3B46" w:rsidP="00BC1372">
            <w:pPr>
              <w:pStyle w:val="20"/>
              <w:shd w:val="clear" w:color="auto" w:fill="auto"/>
              <w:tabs>
                <w:tab w:val="left" w:pos="1291"/>
              </w:tabs>
              <w:spacing w:line="240" w:lineRule="auto"/>
              <w:rPr>
                <w:sz w:val="18"/>
                <w:szCs w:val="18"/>
              </w:rPr>
            </w:pPr>
            <w:r w:rsidRPr="00AB054A">
              <w:rPr>
                <w:sz w:val="18"/>
                <w:szCs w:val="18"/>
              </w:rPr>
              <w:t xml:space="preserve">Доля назначения из кадрового резерва по отношению к общему количеству назначений на руководящие должности </w:t>
            </w:r>
            <w:r w:rsidRPr="00AB054A">
              <w:rPr>
                <w:rStyle w:val="210pt"/>
                <w:sz w:val="18"/>
                <w:szCs w:val="18"/>
              </w:rPr>
              <w:t>(ЭфР4)</w:t>
            </w:r>
          </w:p>
        </w:tc>
        <w:tc>
          <w:tcPr>
            <w:tcW w:w="2194" w:type="dxa"/>
          </w:tcPr>
          <w:p w:rsidR="005A3B46" w:rsidRPr="00AB054A" w:rsidRDefault="005A3B46" w:rsidP="00940A9F">
            <w:pPr>
              <w:pStyle w:val="20"/>
              <w:shd w:val="clear" w:color="auto" w:fill="auto"/>
              <w:tabs>
                <w:tab w:val="left" w:pos="1291"/>
              </w:tabs>
              <w:spacing w:line="240" w:lineRule="auto"/>
              <w:rPr>
                <w:sz w:val="18"/>
                <w:szCs w:val="18"/>
              </w:rPr>
            </w:pPr>
            <w:r w:rsidRPr="00AB054A">
              <w:rPr>
                <w:sz w:val="18"/>
                <w:szCs w:val="18"/>
              </w:rPr>
              <w:t>Отражает эффективность формирования кадрового состава</w:t>
            </w:r>
          </w:p>
        </w:tc>
        <w:tc>
          <w:tcPr>
            <w:tcW w:w="3617" w:type="dxa"/>
          </w:tcPr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Рекомендуемые критерии: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до 30% - низкая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30 до 50% - средняя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50 до 70% - высокая эффективность;</w:t>
            </w:r>
          </w:p>
          <w:p w:rsidR="005A3B46" w:rsidRPr="00AB054A" w:rsidRDefault="005A3B46" w:rsidP="00BC1372">
            <w:pPr>
              <w:pStyle w:val="20"/>
              <w:shd w:val="clear" w:color="auto" w:fill="auto"/>
              <w:tabs>
                <w:tab w:val="left" w:pos="1291"/>
              </w:tabs>
              <w:spacing w:line="240" w:lineRule="auto"/>
              <w:rPr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свыше 70% - очень высокая эффективность</w:t>
            </w:r>
          </w:p>
        </w:tc>
      </w:tr>
      <w:tr w:rsidR="005A3B46" w:rsidTr="00BC1372">
        <w:tc>
          <w:tcPr>
            <w:tcW w:w="9634" w:type="dxa"/>
            <w:gridSpan w:val="4"/>
          </w:tcPr>
          <w:p w:rsidR="005A3B46" w:rsidRPr="00AB054A" w:rsidRDefault="005A3B46" w:rsidP="005A3B46">
            <w:pPr>
              <w:pStyle w:val="20"/>
              <w:shd w:val="clear" w:color="auto" w:fill="auto"/>
              <w:spacing w:line="240" w:lineRule="auto"/>
              <w:jc w:val="center"/>
              <w:rPr>
                <w:rStyle w:val="210pt"/>
                <w:b/>
                <w:sz w:val="18"/>
                <w:szCs w:val="18"/>
              </w:rPr>
            </w:pPr>
            <w:r w:rsidRPr="00AB054A">
              <w:rPr>
                <w:b/>
                <w:sz w:val="18"/>
                <w:szCs w:val="18"/>
              </w:rPr>
              <w:t>Дополнительные показатели эффективности работы с кадровым резервом</w:t>
            </w:r>
          </w:p>
        </w:tc>
      </w:tr>
      <w:tr w:rsidR="003F1B29" w:rsidTr="00BC1372">
        <w:tc>
          <w:tcPr>
            <w:tcW w:w="780" w:type="dxa"/>
          </w:tcPr>
          <w:p w:rsidR="003F1B29" w:rsidRPr="00CC5E8C" w:rsidRDefault="003F1B29" w:rsidP="003F1B29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91"/>
              </w:tabs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:rsidR="003F1B29" w:rsidRPr="00AB054A" w:rsidRDefault="003F1B29" w:rsidP="003F1B29">
            <w:pPr>
              <w:pStyle w:val="20"/>
              <w:shd w:val="clear" w:color="auto" w:fill="auto"/>
              <w:spacing w:line="240" w:lineRule="auto"/>
              <w:ind w:hanging="38"/>
              <w:rPr>
                <w:sz w:val="18"/>
                <w:szCs w:val="18"/>
              </w:rPr>
            </w:pPr>
            <w:r w:rsidRPr="00AB054A">
              <w:rPr>
                <w:sz w:val="18"/>
                <w:szCs w:val="18"/>
              </w:rPr>
              <w:t xml:space="preserve">Наличие документов по сопровождению деятельности по формированию кадрового резерва </w:t>
            </w:r>
            <w:r w:rsidRPr="00AB054A">
              <w:rPr>
                <w:rStyle w:val="210pt"/>
                <w:sz w:val="18"/>
                <w:szCs w:val="18"/>
              </w:rPr>
              <w:t>(ЭфР</w:t>
            </w:r>
            <w:r>
              <w:rPr>
                <w:rStyle w:val="210pt"/>
                <w:sz w:val="18"/>
                <w:szCs w:val="18"/>
              </w:rPr>
              <w:t>5</w:t>
            </w:r>
            <w:r w:rsidRPr="00AB054A">
              <w:rPr>
                <w:rStyle w:val="210pt"/>
                <w:sz w:val="18"/>
                <w:szCs w:val="18"/>
              </w:rPr>
              <w:t>)</w:t>
            </w:r>
          </w:p>
        </w:tc>
        <w:tc>
          <w:tcPr>
            <w:tcW w:w="2194" w:type="dxa"/>
          </w:tcPr>
          <w:p w:rsidR="003F1B29" w:rsidRPr="00AB054A" w:rsidRDefault="003F1B29" w:rsidP="003F1B29">
            <w:pPr>
              <w:pStyle w:val="20"/>
              <w:shd w:val="clear" w:color="auto" w:fill="auto"/>
              <w:tabs>
                <w:tab w:val="left" w:pos="1291"/>
              </w:tabs>
              <w:spacing w:line="240" w:lineRule="auto"/>
              <w:rPr>
                <w:sz w:val="18"/>
                <w:szCs w:val="18"/>
              </w:rPr>
            </w:pPr>
            <w:r w:rsidRPr="00AB054A">
              <w:rPr>
                <w:sz w:val="18"/>
                <w:szCs w:val="18"/>
              </w:rPr>
              <w:t>Например, наличие Положения о кадровом резерве, программы подготовки, системы мотивации наставничества</w:t>
            </w:r>
            <w:r>
              <w:rPr>
                <w:sz w:val="18"/>
                <w:szCs w:val="18"/>
              </w:rPr>
              <w:t xml:space="preserve"> и т.д.</w:t>
            </w:r>
          </w:p>
        </w:tc>
        <w:tc>
          <w:tcPr>
            <w:tcW w:w="3617" w:type="dxa"/>
          </w:tcPr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color w:val="auto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>Рекомендуемые критерии: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color w:val="auto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>1 док. - низкая эффективность;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color w:val="auto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>от 1 до 3 док. - средняя эффективность;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color w:val="auto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>от 3 до 5 док - высокая эффективность;</w:t>
            </w:r>
          </w:p>
          <w:p w:rsidR="003F1B29" w:rsidRPr="00AB054A" w:rsidRDefault="003F1B29" w:rsidP="003F1B2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>свыше 5 док - очень высокая эффективность</w:t>
            </w:r>
          </w:p>
        </w:tc>
      </w:tr>
      <w:tr w:rsidR="003F1B29" w:rsidTr="00BC1372">
        <w:tc>
          <w:tcPr>
            <w:tcW w:w="780" w:type="dxa"/>
          </w:tcPr>
          <w:p w:rsidR="003F1B29" w:rsidRPr="00CC5E8C" w:rsidRDefault="003F1B29" w:rsidP="003F1B29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91"/>
              </w:tabs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:rsidR="003F1B29" w:rsidRPr="00AB054A" w:rsidRDefault="003F1B29" w:rsidP="003F1B29">
            <w:pPr>
              <w:pStyle w:val="20"/>
              <w:shd w:val="clear" w:color="auto" w:fill="auto"/>
              <w:spacing w:line="240" w:lineRule="auto"/>
              <w:ind w:hanging="38"/>
              <w:rPr>
                <w:sz w:val="18"/>
                <w:szCs w:val="18"/>
              </w:rPr>
            </w:pPr>
            <w:r w:rsidRPr="00AB054A">
              <w:rPr>
                <w:sz w:val="18"/>
                <w:szCs w:val="18"/>
              </w:rPr>
              <w:t xml:space="preserve">Количество мероприятий по обучению, повышению квалификации лица, состоящего в кадровом резерве, относительно общего количества мероприятий </w:t>
            </w:r>
            <w:r>
              <w:rPr>
                <w:sz w:val="18"/>
                <w:szCs w:val="18"/>
              </w:rPr>
              <w:t xml:space="preserve">по обучению </w:t>
            </w:r>
            <w:r w:rsidRPr="00AB054A">
              <w:rPr>
                <w:sz w:val="18"/>
                <w:szCs w:val="18"/>
              </w:rPr>
              <w:t xml:space="preserve">для управленческих кадров </w:t>
            </w:r>
            <w:r w:rsidRPr="00AB054A">
              <w:rPr>
                <w:rStyle w:val="210pt"/>
                <w:sz w:val="18"/>
                <w:szCs w:val="18"/>
              </w:rPr>
              <w:t>(ЭфР</w:t>
            </w:r>
            <w:r>
              <w:rPr>
                <w:rStyle w:val="210pt"/>
                <w:sz w:val="18"/>
                <w:szCs w:val="18"/>
              </w:rPr>
              <w:t>6</w:t>
            </w:r>
            <w:r w:rsidRPr="00AB054A">
              <w:rPr>
                <w:rStyle w:val="210pt"/>
                <w:sz w:val="18"/>
                <w:szCs w:val="18"/>
              </w:rPr>
              <w:t>)</w:t>
            </w:r>
          </w:p>
        </w:tc>
        <w:tc>
          <w:tcPr>
            <w:tcW w:w="2194" w:type="dxa"/>
          </w:tcPr>
          <w:p w:rsidR="003F1B29" w:rsidRPr="00AB054A" w:rsidRDefault="003F1B29" w:rsidP="003F1B29">
            <w:pPr>
              <w:pStyle w:val="20"/>
              <w:shd w:val="clear" w:color="auto" w:fill="auto"/>
              <w:tabs>
                <w:tab w:val="left" w:pos="1291"/>
              </w:tabs>
              <w:spacing w:line="240" w:lineRule="auto"/>
              <w:rPr>
                <w:sz w:val="18"/>
                <w:szCs w:val="18"/>
              </w:rPr>
            </w:pPr>
            <w:r w:rsidRPr="00AB054A">
              <w:rPr>
                <w:sz w:val="18"/>
                <w:szCs w:val="18"/>
              </w:rPr>
              <w:t>Отражает эффективность планирования работы с кадровым резервом</w:t>
            </w:r>
          </w:p>
        </w:tc>
        <w:tc>
          <w:tcPr>
            <w:tcW w:w="3617" w:type="dxa"/>
          </w:tcPr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Рекомендуемые критерии: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до 30% - низкая эффективность;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30 до 50% - средняя эффективность;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от 50 до 70% - высокая эффективность;</w:t>
            </w:r>
          </w:p>
          <w:p w:rsidR="003F1B29" w:rsidRPr="00AB054A" w:rsidRDefault="003F1B29" w:rsidP="003F1B29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sz w:val="18"/>
                <w:szCs w:val="18"/>
              </w:rPr>
              <w:t>свыше 70% - очень высокая эффективность</w:t>
            </w:r>
          </w:p>
        </w:tc>
      </w:tr>
      <w:tr w:rsidR="003F1B29" w:rsidTr="00BC1372">
        <w:tc>
          <w:tcPr>
            <w:tcW w:w="780" w:type="dxa"/>
          </w:tcPr>
          <w:p w:rsidR="003F1B29" w:rsidRPr="00CC5E8C" w:rsidRDefault="003F1B29" w:rsidP="003F1B29">
            <w:pPr>
              <w:pStyle w:val="20"/>
              <w:numPr>
                <w:ilvl w:val="0"/>
                <w:numId w:val="27"/>
              </w:numPr>
              <w:shd w:val="clear" w:color="auto" w:fill="auto"/>
              <w:tabs>
                <w:tab w:val="left" w:pos="1291"/>
              </w:tabs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:rsidR="003F1B29" w:rsidRPr="00AB054A" w:rsidRDefault="003F1B29" w:rsidP="003F1B29">
            <w:pPr>
              <w:pStyle w:val="20"/>
              <w:shd w:val="clear" w:color="auto" w:fill="auto"/>
              <w:spacing w:line="240" w:lineRule="auto"/>
              <w:ind w:hanging="38"/>
              <w:rPr>
                <w:sz w:val="18"/>
                <w:szCs w:val="18"/>
              </w:rPr>
            </w:pPr>
            <w:r w:rsidRPr="00AB054A">
              <w:rPr>
                <w:sz w:val="18"/>
                <w:szCs w:val="18"/>
              </w:rPr>
              <w:t xml:space="preserve">Уровень текучести кадрового резерва </w:t>
            </w:r>
            <w:r w:rsidRPr="00AB054A">
              <w:rPr>
                <w:rStyle w:val="210pt"/>
                <w:sz w:val="18"/>
                <w:szCs w:val="18"/>
              </w:rPr>
              <w:t>(ЭфР</w:t>
            </w:r>
            <w:r>
              <w:rPr>
                <w:rStyle w:val="210pt"/>
                <w:sz w:val="18"/>
                <w:szCs w:val="18"/>
              </w:rPr>
              <w:t>8</w:t>
            </w:r>
            <w:r w:rsidRPr="00AB054A">
              <w:rPr>
                <w:rStyle w:val="210pt"/>
                <w:sz w:val="18"/>
                <w:szCs w:val="18"/>
              </w:rPr>
              <w:t>)</w:t>
            </w:r>
          </w:p>
        </w:tc>
        <w:tc>
          <w:tcPr>
            <w:tcW w:w="2194" w:type="dxa"/>
          </w:tcPr>
          <w:p w:rsidR="003F1B29" w:rsidRPr="00AB054A" w:rsidRDefault="003F1B29" w:rsidP="003F1B29">
            <w:pPr>
              <w:pStyle w:val="20"/>
              <w:shd w:val="clear" w:color="auto" w:fill="auto"/>
              <w:tabs>
                <w:tab w:val="left" w:pos="1291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</w:t>
            </w:r>
            <w:r w:rsidRPr="00AB054A">
              <w:rPr>
                <w:sz w:val="18"/>
                <w:szCs w:val="18"/>
              </w:rPr>
              <w:t xml:space="preserve"> выбывших </w:t>
            </w:r>
            <w:r>
              <w:rPr>
                <w:sz w:val="18"/>
                <w:szCs w:val="18"/>
              </w:rPr>
              <w:t>в соответствии с п.</w:t>
            </w:r>
            <w:r w:rsidRPr="00AB054A">
              <w:rPr>
                <w:sz w:val="18"/>
                <w:szCs w:val="18"/>
              </w:rPr>
              <w:t>4.2. настоящего Типового положения</w:t>
            </w:r>
          </w:p>
        </w:tc>
        <w:tc>
          <w:tcPr>
            <w:tcW w:w="3617" w:type="dxa"/>
          </w:tcPr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color w:val="auto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>Рекомендуемые критерии: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color w:val="auto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до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2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0% -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очень высокая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 эффективность;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color w:val="auto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>от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 xml:space="preserve"> 20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 до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3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0% -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высокая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 эффективность;</w:t>
            </w:r>
          </w:p>
          <w:p w:rsidR="003F1B29" w:rsidRPr="00AB054A" w:rsidRDefault="003F1B29" w:rsidP="003F1B29">
            <w:pPr>
              <w:pStyle w:val="20"/>
              <w:spacing w:line="240" w:lineRule="auto"/>
              <w:rPr>
                <w:rStyle w:val="210pt"/>
                <w:color w:val="auto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от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3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0 до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4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0% -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средняя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 эффективность;</w:t>
            </w:r>
          </w:p>
          <w:p w:rsidR="003F1B29" w:rsidRPr="00AB054A" w:rsidRDefault="003F1B29" w:rsidP="00731856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sz w:val="18"/>
                <w:szCs w:val="18"/>
              </w:rPr>
            </w:pP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свыше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4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0% - </w:t>
            </w:r>
            <w:r w:rsidR="00731856">
              <w:rPr>
                <w:rStyle w:val="210pt"/>
                <w:color w:val="auto"/>
                <w:sz w:val="18"/>
                <w:szCs w:val="18"/>
              </w:rPr>
              <w:t>низкая</w:t>
            </w:r>
            <w:r w:rsidRPr="00AB054A">
              <w:rPr>
                <w:rStyle w:val="210pt"/>
                <w:color w:val="auto"/>
                <w:sz w:val="18"/>
                <w:szCs w:val="18"/>
              </w:rPr>
              <w:t xml:space="preserve"> эффективность</w:t>
            </w:r>
          </w:p>
        </w:tc>
      </w:tr>
    </w:tbl>
    <w:p w:rsidR="004C419C" w:rsidRDefault="004C419C" w:rsidP="00AE43F5">
      <w:pPr>
        <w:pStyle w:val="20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sectPr w:rsidR="004C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0CD"/>
    <w:multiLevelType w:val="hybridMultilevel"/>
    <w:tmpl w:val="46A6D052"/>
    <w:lvl w:ilvl="0" w:tplc="DF485B8A">
      <w:start w:val="1"/>
      <w:numFmt w:val="decimal"/>
      <w:lvlText w:val="%1."/>
      <w:lvlJc w:val="left"/>
      <w:pPr>
        <w:ind w:left="-4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78" w:hanging="360"/>
      </w:pPr>
    </w:lvl>
    <w:lvl w:ilvl="2" w:tplc="0419001B" w:tentative="1">
      <w:start w:val="1"/>
      <w:numFmt w:val="lowerRoman"/>
      <w:lvlText w:val="%3."/>
      <w:lvlJc w:val="right"/>
      <w:pPr>
        <w:ind w:left="-2958" w:hanging="180"/>
      </w:pPr>
    </w:lvl>
    <w:lvl w:ilvl="3" w:tplc="0419000F" w:tentative="1">
      <w:start w:val="1"/>
      <w:numFmt w:val="decimal"/>
      <w:lvlText w:val="%4."/>
      <w:lvlJc w:val="left"/>
      <w:pPr>
        <w:ind w:left="-2238" w:hanging="360"/>
      </w:pPr>
    </w:lvl>
    <w:lvl w:ilvl="4" w:tplc="04190019" w:tentative="1">
      <w:start w:val="1"/>
      <w:numFmt w:val="lowerLetter"/>
      <w:lvlText w:val="%5."/>
      <w:lvlJc w:val="left"/>
      <w:pPr>
        <w:ind w:left="-1518" w:hanging="360"/>
      </w:pPr>
    </w:lvl>
    <w:lvl w:ilvl="5" w:tplc="0419001B" w:tentative="1">
      <w:start w:val="1"/>
      <w:numFmt w:val="lowerRoman"/>
      <w:lvlText w:val="%6."/>
      <w:lvlJc w:val="right"/>
      <w:pPr>
        <w:ind w:left="-798" w:hanging="180"/>
      </w:pPr>
    </w:lvl>
    <w:lvl w:ilvl="6" w:tplc="0419000F" w:tentative="1">
      <w:start w:val="1"/>
      <w:numFmt w:val="decimal"/>
      <w:lvlText w:val="%7."/>
      <w:lvlJc w:val="left"/>
      <w:pPr>
        <w:ind w:left="-78" w:hanging="360"/>
      </w:pPr>
    </w:lvl>
    <w:lvl w:ilvl="7" w:tplc="04190019" w:tentative="1">
      <w:start w:val="1"/>
      <w:numFmt w:val="lowerLetter"/>
      <w:lvlText w:val="%8."/>
      <w:lvlJc w:val="left"/>
      <w:pPr>
        <w:ind w:left="642" w:hanging="360"/>
      </w:pPr>
    </w:lvl>
    <w:lvl w:ilvl="8" w:tplc="0419001B" w:tentative="1">
      <w:start w:val="1"/>
      <w:numFmt w:val="lowerRoman"/>
      <w:lvlText w:val="%9."/>
      <w:lvlJc w:val="right"/>
      <w:pPr>
        <w:ind w:left="1362" w:hanging="180"/>
      </w:pPr>
    </w:lvl>
  </w:abstractNum>
  <w:abstractNum w:abstractNumId="1" w15:restartNumberingAfterBreak="0">
    <w:nsid w:val="062C654E"/>
    <w:multiLevelType w:val="multilevel"/>
    <w:tmpl w:val="52AC0F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0366A"/>
    <w:multiLevelType w:val="multilevel"/>
    <w:tmpl w:val="8174B0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F0ED8"/>
    <w:multiLevelType w:val="hybridMultilevel"/>
    <w:tmpl w:val="4C70F9B4"/>
    <w:lvl w:ilvl="0" w:tplc="DF485B8A">
      <w:start w:val="1"/>
      <w:numFmt w:val="decimal"/>
      <w:lvlText w:val="%1."/>
      <w:lvlJc w:val="left"/>
      <w:pPr>
        <w:ind w:left="-4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18" w:hanging="360"/>
      </w:pPr>
    </w:lvl>
    <w:lvl w:ilvl="2" w:tplc="0419001B" w:tentative="1">
      <w:start w:val="1"/>
      <w:numFmt w:val="lowerRoman"/>
      <w:lvlText w:val="%3."/>
      <w:lvlJc w:val="right"/>
      <w:pPr>
        <w:ind w:left="-2598" w:hanging="180"/>
      </w:pPr>
    </w:lvl>
    <w:lvl w:ilvl="3" w:tplc="0419000F" w:tentative="1">
      <w:start w:val="1"/>
      <w:numFmt w:val="decimal"/>
      <w:lvlText w:val="%4."/>
      <w:lvlJc w:val="left"/>
      <w:pPr>
        <w:ind w:left="-1878" w:hanging="360"/>
      </w:pPr>
    </w:lvl>
    <w:lvl w:ilvl="4" w:tplc="04190019" w:tentative="1">
      <w:start w:val="1"/>
      <w:numFmt w:val="lowerLetter"/>
      <w:lvlText w:val="%5."/>
      <w:lvlJc w:val="left"/>
      <w:pPr>
        <w:ind w:left="-1158" w:hanging="360"/>
      </w:pPr>
    </w:lvl>
    <w:lvl w:ilvl="5" w:tplc="0419001B" w:tentative="1">
      <w:start w:val="1"/>
      <w:numFmt w:val="lowerRoman"/>
      <w:lvlText w:val="%6."/>
      <w:lvlJc w:val="right"/>
      <w:pPr>
        <w:ind w:left="-438" w:hanging="180"/>
      </w:pPr>
    </w:lvl>
    <w:lvl w:ilvl="6" w:tplc="0419000F" w:tentative="1">
      <w:start w:val="1"/>
      <w:numFmt w:val="decimal"/>
      <w:lvlText w:val="%7."/>
      <w:lvlJc w:val="left"/>
      <w:pPr>
        <w:ind w:left="282" w:hanging="360"/>
      </w:pPr>
    </w:lvl>
    <w:lvl w:ilvl="7" w:tplc="04190019" w:tentative="1">
      <w:start w:val="1"/>
      <w:numFmt w:val="lowerLetter"/>
      <w:lvlText w:val="%8."/>
      <w:lvlJc w:val="left"/>
      <w:pPr>
        <w:ind w:left="1002" w:hanging="360"/>
      </w:pPr>
    </w:lvl>
    <w:lvl w:ilvl="8" w:tplc="0419001B" w:tentative="1">
      <w:start w:val="1"/>
      <w:numFmt w:val="lowerRoman"/>
      <w:lvlText w:val="%9."/>
      <w:lvlJc w:val="right"/>
      <w:pPr>
        <w:ind w:left="1722" w:hanging="180"/>
      </w:pPr>
    </w:lvl>
  </w:abstractNum>
  <w:abstractNum w:abstractNumId="4" w15:restartNumberingAfterBreak="0">
    <w:nsid w:val="10887049"/>
    <w:multiLevelType w:val="multilevel"/>
    <w:tmpl w:val="D0725A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FA435E"/>
    <w:multiLevelType w:val="multilevel"/>
    <w:tmpl w:val="4BC2E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B34541"/>
    <w:multiLevelType w:val="hybridMultilevel"/>
    <w:tmpl w:val="FDA4138A"/>
    <w:lvl w:ilvl="0" w:tplc="DF485B8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245B6EEA"/>
    <w:multiLevelType w:val="multilevel"/>
    <w:tmpl w:val="D076B9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231D9B"/>
    <w:multiLevelType w:val="multilevel"/>
    <w:tmpl w:val="E30A8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BA17D6"/>
    <w:multiLevelType w:val="multilevel"/>
    <w:tmpl w:val="531CA8A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BA699E"/>
    <w:multiLevelType w:val="multilevel"/>
    <w:tmpl w:val="E0EC56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31D2EFD"/>
    <w:multiLevelType w:val="multilevel"/>
    <w:tmpl w:val="A6826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E4C50"/>
    <w:multiLevelType w:val="hybridMultilevel"/>
    <w:tmpl w:val="A67EC6AA"/>
    <w:lvl w:ilvl="0" w:tplc="DF485B8A">
      <w:start w:val="1"/>
      <w:numFmt w:val="decimal"/>
      <w:lvlText w:val="%1."/>
      <w:lvlJc w:val="left"/>
      <w:pPr>
        <w:ind w:left="-4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78" w:hanging="360"/>
      </w:pPr>
    </w:lvl>
    <w:lvl w:ilvl="2" w:tplc="0419001B" w:tentative="1">
      <w:start w:val="1"/>
      <w:numFmt w:val="lowerRoman"/>
      <w:lvlText w:val="%3."/>
      <w:lvlJc w:val="right"/>
      <w:pPr>
        <w:ind w:left="-2958" w:hanging="180"/>
      </w:pPr>
    </w:lvl>
    <w:lvl w:ilvl="3" w:tplc="0419000F" w:tentative="1">
      <w:start w:val="1"/>
      <w:numFmt w:val="decimal"/>
      <w:lvlText w:val="%4."/>
      <w:lvlJc w:val="left"/>
      <w:pPr>
        <w:ind w:left="-2238" w:hanging="360"/>
      </w:pPr>
    </w:lvl>
    <w:lvl w:ilvl="4" w:tplc="04190019" w:tentative="1">
      <w:start w:val="1"/>
      <w:numFmt w:val="lowerLetter"/>
      <w:lvlText w:val="%5."/>
      <w:lvlJc w:val="left"/>
      <w:pPr>
        <w:ind w:left="-1518" w:hanging="360"/>
      </w:pPr>
    </w:lvl>
    <w:lvl w:ilvl="5" w:tplc="0419001B" w:tentative="1">
      <w:start w:val="1"/>
      <w:numFmt w:val="lowerRoman"/>
      <w:lvlText w:val="%6."/>
      <w:lvlJc w:val="right"/>
      <w:pPr>
        <w:ind w:left="-798" w:hanging="180"/>
      </w:pPr>
    </w:lvl>
    <w:lvl w:ilvl="6" w:tplc="0419000F" w:tentative="1">
      <w:start w:val="1"/>
      <w:numFmt w:val="decimal"/>
      <w:lvlText w:val="%7."/>
      <w:lvlJc w:val="left"/>
      <w:pPr>
        <w:ind w:left="-78" w:hanging="360"/>
      </w:pPr>
    </w:lvl>
    <w:lvl w:ilvl="7" w:tplc="04190019" w:tentative="1">
      <w:start w:val="1"/>
      <w:numFmt w:val="lowerLetter"/>
      <w:lvlText w:val="%8."/>
      <w:lvlJc w:val="left"/>
      <w:pPr>
        <w:ind w:left="642" w:hanging="360"/>
      </w:pPr>
    </w:lvl>
    <w:lvl w:ilvl="8" w:tplc="0419001B" w:tentative="1">
      <w:start w:val="1"/>
      <w:numFmt w:val="lowerRoman"/>
      <w:lvlText w:val="%9."/>
      <w:lvlJc w:val="right"/>
      <w:pPr>
        <w:ind w:left="1362" w:hanging="180"/>
      </w:pPr>
    </w:lvl>
  </w:abstractNum>
  <w:abstractNum w:abstractNumId="13" w15:restartNumberingAfterBreak="0">
    <w:nsid w:val="35843D18"/>
    <w:multiLevelType w:val="multilevel"/>
    <w:tmpl w:val="E28835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8061D1"/>
    <w:multiLevelType w:val="multilevel"/>
    <w:tmpl w:val="D076B9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E3062"/>
    <w:multiLevelType w:val="hybridMultilevel"/>
    <w:tmpl w:val="95A43B96"/>
    <w:lvl w:ilvl="0" w:tplc="DF485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B1C0C"/>
    <w:multiLevelType w:val="multilevel"/>
    <w:tmpl w:val="736EB06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474C4E"/>
    <w:multiLevelType w:val="multilevel"/>
    <w:tmpl w:val="1D8E57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8A0701"/>
    <w:multiLevelType w:val="multilevel"/>
    <w:tmpl w:val="D4D23B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8D7745C"/>
    <w:multiLevelType w:val="multilevel"/>
    <w:tmpl w:val="74A0C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2A5F38"/>
    <w:multiLevelType w:val="multilevel"/>
    <w:tmpl w:val="83FCC05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4E3CF5"/>
    <w:multiLevelType w:val="multilevel"/>
    <w:tmpl w:val="A45A9A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705C3FBE"/>
    <w:multiLevelType w:val="multilevel"/>
    <w:tmpl w:val="3F12F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941D49"/>
    <w:multiLevelType w:val="singleLevel"/>
    <w:tmpl w:val="27B0D06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 w15:restartNumberingAfterBreak="0">
    <w:nsid w:val="71C153F8"/>
    <w:multiLevelType w:val="multilevel"/>
    <w:tmpl w:val="10144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970D47"/>
    <w:multiLevelType w:val="hybridMultilevel"/>
    <w:tmpl w:val="41AE25A2"/>
    <w:lvl w:ilvl="0" w:tplc="0419000F">
      <w:start w:val="1"/>
      <w:numFmt w:val="decimal"/>
      <w:lvlText w:val="%1."/>
      <w:lvlJc w:val="left"/>
      <w:pPr>
        <w:ind w:left="-4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78" w:hanging="360"/>
      </w:pPr>
    </w:lvl>
    <w:lvl w:ilvl="2" w:tplc="0419001B" w:tentative="1">
      <w:start w:val="1"/>
      <w:numFmt w:val="lowerRoman"/>
      <w:lvlText w:val="%3."/>
      <w:lvlJc w:val="right"/>
      <w:pPr>
        <w:ind w:left="-2958" w:hanging="180"/>
      </w:pPr>
    </w:lvl>
    <w:lvl w:ilvl="3" w:tplc="0419000F" w:tentative="1">
      <w:start w:val="1"/>
      <w:numFmt w:val="decimal"/>
      <w:lvlText w:val="%4."/>
      <w:lvlJc w:val="left"/>
      <w:pPr>
        <w:ind w:left="-2238" w:hanging="360"/>
      </w:pPr>
    </w:lvl>
    <w:lvl w:ilvl="4" w:tplc="04190019" w:tentative="1">
      <w:start w:val="1"/>
      <w:numFmt w:val="lowerLetter"/>
      <w:lvlText w:val="%5."/>
      <w:lvlJc w:val="left"/>
      <w:pPr>
        <w:ind w:left="-1518" w:hanging="360"/>
      </w:pPr>
    </w:lvl>
    <w:lvl w:ilvl="5" w:tplc="0419001B" w:tentative="1">
      <w:start w:val="1"/>
      <w:numFmt w:val="lowerRoman"/>
      <w:lvlText w:val="%6."/>
      <w:lvlJc w:val="right"/>
      <w:pPr>
        <w:ind w:left="-798" w:hanging="180"/>
      </w:pPr>
    </w:lvl>
    <w:lvl w:ilvl="6" w:tplc="0419000F" w:tentative="1">
      <w:start w:val="1"/>
      <w:numFmt w:val="decimal"/>
      <w:lvlText w:val="%7."/>
      <w:lvlJc w:val="left"/>
      <w:pPr>
        <w:ind w:left="-78" w:hanging="360"/>
      </w:pPr>
    </w:lvl>
    <w:lvl w:ilvl="7" w:tplc="04190019" w:tentative="1">
      <w:start w:val="1"/>
      <w:numFmt w:val="lowerLetter"/>
      <w:lvlText w:val="%8."/>
      <w:lvlJc w:val="left"/>
      <w:pPr>
        <w:ind w:left="642" w:hanging="360"/>
      </w:pPr>
    </w:lvl>
    <w:lvl w:ilvl="8" w:tplc="0419001B" w:tentative="1">
      <w:start w:val="1"/>
      <w:numFmt w:val="lowerRoman"/>
      <w:lvlText w:val="%9."/>
      <w:lvlJc w:val="right"/>
      <w:pPr>
        <w:ind w:left="1362" w:hanging="180"/>
      </w:pPr>
    </w:lvl>
  </w:abstractNum>
  <w:abstractNum w:abstractNumId="26" w15:restartNumberingAfterBreak="0">
    <w:nsid w:val="78BE57B5"/>
    <w:multiLevelType w:val="multilevel"/>
    <w:tmpl w:val="07D4CC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7C941159"/>
    <w:multiLevelType w:val="hybridMultilevel"/>
    <w:tmpl w:val="5C14EEE4"/>
    <w:lvl w:ilvl="0" w:tplc="DF485B8A">
      <w:start w:val="1"/>
      <w:numFmt w:val="decimal"/>
      <w:lvlText w:val="%1."/>
      <w:lvlJc w:val="left"/>
      <w:pPr>
        <w:ind w:left="-4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18" w:hanging="360"/>
      </w:pPr>
    </w:lvl>
    <w:lvl w:ilvl="2" w:tplc="0419001B" w:tentative="1">
      <w:start w:val="1"/>
      <w:numFmt w:val="lowerRoman"/>
      <w:lvlText w:val="%3."/>
      <w:lvlJc w:val="right"/>
      <w:pPr>
        <w:ind w:left="-2598" w:hanging="180"/>
      </w:pPr>
    </w:lvl>
    <w:lvl w:ilvl="3" w:tplc="0419000F" w:tentative="1">
      <w:start w:val="1"/>
      <w:numFmt w:val="decimal"/>
      <w:lvlText w:val="%4."/>
      <w:lvlJc w:val="left"/>
      <w:pPr>
        <w:ind w:left="-1878" w:hanging="360"/>
      </w:pPr>
    </w:lvl>
    <w:lvl w:ilvl="4" w:tplc="04190019" w:tentative="1">
      <w:start w:val="1"/>
      <w:numFmt w:val="lowerLetter"/>
      <w:lvlText w:val="%5."/>
      <w:lvlJc w:val="left"/>
      <w:pPr>
        <w:ind w:left="-1158" w:hanging="360"/>
      </w:pPr>
    </w:lvl>
    <w:lvl w:ilvl="5" w:tplc="0419001B" w:tentative="1">
      <w:start w:val="1"/>
      <w:numFmt w:val="lowerRoman"/>
      <w:lvlText w:val="%6."/>
      <w:lvlJc w:val="right"/>
      <w:pPr>
        <w:ind w:left="-438" w:hanging="180"/>
      </w:pPr>
    </w:lvl>
    <w:lvl w:ilvl="6" w:tplc="0419000F" w:tentative="1">
      <w:start w:val="1"/>
      <w:numFmt w:val="decimal"/>
      <w:lvlText w:val="%7."/>
      <w:lvlJc w:val="left"/>
      <w:pPr>
        <w:ind w:left="282" w:hanging="360"/>
      </w:pPr>
    </w:lvl>
    <w:lvl w:ilvl="7" w:tplc="04190019" w:tentative="1">
      <w:start w:val="1"/>
      <w:numFmt w:val="lowerLetter"/>
      <w:lvlText w:val="%8."/>
      <w:lvlJc w:val="left"/>
      <w:pPr>
        <w:ind w:left="1002" w:hanging="360"/>
      </w:pPr>
    </w:lvl>
    <w:lvl w:ilvl="8" w:tplc="0419001B" w:tentative="1">
      <w:start w:val="1"/>
      <w:numFmt w:val="lowerRoman"/>
      <w:lvlText w:val="%9."/>
      <w:lvlJc w:val="right"/>
      <w:pPr>
        <w:ind w:left="1722" w:hanging="180"/>
      </w:pPr>
    </w:lvl>
  </w:abstractNum>
  <w:abstractNum w:abstractNumId="28" w15:restartNumberingAfterBreak="0">
    <w:nsid w:val="7D364EB4"/>
    <w:multiLevelType w:val="multilevel"/>
    <w:tmpl w:val="3306B5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9A4D31"/>
    <w:multiLevelType w:val="hybridMultilevel"/>
    <w:tmpl w:val="7A269658"/>
    <w:lvl w:ilvl="0" w:tplc="83BE97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16"/>
  </w:num>
  <w:num w:numId="5">
    <w:abstractNumId w:val="2"/>
  </w:num>
  <w:num w:numId="6">
    <w:abstractNumId w:val="9"/>
  </w:num>
  <w:num w:numId="7">
    <w:abstractNumId w:val="18"/>
  </w:num>
  <w:num w:numId="8">
    <w:abstractNumId w:val="23"/>
  </w:num>
  <w:num w:numId="9">
    <w:abstractNumId w:val="10"/>
  </w:num>
  <w:num w:numId="10">
    <w:abstractNumId w:val="26"/>
  </w:num>
  <w:num w:numId="11">
    <w:abstractNumId w:val="8"/>
  </w:num>
  <w:num w:numId="12">
    <w:abstractNumId w:val="17"/>
  </w:num>
  <w:num w:numId="13">
    <w:abstractNumId w:val="1"/>
  </w:num>
  <w:num w:numId="14">
    <w:abstractNumId w:val="13"/>
  </w:num>
  <w:num w:numId="15">
    <w:abstractNumId w:val="20"/>
  </w:num>
  <w:num w:numId="16">
    <w:abstractNumId w:val="4"/>
  </w:num>
  <w:num w:numId="17">
    <w:abstractNumId w:val="21"/>
  </w:num>
  <w:num w:numId="18">
    <w:abstractNumId w:val="11"/>
  </w:num>
  <w:num w:numId="19">
    <w:abstractNumId w:val="22"/>
  </w:num>
  <w:num w:numId="20">
    <w:abstractNumId w:val="0"/>
  </w:num>
  <w:num w:numId="21">
    <w:abstractNumId w:val="25"/>
  </w:num>
  <w:num w:numId="22">
    <w:abstractNumId w:val="3"/>
  </w:num>
  <w:num w:numId="23">
    <w:abstractNumId w:val="12"/>
  </w:num>
  <w:num w:numId="24">
    <w:abstractNumId w:val="27"/>
  </w:num>
  <w:num w:numId="25">
    <w:abstractNumId w:val="29"/>
  </w:num>
  <w:num w:numId="26">
    <w:abstractNumId w:val="7"/>
  </w:num>
  <w:num w:numId="27">
    <w:abstractNumId w:val="15"/>
  </w:num>
  <w:num w:numId="28">
    <w:abstractNumId w:val="6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68"/>
    <w:rsid w:val="00056C6E"/>
    <w:rsid w:val="00063663"/>
    <w:rsid w:val="000F48E7"/>
    <w:rsid w:val="000F5190"/>
    <w:rsid w:val="001425CC"/>
    <w:rsid w:val="001A2067"/>
    <w:rsid w:val="001B42D4"/>
    <w:rsid w:val="00241E2E"/>
    <w:rsid w:val="002646FB"/>
    <w:rsid w:val="002855B7"/>
    <w:rsid w:val="0029577C"/>
    <w:rsid w:val="00297EC0"/>
    <w:rsid w:val="002B1724"/>
    <w:rsid w:val="002E16C5"/>
    <w:rsid w:val="002E4892"/>
    <w:rsid w:val="002F0C21"/>
    <w:rsid w:val="00301A3B"/>
    <w:rsid w:val="00352034"/>
    <w:rsid w:val="00361228"/>
    <w:rsid w:val="00396A79"/>
    <w:rsid w:val="003E2875"/>
    <w:rsid w:val="003F1B29"/>
    <w:rsid w:val="00462975"/>
    <w:rsid w:val="0049212E"/>
    <w:rsid w:val="004B12AE"/>
    <w:rsid w:val="004B5700"/>
    <w:rsid w:val="004C419C"/>
    <w:rsid w:val="004D0146"/>
    <w:rsid w:val="00527A3A"/>
    <w:rsid w:val="0053261C"/>
    <w:rsid w:val="00556504"/>
    <w:rsid w:val="005A3B46"/>
    <w:rsid w:val="005C4DEB"/>
    <w:rsid w:val="005F1085"/>
    <w:rsid w:val="00611687"/>
    <w:rsid w:val="00653395"/>
    <w:rsid w:val="006862BF"/>
    <w:rsid w:val="006D1BDA"/>
    <w:rsid w:val="006E27F6"/>
    <w:rsid w:val="00731856"/>
    <w:rsid w:val="007A46C2"/>
    <w:rsid w:val="007F22A2"/>
    <w:rsid w:val="00832F73"/>
    <w:rsid w:val="008636F4"/>
    <w:rsid w:val="00874DA2"/>
    <w:rsid w:val="008A4F5A"/>
    <w:rsid w:val="00926E1D"/>
    <w:rsid w:val="00940A9F"/>
    <w:rsid w:val="0099756A"/>
    <w:rsid w:val="009B03F3"/>
    <w:rsid w:val="00A00DB7"/>
    <w:rsid w:val="00A0399B"/>
    <w:rsid w:val="00A47DA5"/>
    <w:rsid w:val="00AB054A"/>
    <w:rsid w:val="00AB33F7"/>
    <w:rsid w:val="00AD2968"/>
    <w:rsid w:val="00AE43F5"/>
    <w:rsid w:val="00AE5E70"/>
    <w:rsid w:val="00AF38FE"/>
    <w:rsid w:val="00B1222E"/>
    <w:rsid w:val="00B23CAB"/>
    <w:rsid w:val="00B256BA"/>
    <w:rsid w:val="00B51389"/>
    <w:rsid w:val="00B86C8B"/>
    <w:rsid w:val="00BA5A1D"/>
    <w:rsid w:val="00BB614E"/>
    <w:rsid w:val="00BC1372"/>
    <w:rsid w:val="00BD06BC"/>
    <w:rsid w:val="00BD4610"/>
    <w:rsid w:val="00C42CB0"/>
    <w:rsid w:val="00C4695C"/>
    <w:rsid w:val="00C81A06"/>
    <w:rsid w:val="00CA2EE6"/>
    <w:rsid w:val="00CC5E8C"/>
    <w:rsid w:val="00D1137A"/>
    <w:rsid w:val="00D229D3"/>
    <w:rsid w:val="00D27F0E"/>
    <w:rsid w:val="00D64602"/>
    <w:rsid w:val="00D92850"/>
    <w:rsid w:val="00DB7E0F"/>
    <w:rsid w:val="00DC6695"/>
    <w:rsid w:val="00DD4C5C"/>
    <w:rsid w:val="00DE76ED"/>
    <w:rsid w:val="00DF218E"/>
    <w:rsid w:val="00E020C3"/>
    <w:rsid w:val="00E36C12"/>
    <w:rsid w:val="00E42C6A"/>
    <w:rsid w:val="00E47733"/>
    <w:rsid w:val="00E81A36"/>
    <w:rsid w:val="00EA3440"/>
    <w:rsid w:val="00EC10EE"/>
    <w:rsid w:val="00EE189F"/>
    <w:rsid w:val="00EE7CD9"/>
    <w:rsid w:val="00F023F8"/>
    <w:rsid w:val="00F6623D"/>
    <w:rsid w:val="00F922E2"/>
    <w:rsid w:val="00FA5223"/>
    <w:rsid w:val="00FE3D93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3ACE"/>
  <w15:chartTrackingRefBased/>
  <w15:docId w15:val="{9EFD84D5-53E6-4494-A823-6F8F7427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A5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A5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5A1D"/>
    <w:pPr>
      <w:widowControl w:val="0"/>
      <w:shd w:val="clear" w:color="auto" w:fill="FFFFFF"/>
      <w:spacing w:after="0" w:line="36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A5A1D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A5A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A1D"/>
    <w:pPr>
      <w:widowControl w:val="0"/>
      <w:shd w:val="clear" w:color="auto" w:fill="FFFFFF"/>
      <w:spacing w:after="0" w:line="35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Emphasis"/>
    <w:basedOn w:val="a0"/>
    <w:uiPriority w:val="20"/>
    <w:qFormat/>
    <w:rsid w:val="005F1085"/>
    <w:rPr>
      <w:i/>
      <w:iCs/>
    </w:rPr>
  </w:style>
  <w:style w:type="paragraph" w:styleId="a4">
    <w:name w:val="List Paragraph"/>
    <w:basedOn w:val="a"/>
    <w:uiPriority w:val="34"/>
    <w:qFormat/>
    <w:rsid w:val="00EE1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1A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A20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A2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rsid w:val="001A2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2"/>
    <w:rsid w:val="002B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43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E43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3F5"/>
    <w:pPr>
      <w:widowControl w:val="0"/>
      <w:shd w:val="clear" w:color="auto" w:fill="FFFFFF"/>
      <w:spacing w:before="60" w:after="0" w:line="23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E43F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rsid w:val="009B03F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DC66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Georgia8pt">
    <w:name w:val="Основной текст (2) + Georgia;8 pt"/>
    <w:basedOn w:val="2"/>
    <w:rsid w:val="00DC669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C6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DC6695"/>
    <w:pPr>
      <w:widowControl w:val="0"/>
      <w:shd w:val="clear" w:color="auto" w:fill="FFFFFF"/>
      <w:spacing w:before="260" w:after="58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4D01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D014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4D014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4D014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Georgia8pt">
    <w:name w:val="Основной текст (4) + Georgia;8 pt"/>
    <w:basedOn w:val="4"/>
    <w:rsid w:val="004D014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D0146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4D0146"/>
    <w:pPr>
      <w:widowControl w:val="0"/>
      <w:shd w:val="clear" w:color="auto" w:fill="FFFFFF"/>
      <w:spacing w:before="260" w:after="84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2">
    <w:name w:val="Подпись к таблице (2)"/>
    <w:basedOn w:val="a"/>
    <w:link w:val="21"/>
    <w:rsid w:val="004D014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0">
    <w:name w:val="Подпись к таблице (3)"/>
    <w:basedOn w:val="a"/>
    <w:link w:val="3"/>
    <w:rsid w:val="004D0146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D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Подпись к таблице_"/>
    <w:basedOn w:val="a0"/>
    <w:link w:val="ab"/>
    <w:rsid w:val="005565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556504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F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0C21"/>
    <w:rPr>
      <w:rFonts w:ascii="Segoe UI" w:hAnsi="Segoe UI" w:cs="Segoe UI"/>
      <w:sz w:val="18"/>
      <w:szCs w:val="18"/>
    </w:rPr>
  </w:style>
  <w:style w:type="character" w:customStyle="1" w:styleId="212pt0">
    <w:name w:val="Основной текст (2) + 12 pt"/>
    <w:basedOn w:val="2"/>
    <w:rsid w:val="00BC1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855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745E-E65A-436C-BFB5-67842BB4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13</cp:revision>
  <cp:lastPrinted>2023-04-19T14:59:00Z</cp:lastPrinted>
  <dcterms:created xsi:type="dcterms:W3CDTF">2022-07-29T11:25:00Z</dcterms:created>
  <dcterms:modified xsi:type="dcterms:W3CDTF">2023-04-19T15:00:00Z</dcterms:modified>
</cp:coreProperties>
</file>