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7A" w:rsidRDefault="00563848" w:rsidP="00345948">
      <w:pPr>
        <w:pStyle w:val="3"/>
        <w:shd w:val="clear" w:color="auto" w:fill="auto"/>
        <w:spacing w:after="0" w:line="276" w:lineRule="auto"/>
        <w:ind w:left="5160" w:right="20"/>
      </w:pPr>
      <w:r>
        <w:t>УТВЕРЖДЕНО приказом Федерального агентства по делам молодежи от «13» января 2014 г. № 7</w:t>
      </w:r>
    </w:p>
    <w:p w:rsidR="00462117" w:rsidRDefault="00462117" w:rsidP="00345948">
      <w:pPr>
        <w:pStyle w:val="3"/>
        <w:shd w:val="clear" w:color="auto" w:fill="auto"/>
        <w:spacing w:after="0" w:line="276" w:lineRule="auto"/>
        <w:ind w:left="5160" w:right="20"/>
      </w:pPr>
    </w:p>
    <w:p w:rsidR="00462117" w:rsidRDefault="00563848" w:rsidP="00345948">
      <w:pPr>
        <w:pStyle w:val="20"/>
        <w:keepNext/>
        <w:keepLines/>
        <w:shd w:val="clear" w:color="auto" w:fill="auto"/>
        <w:spacing w:before="0" w:after="0" w:line="276" w:lineRule="auto"/>
      </w:pPr>
      <w:bookmarkStart w:id="0" w:name="bookmark0"/>
      <w:r>
        <w:t xml:space="preserve">ПОЛОЖЕНИЕ </w:t>
      </w:r>
    </w:p>
    <w:p w:rsidR="00462117" w:rsidRDefault="00563848" w:rsidP="00345948">
      <w:pPr>
        <w:pStyle w:val="20"/>
        <w:keepNext/>
        <w:keepLines/>
        <w:shd w:val="clear" w:color="auto" w:fill="auto"/>
        <w:spacing w:before="0" w:after="0" w:line="276" w:lineRule="auto"/>
      </w:pPr>
      <w:r>
        <w:t xml:space="preserve">о II Всероссийском Конкурсе </w:t>
      </w:r>
    </w:p>
    <w:p w:rsidR="00E37D7A" w:rsidRDefault="00563848" w:rsidP="00345948">
      <w:pPr>
        <w:pStyle w:val="20"/>
        <w:keepNext/>
        <w:keepLines/>
        <w:shd w:val="clear" w:color="auto" w:fill="auto"/>
        <w:spacing w:before="0" w:after="0" w:line="276" w:lineRule="auto"/>
      </w:pPr>
      <w:r>
        <w:t>«Лучший молодой работник сферы ЖКХ и строительства»</w:t>
      </w:r>
      <w:bookmarkEnd w:id="0"/>
    </w:p>
    <w:p w:rsidR="00462117" w:rsidRDefault="00462117" w:rsidP="00345948">
      <w:pPr>
        <w:pStyle w:val="40"/>
        <w:keepNext/>
        <w:keepLines/>
        <w:shd w:val="clear" w:color="auto" w:fill="auto"/>
        <w:spacing w:before="0" w:line="276" w:lineRule="auto"/>
        <w:ind w:right="460"/>
        <w:rPr>
          <w:sz w:val="28"/>
          <w:szCs w:val="28"/>
        </w:rPr>
      </w:pPr>
      <w:bookmarkStart w:id="1" w:name="bookmark1"/>
    </w:p>
    <w:p w:rsidR="00E37D7A" w:rsidRPr="00345948" w:rsidRDefault="00563848" w:rsidP="00345948">
      <w:pPr>
        <w:pStyle w:val="40"/>
        <w:keepNext/>
        <w:keepLines/>
        <w:shd w:val="clear" w:color="auto" w:fill="auto"/>
        <w:spacing w:before="0" w:line="276" w:lineRule="auto"/>
        <w:ind w:right="460"/>
        <w:rPr>
          <w:sz w:val="28"/>
          <w:szCs w:val="28"/>
        </w:rPr>
      </w:pPr>
      <w:r w:rsidRPr="00345948">
        <w:rPr>
          <w:sz w:val="28"/>
          <w:szCs w:val="28"/>
        </w:rPr>
        <w:t>1. Общие положения.</w:t>
      </w:r>
      <w:bookmarkEnd w:id="1"/>
    </w:p>
    <w:p w:rsidR="00E37D7A" w:rsidRPr="00345948" w:rsidRDefault="00563848" w:rsidP="00345948">
      <w:pPr>
        <w:pStyle w:val="3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Настоящее положение (далее - Положение) определяет цели, задачи и порядок проведения II Всероссийского Конкурса «Лучший молодой работник сферы ЖКХ и строительства» (далее - Конкурс).</w:t>
      </w:r>
    </w:p>
    <w:p w:rsidR="00E37D7A" w:rsidRPr="00345948" w:rsidRDefault="00563848" w:rsidP="00345948">
      <w:pPr>
        <w:pStyle w:val="3"/>
        <w:numPr>
          <w:ilvl w:val="0"/>
          <w:numId w:val="1"/>
        </w:numPr>
        <w:shd w:val="clear" w:color="auto" w:fill="auto"/>
        <w:tabs>
          <w:tab w:val="left" w:pos="615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Организатором Конкурса является Федеральное агентство по делам молодежи при поддержке Мин</w:t>
      </w:r>
      <w:r w:rsidR="00345948" w:rsidRPr="00345948">
        <w:rPr>
          <w:sz w:val="28"/>
          <w:szCs w:val="28"/>
        </w:rPr>
        <w:t>истерства строительства и жилищно-</w:t>
      </w:r>
      <w:r w:rsidRPr="00345948">
        <w:rPr>
          <w:sz w:val="28"/>
          <w:szCs w:val="28"/>
        </w:rPr>
        <w:t>коммунального хозяйства Российской Федерации, а также органов исполнительной власти субъектов Российской Федерации.</w:t>
      </w:r>
    </w:p>
    <w:p w:rsidR="00E37D7A" w:rsidRPr="00345948" w:rsidRDefault="00563848" w:rsidP="00345948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36"/>
        </w:tabs>
        <w:spacing w:before="0" w:line="276" w:lineRule="auto"/>
        <w:ind w:right="460"/>
        <w:rPr>
          <w:sz w:val="28"/>
          <w:szCs w:val="28"/>
        </w:rPr>
      </w:pPr>
      <w:bookmarkStart w:id="2" w:name="bookmark2"/>
      <w:r w:rsidRPr="00345948">
        <w:rPr>
          <w:sz w:val="28"/>
          <w:szCs w:val="28"/>
        </w:rPr>
        <w:t>Цели и задачи Конкурса.</w:t>
      </w:r>
      <w:bookmarkEnd w:id="2"/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534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Цель Конкурса - выявление и поддержка молодых лидеров, в том числе специалистов в сфере жилищно-коммунального хозяйства (далее - ЖКХ) и строительства, значимая деятельность которых имеет перспективное значение для дальнейшего развития отрасли и тиражирования лучших практик в регионах Российской Федерации, путем отбора и награждения лучших из них.</w:t>
      </w:r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692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Задачи Конкурса: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385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поощрение достижений специалистов и студентов, работающих и обучающихся по профилю ЖКХ и строительство, а также популяризация соответствующих профессий путем награждения их в рамках номинаций, отраженных в пункте 3.1. Положения.</w:t>
      </w:r>
    </w:p>
    <w:p w:rsidR="00E37D7A" w:rsidRPr="00345948" w:rsidRDefault="00563848" w:rsidP="00345948">
      <w:pPr>
        <w:pStyle w:val="3"/>
        <w:shd w:val="clear" w:color="auto" w:fill="auto"/>
        <w:spacing w:after="0" w:line="276" w:lineRule="auto"/>
        <w:ind w:left="20" w:right="20" w:firstLine="4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создание региональных площадок для коммуникации молодых профессионалов, способных сформировать условия по направлению их энергии в решении прикладных задач модернизации ЖКХ и строительства в регионе;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250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формирование местных сообществ (штабов), реализующих программы по вовлечению молодежи в реформирование ЖКХ и расширение де</w:t>
      </w:r>
      <w:r w:rsidR="00345948">
        <w:rPr>
          <w:sz w:val="28"/>
          <w:szCs w:val="28"/>
        </w:rPr>
        <w:t>ятельности строительных отрядов.</w:t>
      </w:r>
    </w:p>
    <w:p w:rsidR="00E37D7A" w:rsidRPr="00345948" w:rsidRDefault="00563848" w:rsidP="00345948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36"/>
        </w:tabs>
        <w:spacing w:before="0" w:line="276" w:lineRule="auto"/>
        <w:rPr>
          <w:sz w:val="28"/>
          <w:szCs w:val="28"/>
        </w:rPr>
      </w:pPr>
      <w:bookmarkStart w:id="3" w:name="bookmark3"/>
      <w:r w:rsidRPr="00345948">
        <w:rPr>
          <w:sz w:val="28"/>
          <w:szCs w:val="28"/>
        </w:rPr>
        <w:t>Участники Конкурса.</w:t>
      </w:r>
      <w:bookmarkEnd w:id="3"/>
    </w:p>
    <w:p w:rsidR="00E37D7A" w:rsidRPr="00345948" w:rsidRDefault="00563848" w:rsidP="00462117">
      <w:pPr>
        <w:pStyle w:val="3"/>
        <w:numPr>
          <w:ilvl w:val="1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/>
        <w:jc w:val="both"/>
        <w:rPr>
          <w:sz w:val="28"/>
          <w:szCs w:val="28"/>
        </w:rPr>
      </w:pPr>
      <w:proofErr w:type="gramStart"/>
      <w:r w:rsidRPr="00345948">
        <w:rPr>
          <w:sz w:val="28"/>
          <w:szCs w:val="28"/>
        </w:rPr>
        <w:t xml:space="preserve">К участию в Конкурсе приглашаются работники жилищно-коммунальной сферы и строительства, а также выпускники и обучающиеся профессиональных образовательных организаций и образовательных </w:t>
      </w:r>
      <w:r w:rsidRPr="00345948">
        <w:rPr>
          <w:sz w:val="28"/>
          <w:szCs w:val="28"/>
        </w:rPr>
        <w:lastRenderedPageBreak/>
        <w:t>организаций высшего образования в возрасте от 1В до 35 лет, занимающиеся деятельностью в сфере ЖКХ и строительства в рамках следующих направлений:</w:t>
      </w:r>
      <w:proofErr w:type="gramEnd"/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76" w:lineRule="auto"/>
        <w:ind w:left="20" w:righ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общественная деятельность, социальное проектирование в сфере ЖКХ и строительства;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276" w:lineRule="auto"/>
        <w:ind w:left="20" w:righ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деятельность в </w:t>
      </w:r>
      <w:proofErr w:type="gramStart"/>
      <w:r w:rsidRPr="00345948">
        <w:rPr>
          <w:sz w:val="28"/>
          <w:szCs w:val="28"/>
        </w:rPr>
        <w:t>государственной</w:t>
      </w:r>
      <w:proofErr w:type="gramEnd"/>
      <w:r w:rsidRPr="00345948">
        <w:rPr>
          <w:sz w:val="28"/>
          <w:szCs w:val="28"/>
        </w:rPr>
        <w:t xml:space="preserve"> и муниципальной секторе ЖКХ и строительства;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789"/>
        </w:tabs>
        <w:spacing w:after="0" w:line="276" w:lineRule="auto"/>
        <w:ind w:lef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бизнес и инновационные проекты в </w:t>
      </w:r>
      <w:r w:rsidR="00462117">
        <w:rPr>
          <w:sz w:val="28"/>
          <w:szCs w:val="28"/>
        </w:rPr>
        <w:t>сфере ЖКХ и строительства.</w:t>
      </w:r>
    </w:p>
    <w:p w:rsidR="00E37D7A" w:rsidRPr="00345948" w:rsidRDefault="00563848" w:rsidP="00345948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41"/>
        </w:tabs>
        <w:spacing w:before="0" w:line="276" w:lineRule="auto"/>
        <w:rPr>
          <w:sz w:val="28"/>
          <w:szCs w:val="28"/>
        </w:rPr>
      </w:pPr>
      <w:bookmarkStart w:id="4" w:name="bookmark4"/>
      <w:r w:rsidRPr="00345948">
        <w:rPr>
          <w:sz w:val="28"/>
          <w:szCs w:val="28"/>
        </w:rPr>
        <w:t>Организация Конкурса.</w:t>
      </w:r>
      <w:bookmarkEnd w:id="4"/>
    </w:p>
    <w:p w:rsidR="00E37D7A" w:rsidRPr="00345948" w:rsidRDefault="00563848" w:rsidP="00462117">
      <w:pPr>
        <w:pStyle w:val="3"/>
        <w:numPr>
          <w:ilvl w:val="1"/>
          <w:numId w:val="2"/>
        </w:numPr>
        <w:shd w:val="clear" w:color="auto" w:fill="auto"/>
        <w:tabs>
          <w:tab w:val="left" w:pos="577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Для организации и проведения Конкурса создается Организационный комитет (далее - Оргкомитет).</w:t>
      </w:r>
    </w:p>
    <w:p w:rsidR="00E37D7A" w:rsidRPr="00345948" w:rsidRDefault="00563848" w:rsidP="00462117">
      <w:pPr>
        <w:pStyle w:val="3"/>
        <w:numPr>
          <w:ilvl w:val="1"/>
          <w:numId w:val="2"/>
        </w:numPr>
        <w:shd w:val="clear" w:color="auto" w:fill="auto"/>
        <w:tabs>
          <w:tab w:val="left" w:pos="548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Состав Оргкомитета утверждается </w:t>
      </w:r>
      <w:proofErr w:type="spellStart"/>
      <w:r w:rsidRPr="00345948">
        <w:rPr>
          <w:sz w:val="28"/>
          <w:szCs w:val="28"/>
        </w:rPr>
        <w:t>Росмолодежыо</w:t>
      </w:r>
      <w:proofErr w:type="spellEnd"/>
      <w:r w:rsidRPr="00345948">
        <w:rPr>
          <w:sz w:val="28"/>
          <w:szCs w:val="28"/>
        </w:rPr>
        <w:t>.</w:t>
      </w:r>
    </w:p>
    <w:p w:rsidR="00E37D7A" w:rsidRPr="00345948" w:rsidRDefault="00563848" w:rsidP="00462117">
      <w:pPr>
        <w:pStyle w:val="3"/>
        <w:numPr>
          <w:ilvl w:val="1"/>
          <w:numId w:val="2"/>
        </w:numPr>
        <w:shd w:val="clear" w:color="auto" w:fill="auto"/>
        <w:tabs>
          <w:tab w:val="left" w:pos="476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В компетенцию Оргкомитета входит: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76" w:lineRule="auto"/>
        <w:ind w:left="20" w:righ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осуществление руководства по подготовке, организации и проведению этапов Конкурса;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139"/>
        </w:tabs>
        <w:spacing w:after="0" w:line="276" w:lineRule="auto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разработка программы и порядка проведения Конкурса, его этапов;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6" w:lineRule="auto"/>
        <w:ind w:left="20" w:righ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утверждение кандидатур региональных и окружных координаторов Конкурса;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276" w:lineRule="auto"/>
        <w:ind w:left="20" w:righ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утверждение отчетов региональных и окружных координаторов о проведении этапов Конкурса;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276" w:lineRule="auto"/>
        <w:ind w:left="20" w:righ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формирование и утверждение состава экспертной комиссии окружного и федерального этапа Конкурса;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789"/>
        </w:tabs>
        <w:spacing w:after="0" w:line="276" w:lineRule="auto"/>
        <w:ind w:lef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проведение анализа документов, поступивших на Конкурс;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779"/>
        </w:tabs>
        <w:spacing w:after="0" w:line="276" w:lineRule="auto"/>
        <w:ind w:left="2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утверждение списка участников Конкурса;</w:t>
      </w:r>
    </w:p>
    <w:p w:rsidR="00E37D7A" w:rsidRPr="00345948" w:rsidRDefault="00563848" w:rsidP="00345948">
      <w:pPr>
        <w:pStyle w:val="3"/>
        <w:shd w:val="clear" w:color="auto" w:fill="auto"/>
        <w:spacing w:after="0" w:line="276" w:lineRule="auto"/>
        <w:ind w:lef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- проведение федерального этапа Конкурса.</w:t>
      </w:r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644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Порядок принятия решения о награждении участников окружного федерального этапа Конкурса: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04"/>
        </w:tabs>
        <w:spacing w:after="0" w:line="276" w:lineRule="auto"/>
        <w:ind w:lef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все решения Оргкомитета оформляются протоколом заседания;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заседание Оргкомитета является правомочными, если на нем присутствует не менее 2\3 членов Оргкомитета;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оргкомитет рассматривает и анализирует поступившие заявки и определяет победителей простым большинством голосов членов Оргкомитета, присутствующих на заседании Оргкомитета, в случае, если число голосов равное, то голос Председателя Оргкомитета является решающим.</w:t>
      </w:r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486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Органы по делам молодёжи субъектов Российской Федерации: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340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осуществляют рассылку информационных писем о проведении Конкурса в государственные образовательные организации среднего профессионального образования и высшего профессионального </w:t>
      </w:r>
      <w:r w:rsidRPr="00345948">
        <w:rPr>
          <w:sz w:val="28"/>
          <w:szCs w:val="28"/>
        </w:rPr>
        <w:lastRenderedPageBreak/>
        <w:t>образования, а также в организации, осуществляющие деятельность в сфере ЖКХ и строительства;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285"/>
        </w:tabs>
        <w:spacing w:after="0" w:line="276" w:lineRule="auto"/>
        <w:ind w:lef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оказывают организационную поддержку в проведении Конкурса;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225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рекомендуют кандидатуру регионального координатора Конкурса, с учетом возможности выполнения им следующих задач: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76" w:lineRule="auto"/>
        <w:ind w:lef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прием и обработка заявок участников Конкурса;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формирование состава и организация работы экспертной комиссии регионального этапа Конкурса;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76" w:lineRule="auto"/>
        <w:ind w:lef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проведение рекламной кампании Конкурса в регионе;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консультирование региональных участников Конкурса по возникающим вопросам;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74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оповещение участников Конкурса о прохождении их в окружной этап Конкурса;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утверждение места и времени проведения финала регионального этапа Конкурса;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76" w:lineRule="auto"/>
        <w:ind w:left="20" w:firstLine="5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осуществление иных организационных мероприятий.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278"/>
        </w:tabs>
        <w:spacing w:after="0" w:line="276" w:lineRule="auto"/>
        <w:ind w:left="20" w:right="4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оказывают содействие в направлении победителей регионального этапа Конкурса на место проведения окружного этапа и финала Конкурса.</w:t>
      </w:r>
    </w:p>
    <w:p w:rsidR="00E37D7A" w:rsidRPr="00345948" w:rsidRDefault="00563848" w:rsidP="0034594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276" w:lineRule="auto"/>
        <w:ind w:left="20"/>
        <w:rPr>
          <w:sz w:val="28"/>
          <w:szCs w:val="28"/>
        </w:rPr>
      </w:pPr>
      <w:bookmarkStart w:id="5" w:name="bookmark5"/>
      <w:r w:rsidRPr="00345948">
        <w:rPr>
          <w:sz w:val="28"/>
          <w:szCs w:val="28"/>
        </w:rPr>
        <w:t>Этапы Конкурса:</w:t>
      </w:r>
      <w:bookmarkEnd w:id="5"/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76" w:lineRule="auto"/>
        <w:ind w:left="20"/>
        <w:jc w:val="left"/>
        <w:rPr>
          <w:sz w:val="28"/>
          <w:szCs w:val="28"/>
        </w:rPr>
      </w:pPr>
      <w:r w:rsidRPr="00345948">
        <w:rPr>
          <w:sz w:val="28"/>
          <w:szCs w:val="28"/>
        </w:rPr>
        <w:t>Региональный этап Конкурса (февраль - март 2014 года).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354"/>
        </w:tabs>
        <w:spacing w:after="0" w:line="276" w:lineRule="auto"/>
        <w:ind w:left="20" w:right="4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Региональным этапом Конкурса является любой (республиканский, областной) конкурс, проводимый с целью выявления молодых лидеров, в том числе специалистов в сфере жилищно-коммунального хозяйства и строительства, значимая деятельность которых имеет перспективное значение для дальнейшего развития отрасли и тиражирования лучших практик на территории региона.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359"/>
        </w:tabs>
        <w:spacing w:after="0" w:line="276" w:lineRule="auto"/>
        <w:ind w:left="20" w:right="4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Региональный этап Конкурса в субъектах Российской Федерации проходит с использованием символики федерального проекта «ВСЕ ДОМА» и в соответствии с основными организационными принципами Конкурса, по направлениям деятельности, описанных в п. 3.1, Положения.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374"/>
        </w:tabs>
        <w:spacing w:after="0" w:line="276" w:lineRule="auto"/>
        <w:ind w:left="20" w:right="4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Обязательным условием участия в Конкурсе является регистрация всех участников регионального этапа в </w:t>
      </w:r>
      <w:proofErr w:type="spellStart"/>
      <w:r w:rsidRPr="00345948">
        <w:rPr>
          <w:sz w:val="28"/>
          <w:szCs w:val="28"/>
        </w:rPr>
        <w:t>информационно</w:t>
      </w:r>
      <w:r w:rsidRPr="00345948">
        <w:rPr>
          <w:sz w:val="28"/>
          <w:szCs w:val="28"/>
        </w:rPr>
        <w:softHyphen/>
        <w:t>телекоммуникационной</w:t>
      </w:r>
      <w:proofErr w:type="spellEnd"/>
      <w:r w:rsidRPr="00345948">
        <w:rPr>
          <w:sz w:val="28"/>
          <w:szCs w:val="28"/>
        </w:rPr>
        <w:t xml:space="preserve"> сети «Интернет» по адресу: </w:t>
      </w:r>
      <w:hyperlink r:id="rId9" w:history="1">
        <w:r w:rsidRPr="00345948">
          <w:rPr>
            <w:rStyle w:val="a3"/>
            <w:sz w:val="28"/>
            <w:szCs w:val="28"/>
          </w:rPr>
          <w:t>http://ww\v.gkhlconkurs.ru</w:t>
        </w:r>
      </w:hyperlink>
      <w:r w:rsidRPr="00345948">
        <w:rPr>
          <w:sz w:val="28"/>
          <w:szCs w:val="28"/>
        </w:rPr>
        <w:t xml:space="preserve"> и подачи заявки и дополнительных материалов о себе (Приложение № 1 к настоящему Положению).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417"/>
        </w:tabs>
        <w:spacing w:after="0" w:line="276" w:lineRule="auto"/>
        <w:ind w:left="20" w:right="4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Региональным координатором Конкурса является ответственное лицо за проведение Конкурса на территории субъекта Российской </w:t>
      </w:r>
      <w:r w:rsidRPr="00345948">
        <w:rPr>
          <w:sz w:val="28"/>
          <w:szCs w:val="28"/>
        </w:rPr>
        <w:lastRenderedPageBreak/>
        <w:t>Федерации.</w:t>
      </w:r>
    </w:p>
    <w:p w:rsidR="00E37D7A" w:rsidRPr="00345948" w:rsidRDefault="00563848" w:rsidP="00345948">
      <w:pPr>
        <w:pStyle w:val="3"/>
        <w:shd w:val="clear" w:color="auto" w:fill="auto"/>
        <w:spacing w:after="0" w:line="276" w:lineRule="auto"/>
        <w:ind w:left="20" w:right="4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По итогам проведения регионального этапа Конкурса региональный координатор Конкурса направляет отчет с указанием ФИО победителей регионального этапа Конкурса и протоколом заседания экспертной комиссии регионального этапа в адрес </w:t>
      </w:r>
      <w:proofErr w:type="spellStart"/>
      <w:r w:rsidRPr="00345948">
        <w:rPr>
          <w:sz w:val="28"/>
          <w:szCs w:val="28"/>
        </w:rPr>
        <w:t>Росмолодежи</w:t>
      </w:r>
      <w:proofErr w:type="spellEnd"/>
      <w:r w:rsidRPr="00345948">
        <w:rPr>
          <w:sz w:val="28"/>
          <w:szCs w:val="28"/>
        </w:rPr>
        <w:t xml:space="preserve"> (Приложение № 2 к настоящему Положению) в срок до 5 дней после завершения регионального этапа Конкурса.</w:t>
      </w:r>
    </w:p>
    <w:p w:rsidR="00E37D7A" w:rsidRPr="00345948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311"/>
        </w:tabs>
        <w:spacing w:after="0" w:line="276" w:lineRule="auto"/>
        <w:ind w:left="20" w:right="40" w:firstLine="6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Победителем в каждой из номинаций становится специалист, набравший по решению экспертной комиссии регионального этапа максимальное количество баллов по итогам презентации своих профессиональных достижений, реализованных значимых для сферы ЖКХ и строительства проектов, а также личных успехов (дипломы, карьерный рост, образование и т.д.).</w:t>
      </w:r>
    </w:p>
    <w:p w:rsidR="00E37D7A" w:rsidRPr="00345948" w:rsidRDefault="00563848" w:rsidP="00345948">
      <w:pPr>
        <w:pStyle w:val="3"/>
        <w:numPr>
          <w:ilvl w:val="0"/>
          <w:numId w:val="4"/>
        </w:numPr>
        <w:shd w:val="clear" w:color="auto" w:fill="auto"/>
        <w:tabs>
          <w:tab w:val="left" w:pos="1340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Победителям регионального этапа Конкурса предоставляется право стать участником окружного этапа Конкурса.</w:t>
      </w:r>
    </w:p>
    <w:p w:rsidR="00E37D7A" w:rsidRPr="00345948" w:rsidRDefault="00563848" w:rsidP="00345948">
      <w:pPr>
        <w:pStyle w:val="3"/>
        <w:numPr>
          <w:ilvl w:val="1"/>
          <w:numId w:val="4"/>
        </w:numPr>
        <w:shd w:val="clear" w:color="auto" w:fill="auto"/>
        <w:tabs>
          <w:tab w:val="left" w:pos="486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Окружной этап Конкурса (май-июнь 2014 года).</w:t>
      </w:r>
    </w:p>
    <w:p w:rsidR="00E37D7A" w:rsidRPr="00345948" w:rsidRDefault="00563848" w:rsidP="00345948">
      <w:pPr>
        <w:pStyle w:val="3"/>
        <w:numPr>
          <w:ilvl w:val="2"/>
          <w:numId w:val="4"/>
        </w:numPr>
        <w:shd w:val="clear" w:color="auto" w:fill="auto"/>
        <w:tabs>
          <w:tab w:val="left" w:pos="1402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Окруж</w:t>
      </w:r>
      <w:r w:rsidR="00462117">
        <w:rPr>
          <w:sz w:val="28"/>
          <w:szCs w:val="28"/>
        </w:rPr>
        <w:t xml:space="preserve">ной этап проводится </w:t>
      </w:r>
      <w:proofErr w:type="spellStart"/>
      <w:r w:rsidR="00462117">
        <w:rPr>
          <w:sz w:val="28"/>
          <w:szCs w:val="28"/>
        </w:rPr>
        <w:t>Росмолодежью</w:t>
      </w:r>
      <w:proofErr w:type="spellEnd"/>
      <w:r w:rsidRPr="00345948">
        <w:rPr>
          <w:sz w:val="28"/>
          <w:szCs w:val="28"/>
        </w:rPr>
        <w:t xml:space="preserve"> в рамках проведения окружных форумов «Кадры для модернизации ЖКХ» федерального проекта «ВСЕ ДОМА».</w:t>
      </w:r>
    </w:p>
    <w:p w:rsidR="00E37D7A" w:rsidRPr="00345948" w:rsidRDefault="00563848" w:rsidP="00345948">
      <w:pPr>
        <w:pStyle w:val="3"/>
        <w:numPr>
          <w:ilvl w:val="2"/>
          <w:numId w:val="4"/>
        </w:numPr>
        <w:shd w:val="clear" w:color="auto" w:fill="auto"/>
        <w:tabs>
          <w:tab w:val="left" w:pos="1474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Окружной координатор оповещает победителей региональных этапов Конкурса о месте и времени проведения окружного этапа.</w:t>
      </w:r>
    </w:p>
    <w:p w:rsidR="00E37D7A" w:rsidRPr="00345948" w:rsidRDefault="00563848" w:rsidP="00345948">
      <w:pPr>
        <w:pStyle w:val="3"/>
        <w:numPr>
          <w:ilvl w:val="2"/>
          <w:numId w:val="4"/>
        </w:numPr>
        <w:shd w:val="clear" w:color="auto" w:fill="auto"/>
        <w:tabs>
          <w:tab w:val="left" w:pos="1383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Участники окружного этапа Конкурса за 15 дней до проведения окружного этапа направляют окружному координатору следующий пакет документов: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proofErr w:type="gramStart"/>
      <w:r w:rsidRPr="00345948">
        <w:rPr>
          <w:sz w:val="28"/>
          <w:szCs w:val="28"/>
        </w:rPr>
        <w:t xml:space="preserve">презентация социально значимого проекта в сфере ЖКХ и строительства, руководителем или участником которого он является, либо его текущей деятельности (презентация в формате </w:t>
      </w:r>
      <w:r w:rsidRPr="00345948">
        <w:rPr>
          <w:sz w:val="28"/>
          <w:szCs w:val="28"/>
          <w:lang w:val="en-US"/>
        </w:rPr>
        <w:t>Power</w:t>
      </w:r>
      <w:r w:rsidRPr="00345948">
        <w:rPr>
          <w:sz w:val="28"/>
          <w:szCs w:val="28"/>
        </w:rPr>
        <w:t xml:space="preserve"> </w:t>
      </w:r>
      <w:r w:rsidRPr="00345948">
        <w:rPr>
          <w:sz w:val="28"/>
          <w:szCs w:val="28"/>
          <w:lang w:val="en-US"/>
        </w:rPr>
        <w:t>Point</w:t>
      </w:r>
      <w:r w:rsidRPr="00345948">
        <w:rPr>
          <w:sz w:val="28"/>
          <w:szCs w:val="28"/>
        </w:rPr>
        <w:t>, не менее 10 слайдов со следующей информацией: название проекта, актуальность проекта, география проекта, целевая аудитория, количество участников, краткая аннотация, цели и задачи проекта, критерии эффективности, ожидаемые результаты, которые должны быть осязаемыми и конкретными, сроки выполнения, контактная</w:t>
      </w:r>
      <w:proofErr w:type="gramEnd"/>
      <w:r w:rsidRPr="00345948">
        <w:rPr>
          <w:sz w:val="28"/>
          <w:szCs w:val="28"/>
        </w:rPr>
        <w:t xml:space="preserve"> информация, краткий отчет о проделанной работе).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фотография (формат </w:t>
      </w:r>
      <w:r w:rsidRPr="00345948">
        <w:rPr>
          <w:sz w:val="28"/>
          <w:szCs w:val="28"/>
          <w:lang w:val="en-US"/>
        </w:rPr>
        <w:t>jpg</w:t>
      </w:r>
      <w:r w:rsidRPr="00345948">
        <w:rPr>
          <w:sz w:val="28"/>
          <w:szCs w:val="28"/>
        </w:rPr>
        <w:t>, размер не более 2 МБ, рекомендуется портретное изображение в деловом стиле либо фотография в процессе профильной деятельности);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фотографии проекта (не менее 5 штук, формат </w:t>
      </w:r>
      <w:r w:rsidRPr="00345948">
        <w:rPr>
          <w:sz w:val="28"/>
          <w:szCs w:val="28"/>
          <w:lang w:val="en-US"/>
        </w:rPr>
        <w:t>jpg</w:t>
      </w:r>
      <w:r w:rsidRPr="00345948">
        <w:rPr>
          <w:sz w:val="28"/>
          <w:szCs w:val="28"/>
        </w:rPr>
        <w:t>, размер не более 2 МБ, прикрепляются отдельно в независимости от их наличия в презентации);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824"/>
        </w:tabs>
        <w:spacing w:after="0" w:line="276" w:lineRule="auto"/>
        <w:ind w:lef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lastRenderedPageBreak/>
        <w:t xml:space="preserve">логотип проекта (если имеется, в формате </w:t>
      </w:r>
      <w:r w:rsidRPr="00345948">
        <w:rPr>
          <w:sz w:val="28"/>
          <w:szCs w:val="28"/>
          <w:lang w:val="en-US"/>
        </w:rPr>
        <w:t>Corel</w:t>
      </w:r>
      <w:r w:rsidRPr="00345948">
        <w:rPr>
          <w:sz w:val="28"/>
          <w:szCs w:val="28"/>
        </w:rPr>
        <w:t xml:space="preserve"> </w:t>
      </w:r>
      <w:r w:rsidRPr="00345948">
        <w:rPr>
          <w:sz w:val="28"/>
          <w:szCs w:val="28"/>
          <w:lang w:val="en-US"/>
        </w:rPr>
        <w:t>Draw</w:t>
      </w:r>
      <w:r w:rsidRPr="00345948">
        <w:rPr>
          <w:sz w:val="28"/>
          <w:szCs w:val="28"/>
        </w:rPr>
        <w:t>);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76" w:lineRule="auto"/>
        <w:ind w:lef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дополнительные документы (рекомендательные письма различных экспертов в сфере ЖКХ и строительства, а также профильных организаций и учреждений).</w:t>
      </w:r>
    </w:p>
    <w:p w:rsidR="00E37D7A" w:rsidRPr="00345948" w:rsidRDefault="00563848" w:rsidP="00345948">
      <w:pPr>
        <w:pStyle w:val="3"/>
        <w:numPr>
          <w:ilvl w:val="2"/>
          <w:numId w:val="4"/>
        </w:numPr>
        <w:shd w:val="clear" w:color="auto" w:fill="auto"/>
        <w:tabs>
          <w:tab w:val="left" w:pos="1662"/>
        </w:tabs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Определение победителей окружного этапа Конкурса осуществляется на окружном форуме «Кадры для модернизации ЖКХ» экспертной комиссией и фиксируется в протоколе об итогах проведения окружного этапа Конкурса по следующим критериям: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824"/>
        </w:tabs>
        <w:spacing w:after="0" w:line="276" w:lineRule="auto"/>
        <w:ind w:lef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предоставление информации по всем пунктам заявки;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актуальность, эффективность и социальная значимость деятельности участника либо его проекта;</w:t>
      </w:r>
    </w:p>
    <w:p w:rsidR="00E37D7A" w:rsidRPr="00345948" w:rsidRDefault="00563848" w:rsidP="00345948">
      <w:pPr>
        <w:pStyle w:val="3"/>
        <w:shd w:val="clear" w:color="auto" w:fill="auto"/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-наличие соответствующих рекомендательных писем и рецензий на проект участника либо оценку его текущей деятельности.</w:t>
      </w:r>
    </w:p>
    <w:p w:rsidR="00E37D7A" w:rsidRPr="00345948" w:rsidRDefault="00563848" w:rsidP="00345948">
      <w:pPr>
        <w:pStyle w:val="3"/>
        <w:numPr>
          <w:ilvl w:val="0"/>
          <w:numId w:val="5"/>
        </w:numPr>
        <w:shd w:val="clear" w:color="auto" w:fill="auto"/>
        <w:tabs>
          <w:tab w:val="left" w:pos="486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Федеральный этап Конкурса (ноябрь-декабрь 2014 г.).</w:t>
      </w:r>
    </w:p>
    <w:p w:rsidR="00E37D7A" w:rsidRPr="00345948" w:rsidRDefault="00563848" w:rsidP="00345948">
      <w:pPr>
        <w:pStyle w:val="3"/>
        <w:numPr>
          <w:ilvl w:val="0"/>
          <w:numId w:val="6"/>
        </w:numPr>
        <w:shd w:val="clear" w:color="auto" w:fill="auto"/>
        <w:tabs>
          <w:tab w:val="left" w:pos="1398"/>
        </w:tabs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В федеральном этапе принимают участие победители окружных этапов в каждой номинации.</w:t>
      </w:r>
    </w:p>
    <w:p w:rsidR="00E37D7A" w:rsidRPr="00345948" w:rsidRDefault="00563848" w:rsidP="00345948">
      <w:pPr>
        <w:pStyle w:val="3"/>
        <w:numPr>
          <w:ilvl w:val="0"/>
          <w:numId w:val="7"/>
        </w:numPr>
        <w:shd w:val="clear" w:color="auto" w:fill="auto"/>
        <w:tabs>
          <w:tab w:val="left" w:pos="1570"/>
        </w:tabs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Участники федерального этапа Конкурса направляют на электронную почту организатора Конкурса, указанную в </w:t>
      </w:r>
      <w:proofErr w:type="spellStart"/>
      <w:r w:rsidRPr="00345948">
        <w:rPr>
          <w:sz w:val="28"/>
          <w:szCs w:val="28"/>
        </w:rPr>
        <w:t>информационно</w:t>
      </w:r>
      <w:r w:rsidRPr="00345948">
        <w:rPr>
          <w:sz w:val="28"/>
          <w:szCs w:val="28"/>
        </w:rPr>
        <w:softHyphen/>
        <w:t>телекоммуникационной</w:t>
      </w:r>
      <w:proofErr w:type="spellEnd"/>
      <w:r w:rsidRPr="00345948">
        <w:rPr>
          <w:sz w:val="28"/>
          <w:szCs w:val="28"/>
        </w:rPr>
        <w:t xml:space="preserve"> сети «Интернет» по адресу: </w:t>
      </w:r>
      <w:hyperlink r:id="rId10" w:history="1">
        <w:r w:rsidRPr="00345948">
          <w:rPr>
            <w:rStyle w:val="a3"/>
            <w:sz w:val="28"/>
            <w:szCs w:val="28"/>
          </w:rPr>
          <w:t>http://www</w:t>
        </w:r>
      </w:hyperlink>
      <w:r w:rsidR="00462117">
        <w:rPr>
          <w:rStyle w:val="1"/>
          <w:sz w:val="28"/>
          <w:szCs w:val="28"/>
          <w:lang w:val="ru-RU"/>
        </w:rPr>
        <w:t>.</w:t>
      </w:r>
      <w:proofErr w:type="spellStart"/>
      <w:r w:rsidRPr="00345948">
        <w:rPr>
          <w:rStyle w:val="1"/>
          <w:sz w:val="28"/>
          <w:szCs w:val="28"/>
        </w:rPr>
        <w:t>gkhkonkurs</w:t>
      </w:r>
      <w:proofErr w:type="spellEnd"/>
      <w:r w:rsidRPr="00345948">
        <w:rPr>
          <w:rStyle w:val="1"/>
          <w:sz w:val="28"/>
          <w:szCs w:val="28"/>
          <w:lang w:val="ru-RU"/>
        </w:rPr>
        <w:t>.</w:t>
      </w:r>
      <w:proofErr w:type="spellStart"/>
      <w:r w:rsidRPr="00345948">
        <w:rPr>
          <w:rStyle w:val="1"/>
          <w:sz w:val="28"/>
          <w:szCs w:val="28"/>
        </w:rPr>
        <w:t>ru</w:t>
      </w:r>
      <w:proofErr w:type="spellEnd"/>
      <w:r w:rsidRPr="00345948">
        <w:rPr>
          <w:sz w:val="28"/>
          <w:szCs w:val="28"/>
        </w:rPr>
        <w:t xml:space="preserve"> презентационные видеоматериалы в соответствие с требованиями и в сроки указанные на данном сайте, а также макет или описание экспозиции для выставки-презентации (на усмотрение участника).</w:t>
      </w:r>
    </w:p>
    <w:p w:rsidR="00E37D7A" w:rsidRPr="00345948" w:rsidRDefault="00563848" w:rsidP="00345948">
      <w:pPr>
        <w:pStyle w:val="3"/>
        <w:numPr>
          <w:ilvl w:val="0"/>
          <w:numId w:val="8"/>
        </w:numPr>
        <w:shd w:val="clear" w:color="auto" w:fill="auto"/>
        <w:tabs>
          <w:tab w:val="left" w:pos="1470"/>
        </w:tabs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Определение победителей федерального этапа осуществляется экспертной комиссией по критериям: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актуальность и эффективность представленных практик и проектов участников Конкурса, эффективность их деятельности;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824"/>
        </w:tabs>
        <w:spacing w:after="0" w:line="276" w:lineRule="auto"/>
        <w:ind w:lef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возможность тиражирования проектной идеи или социальной практики,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личностные и профессиональные характеристики участников: готовность к сотрудничеству, навыки работы в команде, инициативность, личная организованность и дисциплина, коммуникативная культура, целеустремлённость.</w:t>
      </w:r>
    </w:p>
    <w:p w:rsidR="00E37D7A" w:rsidRPr="00345948" w:rsidRDefault="00563848" w:rsidP="00345948">
      <w:pPr>
        <w:pStyle w:val="3"/>
        <w:numPr>
          <w:ilvl w:val="0"/>
          <w:numId w:val="9"/>
        </w:numPr>
        <w:shd w:val="clear" w:color="auto" w:fill="auto"/>
        <w:tabs>
          <w:tab w:val="left" w:pos="706"/>
        </w:tabs>
        <w:spacing w:after="0" w:line="276" w:lineRule="auto"/>
        <w:ind w:lef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Система оценки участников федерального этапа: рейтинг каждого участника формируется экспертной комиссией из оценки качества и степени реализации проекта при наличии, предоставленного на Конкурс, оценки личной эффективности участника, уровнем участия в конкурсных мероприятиях, присутствия в информационном пространстве.</w:t>
      </w:r>
    </w:p>
    <w:p w:rsidR="00E37D7A" w:rsidRPr="00345948" w:rsidRDefault="00563848" w:rsidP="00345948">
      <w:pPr>
        <w:pStyle w:val="3"/>
        <w:numPr>
          <w:ilvl w:val="0"/>
          <w:numId w:val="10"/>
        </w:numPr>
        <w:shd w:val="clear" w:color="auto" w:fill="auto"/>
        <w:tabs>
          <w:tab w:val="left" w:pos="1489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Победители федерального этапа Конкурса награждаются на финальном мероприятии Федерального проекта «ВСЕ ДОМА» - II </w:t>
      </w:r>
      <w:r w:rsidRPr="00345948">
        <w:rPr>
          <w:sz w:val="28"/>
          <w:szCs w:val="28"/>
        </w:rPr>
        <w:lastRenderedPageBreak/>
        <w:t>Всероссийской Ассамблее «ЖКХ-2024».</w:t>
      </w:r>
    </w:p>
    <w:p w:rsidR="00E37D7A" w:rsidRPr="00345948" w:rsidRDefault="00563848" w:rsidP="00345948">
      <w:pPr>
        <w:pStyle w:val="22"/>
        <w:numPr>
          <w:ilvl w:val="0"/>
          <w:numId w:val="2"/>
        </w:numPr>
        <w:shd w:val="clear" w:color="auto" w:fill="auto"/>
        <w:tabs>
          <w:tab w:val="left" w:pos="3084"/>
        </w:tabs>
        <w:spacing w:after="0" w:line="276" w:lineRule="auto"/>
        <w:ind w:left="2820"/>
        <w:rPr>
          <w:sz w:val="28"/>
          <w:szCs w:val="28"/>
        </w:rPr>
      </w:pPr>
      <w:r w:rsidRPr="00345948">
        <w:rPr>
          <w:sz w:val="28"/>
          <w:szCs w:val="28"/>
        </w:rPr>
        <w:t>Экспертная комиссия Конкурса</w:t>
      </w:r>
    </w:p>
    <w:p w:rsidR="00E37D7A" w:rsidRPr="00345948" w:rsidRDefault="00563848" w:rsidP="00462117">
      <w:pPr>
        <w:pStyle w:val="3"/>
        <w:numPr>
          <w:ilvl w:val="1"/>
          <w:numId w:val="2"/>
        </w:numPr>
        <w:shd w:val="clear" w:color="auto" w:fill="auto"/>
        <w:tabs>
          <w:tab w:val="left" w:pos="562"/>
        </w:tabs>
        <w:spacing w:after="0" w:line="276" w:lineRule="auto"/>
        <w:ind w:left="20" w:right="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В рамках проведения Конкурса экспертные комиссии формируются на региональном, окружном и федеральном этапах.</w:t>
      </w:r>
    </w:p>
    <w:p w:rsidR="00E37D7A" w:rsidRPr="00345948" w:rsidRDefault="00563848" w:rsidP="00462117">
      <w:pPr>
        <w:pStyle w:val="3"/>
        <w:shd w:val="clear" w:color="auto" w:fill="auto"/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Состав и порядок работы экспертной комиссии регионального этапа Конкурса формируется и утверждается региональным координатором Конкурса.</w:t>
      </w:r>
    </w:p>
    <w:p w:rsidR="00E37D7A" w:rsidRPr="00345948" w:rsidRDefault="00563848" w:rsidP="00462117">
      <w:pPr>
        <w:pStyle w:val="3"/>
        <w:shd w:val="clear" w:color="auto" w:fill="auto"/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Состав и порядок работы экспертной комиссии окружного и финального этапа Конкурса формируется и утверждается Оргкомитетом Конкурса (п. 4.3.).</w:t>
      </w:r>
    </w:p>
    <w:p w:rsidR="00E37D7A" w:rsidRPr="00345948" w:rsidRDefault="00563848" w:rsidP="00462117">
      <w:pPr>
        <w:pStyle w:val="3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276" w:lineRule="auto"/>
        <w:ind w:left="20" w:right="40"/>
        <w:jc w:val="both"/>
        <w:rPr>
          <w:sz w:val="28"/>
          <w:szCs w:val="28"/>
        </w:rPr>
      </w:pPr>
      <w:r w:rsidRPr="00345948">
        <w:rPr>
          <w:rStyle w:val="a8"/>
          <w:sz w:val="28"/>
          <w:szCs w:val="28"/>
        </w:rPr>
        <w:t xml:space="preserve">В </w:t>
      </w:r>
      <w:r w:rsidRPr="00345948">
        <w:rPr>
          <w:sz w:val="28"/>
          <w:szCs w:val="28"/>
        </w:rPr>
        <w:t>состав экспертной комиссии входят эксперты в области ЖКХ и строительства, а также руководители профильных министерств и ведомств, а также эксперты в области социального проектирования и молодежной политики.</w:t>
      </w:r>
    </w:p>
    <w:p w:rsidR="00E37D7A" w:rsidRPr="00345948" w:rsidRDefault="00563848" w:rsidP="00462117">
      <w:pPr>
        <w:pStyle w:val="3"/>
        <w:numPr>
          <w:ilvl w:val="1"/>
          <w:numId w:val="2"/>
        </w:numPr>
        <w:shd w:val="clear" w:color="auto" w:fill="auto"/>
        <w:tabs>
          <w:tab w:val="left" w:pos="481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Функции экспертной комиссии Конкурса включают в себя: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829"/>
        </w:tabs>
        <w:spacing w:after="0" w:line="276" w:lineRule="auto"/>
        <w:ind w:lef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анализ и оценку конкурсных материалов участников;</w:t>
      </w:r>
    </w:p>
    <w:p w:rsidR="00E37D7A" w:rsidRPr="00345948" w:rsidRDefault="00563848" w:rsidP="00462117">
      <w:pPr>
        <w:pStyle w:val="3"/>
        <w:numPr>
          <w:ilvl w:val="0"/>
          <w:numId w:val="3"/>
        </w:numPr>
        <w:shd w:val="clear" w:color="auto" w:fill="auto"/>
        <w:tabs>
          <w:tab w:val="left" w:pos="829"/>
        </w:tabs>
        <w:spacing w:after="0" w:line="276" w:lineRule="auto"/>
        <w:ind w:lef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определение победителей Конкурса в номинациях.</w:t>
      </w:r>
    </w:p>
    <w:p w:rsidR="00E37D7A" w:rsidRPr="00345948" w:rsidRDefault="00563848" w:rsidP="00462117">
      <w:pPr>
        <w:pStyle w:val="3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Порядок принятия решения о награждении участников:</w:t>
      </w:r>
    </w:p>
    <w:p w:rsidR="00E37D7A" w:rsidRPr="00345948" w:rsidRDefault="00563848" w:rsidP="00462117">
      <w:pPr>
        <w:pStyle w:val="3"/>
        <w:numPr>
          <w:ilvl w:val="2"/>
          <w:numId w:val="2"/>
        </w:numPr>
        <w:shd w:val="clear" w:color="auto" w:fill="auto"/>
        <w:tabs>
          <w:tab w:val="left" w:pos="1628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все решения экспертной комиссии оформляются протоколом заседания;</w:t>
      </w:r>
    </w:p>
    <w:p w:rsidR="00E37D7A" w:rsidRPr="00345948" w:rsidRDefault="00563848" w:rsidP="00462117">
      <w:pPr>
        <w:pStyle w:val="3"/>
        <w:numPr>
          <w:ilvl w:val="2"/>
          <w:numId w:val="2"/>
        </w:numPr>
        <w:shd w:val="clear" w:color="auto" w:fill="auto"/>
        <w:tabs>
          <w:tab w:val="left" w:pos="1378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заседание экспертной комиссии является правомочными, если на нем присутствует не менее 2\3 членов экспертной комиссии;</w:t>
      </w:r>
    </w:p>
    <w:p w:rsidR="00E37D7A" w:rsidRPr="00462117" w:rsidRDefault="00563848" w:rsidP="00345948">
      <w:pPr>
        <w:pStyle w:val="3"/>
        <w:numPr>
          <w:ilvl w:val="2"/>
          <w:numId w:val="2"/>
        </w:numPr>
        <w:shd w:val="clear" w:color="auto" w:fill="auto"/>
        <w:tabs>
          <w:tab w:val="left" w:pos="1465"/>
        </w:tabs>
        <w:spacing w:after="0" w:line="276" w:lineRule="auto"/>
        <w:ind w:left="20" w:right="40" w:firstLine="660"/>
        <w:jc w:val="both"/>
        <w:rPr>
          <w:sz w:val="28"/>
          <w:szCs w:val="28"/>
        </w:rPr>
      </w:pPr>
      <w:r w:rsidRPr="00462117">
        <w:rPr>
          <w:sz w:val="28"/>
          <w:szCs w:val="28"/>
        </w:rPr>
        <w:t>экспертная комиссия Конкурса рассматривает и анализирует поступившие заявки и определяет победителей простым большинством голосов членов экспертной комиссии, присутствующих на заседании экспертной комиссии.</w:t>
      </w:r>
    </w:p>
    <w:p w:rsidR="00E37D7A" w:rsidRPr="00345948" w:rsidRDefault="00563848" w:rsidP="00345948">
      <w:pPr>
        <w:pStyle w:val="22"/>
        <w:numPr>
          <w:ilvl w:val="0"/>
          <w:numId w:val="2"/>
        </w:numPr>
        <w:shd w:val="clear" w:color="auto" w:fill="auto"/>
        <w:tabs>
          <w:tab w:val="left" w:pos="2799"/>
        </w:tabs>
        <w:spacing w:after="0" w:line="276" w:lineRule="auto"/>
        <w:ind w:left="2540"/>
        <w:rPr>
          <w:sz w:val="28"/>
          <w:szCs w:val="28"/>
        </w:rPr>
      </w:pPr>
      <w:r w:rsidRPr="00345948">
        <w:rPr>
          <w:sz w:val="28"/>
          <w:szCs w:val="28"/>
        </w:rPr>
        <w:t>Награждение победителей Конкурса</w:t>
      </w:r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76" w:lineRule="auto"/>
        <w:ind w:left="20" w:right="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Победители всех этапов Конкурса в номинациях награждаются памятными знаками и именными дипломами победителя, а также получают приглашение на смену «ВСЕ ДОМА» Всероссийского молодежного форума «Селигер» в качестве участников </w:t>
      </w:r>
      <w:proofErr w:type="spellStart"/>
      <w:r w:rsidRPr="00345948">
        <w:rPr>
          <w:sz w:val="28"/>
          <w:szCs w:val="28"/>
        </w:rPr>
        <w:t>и</w:t>
      </w:r>
      <w:proofErr w:type="gramStart"/>
      <w:r w:rsidRPr="00345948">
        <w:rPr>
          <w:sz w:val="28"/>
          <w:szCs w:val="28"/>
        </w:rPr>
        <w:t>.п</w:t>
      </w:r>
      <w:proofErr w:type="gramEnd"/>
      <w:r w:rsidRPr="00345948">
        <w:rPr>
          <w:sz w:val="28"/>
          <w:szCs w:val="28"/>
        </w:rPr>
        <w:t>реподавателей</w:t>
      </w:r>
      <w:proofErr w:type="spellEnd"/>
      <w:r w:rsidRPr="00345948">
        <w:rPr>
          <w:sz w:val="28"/>
          <w:szCs w:val="28"/>
        </w:rPr>
        <w:t>.</w:t>
      </w:r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76" w:lineRule="auto"/>
        <w:ind w:lef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Награждение победителей проходит по следующим номинациям: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76" w:lineRule="auto"/>
        <w:ind w:left="20" w:firstLine="540"/>
        <w:jc w:val="left"/>
        <w:rPr>
          <w:sz w:val="28"/>
          <w:szCs w:val="28"/>
        </w:rPr>
      </w:pPr>
      <w:r w:rsidRPr="00345948">
        <w:rPr>
          <w:sz w:val="28"/>
          <w:szCs w:val="28"/>
        </w:rPr>
        <w:t>«Лучший общественный деятель в сфере ЖКХ и строительства»;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76" w:lineRule="auto"/>
        <w:ind w:left="20" w:right="40" w:firstLine="540"/>
        <w:jc w:val="left"/>
        <w:rPr>
          <w:sz w:val="28"/>
          <w:szCs w:val="28"/>
        </w:rPr>
      </w:pPr>
      <w:r w:rsidRPr="00345948">
        <w:rPr>
          <w:sz w:val="28"/>
          <w:szCs w:val="28"/>
        </w:rPr>
        <w:t>«Лучший молодой работник государственной и муниципальной сферы ЖКХ и строительства»;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6" w:lineRule="auto"/>
        <w:ind w:left="20"/>
        <w:jc w:val="center"/>
        <w:rPr>
          <w:sz w:val="28"/>
          <w:szCs w:val="28"/>
        </w:rPr>
      </w:pPr>
      <w:r w:rsidRPr="00345948">
        <w:rPr>
          <w:sz w:val="28"/>
          <w:szCs w:val="28"/>
        </w:rPr>
        <w:t>«Лучший молодой работник сферы ЖКХ и строительства в бизнесе».</w:t>
      </w:r>
    </w:p>
    <w:p w:rsidR="00E37D7A" w:rsidRPr="00345948" w:rsidRDefault="00563848" w:rsidP="00345948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76" w:lineRule="auto"/>
        <w:ind w:left="20" w:firstLine="540"/>
        <w:jc w:val="left"/>
        <w:rPr>
          <w:sz w:val="28"/>
          <w:szCs w:val="28"/>
        </w:rPr>
      </w:pPr>
      <w:r w:rsidRPr="00345948">
        <w:rPr>
          <w:sz w:val="28"/>
          <w:szCs w:val="28"/>
        </w:rPr>
        <w:t>«Лучший молодой работник СМИ в сфере ЖКХ»,</w:t>
      </w:r>
    </w:p>
    <w:p w:rsidR="00E37D7A" w:rsidRPr="00345948" w:rsidRDefault="00563848" w:rsidP="00345948">
      <w:pPr>
        <w:pStyle w:val="3"/>
        <w:shd w:val="clear" w:color="auto" w:fill="auto"/>
        <w:spacing w:after="0" w:line="276" w:lineRule="auto"/>
        <w:ind w:left="20" w:right="40" w:firstLine="540"/>
        <w:jc w:val="left"/>
        <w:rPr>
          <w:sz w:val="28"/>
          <w:szCs w:val="28"/>
        </w:rPr>
      </w:pPr>
      <w:r w:rsidRPr="00345948">
        <w:rPr>
          <w:sz w:val="28"/>
          <w:szCs w:val="28"/>
        </w:rPr>
        <w:t>Организатор оставляет за собой право изменить или ввести дополнительные номинации Конкурса.</w:t>
      </w:r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620"/>
        </w:tabs>
        <w:spacing w:after="0" w:line="276" w:lineRule="auto"/>
        <w:ind w:left="20" w:right="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lastRenderedPageBreak/>
        <w:t>Победители федерального этапа Конкурса награждаются именными кубками по номинациям Конкурса, а также получают возможность получения стажировок и рекомендательных писем от организаций - партнеров и спонсоров Конкурса.</w:t>
      </w:r>
    </w:p>
    <w:p w:rsidR="00E37D7A" w:rsidRPr="00345948" w:rsidRDefault="00563848" w:rsidP="00345948">
      <w:pPr>
        <w:pStyle w:val="3"/>
        <w:numPr>
          <w:ilvl w:val="1"/>
          <w:numId w:val="2"/>
        </w:numPr>
        <w:shd w:val="clear" w:color="auto" w:fill="auto"/>
        <w:tabs>
          <w:tab w:val="left" w:pos="582"/>
        </w:tabs>
        <w:spacing w:after="0" w:line="276" w:lineRule="auto"/>
        <w:ind w:left="20" w:right="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Допускается вручение победителям Конкурса специальных призов от партнеров и спонсоров Конкурса.</w:t>
      </w:r>
    </w:p>
    <w:p w:rsidR="00E37D7A" w:rsidRPr="00345948" w:rsidRDefault="00563848" w:rsidP="00345948">
      <w:pPr>
        <w:pStyle w:val="22"/>
        <w:shd w:val="clear" w:color="auto" w:fill="auto"/>
        <w:spacing w:after="0" w:line="276" w:lineRule="auto"/>
        <w:ind w:left="3720"/>
        <w:rPr>
          <w:sz w:val="28"/>
          <w:szCs w:val="28"/>
        </w:rPr>
      </w:pPr>
      <w:r w:rsidRPr="00345948">
        <w:rPr>
          <w:sz w:val="28"/>
          <w:szCs w:val="28"/>
        </w:rPr>
        <w:t>8. Финансирование</w:t>
      </w:r>
    </w:p>
    <w:p w:rsidR="00E37D7A" w:rsidRPr="00345948" w:rsidRDefault="00563848" w:rsidP="00345948">
      <w:pPr>
        <w:pStyle w:val="3"/>
        <w:numPr>
          <w:ilvl w:val="0"/>
          <w:numId w:val="11"/>
        </w:numPr>
        <w:shd w:val="clear" w:color="auto" w:fill="auto"/>
        <w:tabs>
          <w:tab w:val="left" w:pos="524"/>
        </w:tabs>
        <w:spacing w:after="0" w:line="276" w:lineRule="auto"/>
        <w:ind w:left="20" w:right="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 xml:space="preserve">Финансирование мероприятий, проводимых в ходе реализации Конкурса, осуществляется </w:t>
      </w:r>
      <w:proofErr w:type="spellStart"/>
      <w:r w:rsidRPr="00345948">
        <w:rPr>
          <w:sz w:val="28"/>
          <w:szCs w:val="28"/>
        </w:rPr>
        <w:t>Росмолодежью</w:t>
      </w:r>
      <w:proofErr w:type="spellEnd"/>
      <w:r w:rsidRPr="00345948">
        <w:rPr>
          <w:sz w:val="28"/>
          <w:szCs w:val="28"/>
        </w:rPr>
        <w:t xml:space="preserve"> за счет средств федерального бюджета в порядке, установленном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37D7A" w:rsidRPr="00345948" w:rsidRDefault="00563848" w:rsidP="00345948">
      <w:pPr>
        <w:pStyle w:val="3"/>
        <w:numPr>
          <w:ilvl w:val="0"/>
          <w:numId w:val="11"/>
        </w:numPr>
        <w:shd w:val="clear" w:color="auto" w:fill="auto"/>
        <w:tabs>
          <w:tab w:val="left" w:pos="774"/>
        </w:tabs>
        <w:spacing w:after="0" w:line="276" w:lineRule="auto"/>
        <w:ind w:left="20" w:right="4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Региональные этапы Конкурса проводятся за счёт средств соответствующих бюджетов субъектов Российской Федерации в порядке, установленном Федеральным законом Российской Федерации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37D7A" w:rsidRPr="00345948" w:rsidRDefault="00563848" w:rsidP="00345948">
      <w:pPr>
        <w:pStyle w:val="3"/>
        <w:numPr>
          <w:ilvl w:val="0"/>
          <w:numId w:val="11"/>
        </w:numPr>
        <w:shd w:val="clear" w:color="auto" w:fill="auto"/>
        <w:tabs>
          <w:tab w:val="left" w:pos="486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Финансирование отдельных дополнительных мероприятий Конкурса может осуществляться за счёт внебюджетных средств (партнёров и спонсоров).</w:t>
      </w:r>
    </w:p>
    <w:p w:rsidR="00E37D7A" w:rsidRPr="00345948" w:rsidRDefault="00563848" w:rsidP="00345948">
      <w:pPr>
        <w:pStyle w:val="3"/>
        <w:shd w:val="clear" w:color="auto" w:fill="auto"/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Партнерами и спонсорами мероприятий могут быть коммерческие и некоммерческие организации, физические лица в соответствии с законодательством Российской Федерации.</w:t>
      </w:r>
    </w:p>
    <w:p w:rsidR="00462117" w:rsidRDefault="00563848" w:rsidP="00462117">
      <w:pPr>
        <w:pStyle w:val="3"/>
        <w:shd w:val="clear" w:color="auto" w:fill="auto"/>
        <w:spacing w:after="0" w:line="276" w:lineRule="auto"/>
        <w:ind w:left="20" w:right="20" w:firstLine="660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Партнеры и спонсоры вправе, по своему усмотрению, оказывать организационную, инфраструктурную, финансовую и иные виды поддержки, как в ходе реализации мероприятий, так и непосредственно участникам Конкурса.</w:t>
      </w:r>
    </w:p>
    <w:p w:rsidR="00462117" w:rsidRDefault="00462117" w:rsidP="00462117">
      <w:pPr>
        <w:pStyle w:val="3"/>
        <w:shd w:val="clear" w:color="auto" w:fill="auto"/>
        <w:spacing w:after="0" w:line="276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 </w:t>
      </w:r>
      <w:r w:rsidR="00563848" w:rsidRPr="00462117">
        <w:rPr>
          <w:sz w:val="28"/>
          <w:szCs w:val="28"/>
        </w:rPr>
        <w:t>Взаимодействие Федерального агентства по делам молодежи с партнерами и спонсорами осуществляется без взаимных денежных расчетов, передачи имущества, иных объектов гражданских прав, права доступа к информации в приоритетном порядке</w:t>
      </w:r>
      <w:bookmarkStart w:id="6" w:name="bookmark6"/>
      <w:r>
        <w:rPr>
          <w:sz w:val="28"/>
          <w:szCs w:val="28"/>
        </w:rPr>
        <w:t>.</w:t>
      </w:r>
    </w:p>
    <w:p w:rsidR="00552611" w:rsidRDefault="00552611" w:rsidP="00462117">
      <w:pPr>
        <w:pStyle w:val="3"/>
        <w:shd w:val="clear" w:color="auto" w:fill="auto"/>
        <w:spacing w:after="0" w:line="276" w:lineRule="auto"/>
        <w:ind w:left="20" w:right="20"/>
        <w:jc w:val="both"/>
        <w:rPr>
          <w:sz w:val="28"/>
          <w:szCs w:val="28"/>
        </w:rPr>
      </w:pPr>
    </w:p>
    <w:p w:rsidR="00552611" w:rsidRDefault="00552611" w:rsidP="00462117">
      <w:pPr>
        <w:pStyle w:val="3"/>
        <w:shd w:val="clear" w:color="auto" w:fill="auto"/>
        <w:spacing w:after="0" w:line="276" w:lineRule="auto"/>
        <w:ind w:left="20" w:right="20"/>
        <w:jc w:val="both"/>
        <w:rPr>
          <w:sz w:val="28"/>
          <w:szCs w:val="28"/>
        </w:rPr>
      </w:pPr>
    </w:p>
    <w:p w:rsidR="00552611" w:rsidRDefault="00552611" w:rsidP="00462117">
      <w:pPr>
        <w:pStyle w:val="3"/>
        <w:shd w:val="clear" w:color="auto" w:fill="auto"/>
        <w:spacing w:after="0" w:line="276" w:lineRule="auto"/>
        <w:ind w:left="20" w:right="20"/>
        <w:jc w:val="both"/>
        <w:rPr>
          <w:sz w:val="28"/>
          <w:szCs w:val="28"/>
        </w:rPr>
      </w:pPr>
    </w:p>
    <w:p w:rsidR="00552611" w:rsidRDefault="00552611" w:rsidP="00462117">
      <w:pPr>
        <w:pStyle w:val="3"/>
        <w:shd w:val="clear" w:color="auto" w:fill="auto"/>
        <w:spacing w:after="0" w:line="276" w:lineRule="auto"/>
        <w:ind w:left="20" w:right="20"/>
        <w:jc w:val="both"/>
        <w:rPr>
          <w:sz w:val="28"/>
          <w:szCs w:val="28"/>
        </w:rPr>
      </w:pPr>
    </w:p>
    <w:p w:rsidR="00462117" w:rsidRDefault="00462117" w:rsidP="0097754C">
      <w:pPr>
        <w:pStyle w:val="3"/>
        <w:keepNext/>
        <w:keepLines/>
        <w:shd w:val="clear" w:color="auto" w:fill="auto"/>
        <w:tabs>
          <w:tab w:val="left" w:pos="558"/>
        </w:tabs>
        <w:spacing w:after="0" w:line="276" w:lineRule="auto"/>
        <w:ind w:left="300" w:right="20"/>
        <w:rPr>
          <w:sz w:val="28"/>
          <w:szCs w:val="28"/>
        </w:rPr>
      </w:pPr>
      <w:r w:rsidRPr="00345948">
        <w:rPr>
          <w:noProof/>
          <w:sz w:val="28"/>
          <w:szCs w:val="28"/>
        </w:rPr>
        <w:lastRenderedPageBreak/>
        <w:drawing>
          <wp:anchor distT="0" distB="0" distL="63500" distR="63500" simplePos="0" relativeHeight="377487105" behindDoc="0" locked="0" layoutInCell="1" allowOverlap="1" wp14:anchorId="6CEBCE47" wp14:editId="2D557367">
            <wp:simplePos x="0" y="0"/>
            <wp:positionH relativeFrom="margin">
              <wp:posOffset>-328205</wp:posOffset>
            </wp:positionH>
            <wp:positionV relativeFrom="margin">
              <wp:posOffset>-113574</wp:posOffset>
            </wp:positionV>
            <wp:extent cx="1334770" cy="755650"/>
            <wp:effectExtent l="0" t="0" r="0" b="6350"/>
            <wp:wrapNone/>
            <wp:docPr id="14" name="Рисунок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Приложение №1</w:t>
      </w:r>
    </w:p>
    <w:p w:rsidR="00504F69" w:rsidRDefault="00462117" w:rsidP="0097754C">
      <w:pPr>
        <w:pStyle w:val="3"/>
        <w:keepNext/>
        <w:keepLines/>
        <w:shd w:val="clear" w:color="auto" w:fill="auto"/>
        <w:tabs>
          <w:tab w:val="left" w:pos="558"/>
        </w:tabs>
        <w:spacing w:after="0" w:line="240" w:lineRule="auto"/>
        <w:ind w:left="300" w:right="20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  <w:lang w:val="en-US"/>
        </w:rPr>
        <w:t>II</w:t>
      </w:r>
      <w:r w:rsidR="00504F69">
        <w:rPr>
          <w:sz w:val="28"/>
          <w:szCs w:val="28"/>
        </w:rPr>
        <w:t xml:space="preserve"> Всероссийском Конкурсе</w:t>
      </w:r>
    </w:p>
    <w:p w:rsidR="00462117" w:rsidRPr="00462117" w:rsidRDefault="00504F69" w:rsidP="0097754C">
      <w:pPr>
        <w:pStyle w:val="3"/>
        <w:keepNext/>
        <w:keepLines/>
        <w:shd w:val="clear" w:color="auto" w:fill="auto"/>
        <w:tabs>
          <w:tab w:val="left" w:pos="558"/>
        </w:tabs>
        <w:spacing w:after="0" w:line="240" w:lineRule="auto"/>
        <w:ind w:left="300" w:right="20"/>
        <w:rPr>
          <w:sz w:val="28"/>
          <w:szCs w:val="28"/>
        </w:rPr>
      </w:pPr>
      <w:r w:rsidRPr="00345948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9156" behindDoc="0" locked="0" layoutInCell="1" allowOverlap="1" wp14:anchorId="5624A0B6" wp14:editId="563636F7">
                <wp:simplePos x="0" y="0"/>
                <wp:positionH relativeFrom="margin">
                  <wp:posOffset>-241935</wp:posOffset>
                </wp:positionH>
                <wp:positionV relativeFrom="margin">
                  <wp:posOffset>636270</wp:posOffset>
                </wp:positionV>
                <wp:extent cx="1109345" cy="406400"/>
                <wp:effectExtent l="0" t="0" r="14605" b="127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611" w:rsidRDefault="00552611" w:rsidP="00552611">
                            <w:pPr>
                              <w:pStyle w:val="23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spacing w:val="-20"/>
                              </w:rPr>
                              <w:t>все дома</w:t>
                            </w:r>
                          </w:p>
                          <w:p w:rsidR="00552611" w:rsidRDefault="00552611" w:rsidP="00552611">
                            <w:pPr>
                              <w:pStyle w:val="a9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spacing w:val="0"/>
                              </w:rPr>
                              <w:t>ФЕДЕРАЛЬНЫЙ молодежный 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05pt;margin-top:50.1pt;width:87.35pt;height:32pt;z-index:3774891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" filled="f" stroked="f">
                <v:textbox style="mso-fit-shape-to-text:t" inset="0,0,0,0">
                  <w:txbxContent>
                    <w:p w:rsidR="00552611" w:rsidRDefault="00552611" w:rsidP="00552611">
                      <w:pPr>
                        <w:pStyle w:val="23"/>
                        <w:shd w:val="clear" w:color="auto" w:fill="auto"/>
                        <w:spacing w:line="380" w:lineRule="exact"/>
                      </w:pPr>
                      <w:r>
                        <w:rPr>
                          <w:spacing w:val="-20"/>
                        </w:rPr>
                        <w:t>все дома</w:t>
                      </w:r>
                    </w:p>
                    <w:p w:rsidR="00552611" w:rsidRDefault="00552611" w:rsidP="00552611">
                      <w:pPr>
                        <w:pStyle w:val="a9"/>
                        <w:shd w:val="clear" w:color="auto" w:fill="auto"/>
                        <w:spacing w:line="130" w:lineRule="exact"/>
                      </w:pPr>
                      <w:r>
                        <w:rPr>
                          <w:spacing w:val="0"/>
                        </w:rPr>
                        <w:t>ФЕДЕРАЛЬНЫЙ молодежный ПРОЕКТ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62117">
        <w:rPr>
          <w:sz w:val="28"/>
          <w:szCs w:val="28"/>
        </w:rPr>
        <w:t>«Лучший молодой работник сферы ЖКХ и строительства»</w:t>
      </w:r>
    </w:p>
    <w:p w:rsidR="00504F69" w:rsidRDefault="00504F69" w:rsidP="00552611">
      <w:pPr>
        <w:pStyle w:val="3"/>
        <w:keepNext/>
        <w:keepLines/>
        <w:shd w:val="clear" w:color="auto" w:fill="auto"/>
        <w:tabs>
          <w:tab w:val="left" w:pos="558"/>
        </w:tabs>
        <w:spacing w:after="0" w:line="276" w:lineRule="auto"/>
        <w:ind w:left="300" w:right="20"/>
        <w:jc w:val="center"/>
        <w:rPr>
          <w:sz w:val="28"/>
          <w:szCs w:val="28"/>
        </w:rPr>
      </w:pPr>
    </w:p>
    <w:p w:rsidR="00E37D7A" w:rsidRPr="00504F69" w:rsidRDefault="00462117" w:rsidP="00504F69">
      <w:pPr>
        <w:pStyle w:val="3"/>
        <w:keepNext/>
        <w:keepLines/>
        <w:shd w:val="clear" w:color="auto" w:fill="auto"/>
        <w:tabs>
          <w:tab w:val="left" w:pos="558"/>
        </w:tabs>
        <w:spacing w:after="0" w:line="240" w:lineRule="auto"/>
        <w:ind w:left="300" w:right="20"/>
        <w:jc w:val="center"/>
        <w:rPr>
          <w:b/>
          <w:sz w:val="28"/>
          <w:szCs w:val="28"/>
        </w:rPr>
      </w:pPr>
      <w:r w:rsidRPr="00504F69">
        <w:rPr>
          <w:b/>
          <w:sz w:val="28"/>
          <w:szCs w:val="28"/>
        </w:rPr>
        <w:t>З</w:t>
      </w:r>
      <w:r w:rsidR="00563848" w:rsidRPr="00504F69">
        <w:rPr>
          <w:b/>
          <w:sz w:val="28"/>
          <w:szCs w:val="28"/>
        </w:rPr>
        <w:t>АЯВКА</w:t>
      </w:r>
      <w:bookmarkEnd w:id="6"/>
    </w:p>
    <w:p w:rsidR="00552611" w:rsidRPr="00345948" w:rsidRDefault="00552611" w:rsidP="00504F69">
      <w:pPr>
        <w:pStyle w:val="33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345948">
        <w:rPr>
          <w:sz w:val="28"/>
          <w:szCs w:val="28"/>
        </w:rPr>
        <w:t>на региональный этап II Всероссийского Конкурса «Лучший молодой работник сферы ЖКХ и строительства».</w:t>
      </w:r>
    </w:p>
    <w:tbl>
      <w:tblPr>
        <w:tblOverlap w:val="never"/>
        <w:tblW w:w="5073" w:type="pct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675"/>
      </w:tblGrid>
      <w:tr w:rsidR="00552611" w:rsidRPr="00345948" w:rsidTr="00504F69">
        <w:trPr>
          <w:trHeight w:hRule="exact" w:val="317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aa"/>
              </w:rPr>
              <w:t>РЕГИОН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293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aa"/>
              </w:rPr>
              <w:t>Номинация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293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aa"/>
              </w:rPr>
              <w:t>Фамилия, имя, отчество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298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>Дата рождения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288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>Должность, место работы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778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>Образование (высшее, среднее профессиональное, среднее общее)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576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>Стаж работы общий, в отрасли, в коллективе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1188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552611">
            <w:pPr>
              <w:pStyle w:val="3"/>
              <w:shd w:val="clear" w:color="auto" w:fill="auto"/>
              <w:spacing w:after="0" w:line="240" w:lineRule="auto"/>
              <w:ind w:left="120"/>
              <w:jc w:val="left"/>
            </w:pPr>
            <w:r w:rsidRPr="00504F69">
              <w:rPr>
                <w:rStyle w:val="24"/>
              </w:rPr>
              <w:t>Трудовая деятельность/учеба за последние 3 года: месяц и год поступления/ухода; должность / форма обучения; название и координаты организации.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571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>Домашний адрес, телефон, адрес электронной почты: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52611" w:rsidRPr="00345948" w:rsidTr="00504F69">
        <w:trPr>
          <w:trHeight w:hRule="exact" w:val="29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52611" w:rsidRPr="00504F69" w:rsidRDefault="00552611" w:rsidP="00552611">
            <w:pPr>
              <w:pStyle w:val="3"/>
              <w:shd w:val="clear" w:color="auto" w:fill="auto"/>
              <w:spacing w:after="0" w:line="276" w:lineRule="auto"/>
              <w:ind w:right="80"/>
              <w:jc w:val="center"/>
            </w:pPr>
            <w:r w:rsidRPr="00504F69">
              <w:rPr>
                <w:rStyle w:val="aa"/>
              </w:rPr>
              <w:t>Сведения об организации (если применимо)</w:t>
            </w:r>
          </w:p>
        </w:tc>
      </w:tr>
      <w:tr w:rsidR="00504F69" w:rsidRPr="00345948" w:rsidTr="00504F69">
        <w:trPr>
          <w:trHeight w:hRule="exact" w:val="293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>Наименование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04F69" w:rsidRPr="00345948" w:rsidTr="00504F69">
        <w:trPr>
          <w:trHeight w:hRule="exact" w:val="288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>Организационно-правовая форма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04F69" w:rsidRPr="00345948" w:rsidTr="00504F69">
        <w:trPr>
          <w:trHeight w:hRule="exact" w:val="293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>Основной профиль деятельности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04F69" w:rsidRPr="00345948" w:rsidTr="00504F69">
        <w:trPr>
          <w:trHeight w:hRule="exact" w:val="571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 xml:space="preserve">Адрес, индекс предприятия, телефон, факс, </w:t>
            </w:r>
            <w:r w:rsidRPr="00504F69">
              <w:rPr>
                <w:rStyle w:val="24"/>
                <w:lang w:val="en-US"/>
              </w:rPr>
              <w:t>e</w:t>
            </w:r>
            <w:r w:rsidRPr="00504F69">
              <w:rPr>
                <w:rStyle w:val="24"/>
              </w:rPr>
              <w:t>-</w:t>
            </w:r>
            <w:r w:rsidRPr="00504F69">
              <w:rPr>
                <w:rStyle w:val="24"/>
                <w:lang w:val="en-US"/>
              </w:rPr>
              <w:t>mail</w:t>
            </w:r>
            <w:r w:rsidRPr="00504F69">
              <w:rPr>
                <w:rStyle w:val="24"/>
              </w:rPr>
              <w:t>: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504F69" w:rsidRPr="00345948" w:rsidTr="00504F69">
        <w:trPr>
          <w:trHeight w:hRule="exact" w:val="576"/>
          <w:jc w:val="center"/>
        </w:trPr>
        <w:tc>
          <w:tcPr>
            <w:tcW w:w="2505" w:type="pct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ind w:left="120"/>
              <w:jc w:val="left"/>
            </w:pPr>
            <w:r w:rsidRPr="00504F69">
              <w:rPr>
                <w:rStyle w:val="24"/>
              </w:rPr>
              <w:t xml:space="preserve">Количество </w:t>
            </w:r>
            <w:proofErr w:type="gramStart"/>
            <w:r w:rsidRPr="00504F69">
              <w:rPr>
                <w:rStyle w:val="24"/>
              </w:rPr>
              <w:t>работающих</w:t>
            </w:r>
            <w:proofErr w:type="gramEnd"/>
            <w:r w:rsidRPr="00504F69">
              <w:rPr>
                <w:rStyle w:val="24"/>
              </w:rPr>
              <w:t xml:space="preserve"> на предприятии</w:t>
            </w:r>
          </w:p>
        </w:tc>
        <w:tc>
          <w:tcPr>
            <w:tcW w:w="2495" w:type="pct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  <w:tr w:rsidR="0097754C" w:rsidRPr="00345948" w:rsidTr="00504F69">
        <w:trPr>
          <w:trHeight w:hRule="exact" w:val="293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7754C" w:rsidRPr="00504F69" w:rsidRDefault="0097754C" w:rsidP="0097754C">
            <w:pPr>
              <w:pStyle w:val="3"/>
              <w:shd w:val="clear" w:color="auto" w:fill="auto"/>
              <w:spacing w:after="0" w:line="276" w:lineRule="auto"/>
              <w:jc w:val="center"/>
            </w:pPr>
            <w:r w:rsidRPr="00504F69">
              <w:rPr>
                <w:rStyle w:val="aa"/>
              </w:rPr>
              <w:t>Прилагаемые материалы (</w:t>
            </w:r>
            <w:proofErr w:type="spellStart"/>
            <w:r w:rsidRPr="00504F69">
              <w:rPr>
                <w:rStyle w:val="aa"/>
              </w:rPr>
              <w:t>самопрезентация</w:t>
            </w:r>
            <w:proofErr w:type="spellEnd"/>
            <w:r w:rsidRPr="00504F69">
              <w:rPr>
                <w:rStyle w:val="aa"/>
              </w:rPr>
              <w:t>, эссе и др.)</w:t>
            </w:r>
          </w:p>
        </w:tc>
      </w:tr>
      <w:tr w:rsidR="0097754C" w:rsidRPr="00345948" w:rsidTr="00504F69">
        <w:trPr>
          <w:trHeight w:hRule="exact" w:val="485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7754C" w:rsidRPr="00504F69" w:rsidRDefault="0097754C" w:rsidP="0097754C">
            <w:pPr>
              <w:spacing w:line="276" w:lineRule="auto"/>
            </w:pPr>
          </w:p>
        </w:tc>
      </w:tr>
    </w:tbl>
    <w:p w:rsidR="00E37D7A" w:rsidRPr="00345948" w:rsidRDefault="00563848" w:rsidP="00504F69">
      <w:pPr>
        <w:pStyle w:val="3"/>
        <w:shd w:val="clear" w:color="auto" w:fill="auto"/>
        <w:spacing w:before="135" w:after="0" w:line="240" w:lineRule="auto"/>
        <w:ind w:left="-142" w:right="-29" w:firstLine="689"/>
        <w:jc w:val="both"/>
        <w:rPr>
          <w:sz w:val="28"/>
          <w:szCs w:val="28"/>
        </w:rPr>
      </w:pPr>
      <w:r w:rsidRPr="00345948">
        <w:rPr>
          <w:sz w:val="28"/>
          <w:szCs w:val="28"/>
        </w:rPr>
        <w:t>Я согласен с условиями II Всероссийского конкурса «Лучший молодой работник сферы ЖКХ и строительства», определенными в Положении о нем.</w:t>
      </w:r>
    </w:p>
    <w:p w:rsidR="00E37D7A" w:rsidRDefault="00563848" w:rsidP="00504F69">
      <w:pPr>
        <w:pStyle w:val="3"/>
        <w:shd w:val="clear" w:color="auto" w:fill="auto"/>
        <w:spacing w:after="0" w:line="240" w:lineRule="auto"/>
        <w:ind w:left="-142" w:right="-29" w:firstLine="660"/>
        <w:jc w:val="both"/>
        <w:rPr>
          <w:sz w:val="16"/>
          <w:szCs w:val="16"/>
        </w:rPr>
      </w:pPr>
      <w:proofErr w:type="gramStart"/>
      <w:r w:rsidRPr="00345948">
        <w:rPr>
          <w:sz w:val="28"/>
          <w:szCs w:val="28"/>
        </w:rPr>
        <w:t>Настоящим во исполнение требований Федерального закона «О персональных данных» № 152-ФЗ от 27.07.2006 г. даю свое письменное согласие на обработку моих персональных данных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изменение],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504F69" w:rsidRPr="00504F69" w:rsidRDefault="00504F69" w:rsidP="00504F69">
      <w:pPr>
        <w:pStyle w:val="3"/>
        <w:shd w:val="clear" w:color="auto" w:fill="auto"/>
        <w:spacing w:after="0" w:line="240" w:lineRule="auto"/>
        <w:ind w:left="20" w:right="-29" w:firstLine="660"/>
        <w:jc w:val="both"/>
        <w:rPr>
          <w:sz w:val="16"/>
          <w:szCs w:val="16"/>
        </w:rPr>
      </w:pPr>
    </w:p>
    <w:p w:rsidR="00504F69" w:rsidRDefault="00504F69" w:rsidP="00504F69">
      <w:pPr>
        <w:pStyle w:val="3"/>
        <w:shd w:val="clear" w:color="auto" w:fill="auto"/>
        <w:spacing w:after="0" w:line="240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______________      ___________________________</w:t>
      </w:r>
    </w:p>
    <w:p w:rsidR="00504F69" w:rsidRDefault="00504F69" w:rsidP="00504F69">
      <w:pPr>
        <w:pStyle w:val="3"/>
        <w:shd w:val="clear" w:color="auto" w:fill="auto"/>
        <w:spacing w:after="0" w:line="240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Дата                             Подпись                                    Ф.И.О.</w:t>
      </w:r>
    </w:p>
    <w:p w:rsidR="00504F69" w:rsidRDefault="00504F69" w:rsidP="00504F69">
      <w:pPr>
        <w:pStyle w:val="3"/>
        <w:shd w:val="clear" w:color="auto" w:fill="auto"/>
        <w:spacing w:after="0" w:line="240" w:lineRule="auto"/>
        <w:ind w:right="-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04F69" w:rsidRDefault="00504F69" w:rsidP="00504F69">
      <w:pPr>
        <w:pStyle w:val="3"/>
        <w:shd w:val="clear" w:color="auto" w:fill="auto"/>
        <w:spacing w:after="0" w:line="240" w:lineRule="auto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Всероссийском Конкурсе</w:t>
      </w:r>
    </w:p>
    <w:p w:rsidR="00504F69" w:rsidRDefault="00504F69" w:rsidP="00504F69">
      <w:pPr>
        <w:pStyle w:val="3"/>
        <w:shd w:val="clear" w:color="auto" w:fill="auto"/>
        <w:spacing w:after="0" w:line="240" w:lineRule="auto"/>
        <w:ind w:right="-29"/>
        <w:rPr>
          <w:sz w:val="28"/>
          <w:szCs w:val="28"/>
        </w:rPr>
      </w:pPr>
      <w:r>
        <w:rPr>
          <w:sz w:val="28"/>
          <w:szCs w:val="28"/>
        </w:rPr>
        <w:t>«Лучший молодой работник сферы ЖКХ и строительства»</w:t>
      </w:r>
    </w:p>
    <w:p w:rsidR="00504F69" w:rsidRPr="00345948" w:rsidRDefault="00504F69" w:rsidP="00504F69">
      <w:pPr>
        <w:pStyle w:val="3"/>
        <w:shd w:val="clear" w:color="auto" w:fill="auto"/>
        <w:spacing w:after="0" w:line="240" w:lineRule="auto"/>
        <w:ind w:right="-29"/>
        <w:rPr>
          <w:sz w:val="28"/>
          <w:szCs w:val="28"/>
        </w:rPr>
      </w:pPr>
    </w:p>
    <w:p w:rsidR="00504F69" w:rsidRDefault="00563848" w:rsidP="00345948">
      <w:pPr>
        <w:pStyle w:val="22"/>
        <w:shd w:val="clear" w:color="auto" w:fill="auto"/>
        <w:spacing w:after="0" w:line="276" w:lineRule="auto"/>
        <w:ind w:left="40"/>
        <w:jc w:val="center"/>
        <w:rPr>
          <w:sz w:val="28"/>
          <w:szCs w:val="28"/>
        </w:rPr>
      </w:pPr>
      <w:r w:rsidRPr="00345948">
        <w:rPr>
          <w:sz w:val="28"/>
          <w:szCs w:val="28"/>
        </w:rPr>
        <w:t xml:space="preserve">Информация </w:t>
      </w:r>
    </w:p>
    <w:tbl>
      <w:tblPr>
        <w:tblpPr w:leftFromText="180" w:rightFromText="180" w:vertAnchor="page" w:horzAnchor="margin" w:tblpY="4476"/>
        <w:tblOverlap w:val="never"/>
        <w:tblW w:w="9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567"/>
      </w:tblGrid>
      <w:tr w:rsidR="00AB1F75" w:rsidRPr="00345948" w:rsidTr="00AB1F75">
        <w:trPr>
          <w:trHeight w:hRule="exact" w:val="76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pStyle w:val="3"/>
              <w:numPr>
                <w:ilvl w:val="0"/>
                <w:numId w:val="12"/>
              </w:numPr>
              <w:shd w:val="clear" w:color="auto" w:fill="auto"/>
              <w:spacing w:after="0" w:line="276" w:lineRule="auto"/>
              <w:ind w:right="223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spacing w:line="276" w:lineRule="auto"/>
              <w:ind w:left="48" w:firstLine="142"/>
              <w:rPr>
                <w:sz w:val="28"/>
                <w:szCs w:val="28"/>
              </w:rPr>
            </w:pPr>
          </w:p>
        </w:tc>
      </w:tr>
      <w:tr w:rsidR="00AB1F75" w:rsidRPr="00345948" w:rsidTr="00AB1F75">
        <w:trPr>
          <w:trHeight w:hRule="exact" w:val="106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pStyle w:val="3"/>
              <w:shd w:val="clear" w:color="auto" w:fill="auto"/>
              <w:spacing w:after="0" w:line="276" w:lineRule="auto"/>
              <w:ind w:left="48" w:right="223" w:firstLine="142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2. Организаторы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spacing w:line="276" w:lineRule="auto"/>
              <w:ind w:left="48" w:firstLine="142"/>
              <w:rPr>
                <w:sz w:val="28"/>
                <w:szCs w:val="28"/>
              </w:rPr>
            </w:pPr>
          </w:p>
        </w:tc>
      </w:tr>
      <w:tr w:rsidR="00AB1F75" w:rsidRPr="00345948" w:rsidTr="00AB1F75">
        <w:trPr>
          <w:trHeight w:hRule="exact" w:val="10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pStyle w:val="3"/>
              <w:shd w:val="clear" w:color="auto" w:fill="auto"/>
              <w:spacing w:after="0" w:line="276" w:lineRule="auto"/>
              <w:ind w:left="48" w:right="223" w:firstLine="142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3 . Сроки и место проведения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spacing w:line="276" w:lineRule="auto"/>
              <w:ind w:left="48" w:firstLine="142"/>
              <w:rPr>
                <w:sz w:val="28"/>
                <w:szCs w:val="28"/>
              </w:rPr>
            </w:pPr>
          </w:p>
        </w:tc>
      </w:tr>
      <w:tr w:rsidR="00AB1F75" w:rsidRPr="00345948" w:rsidTr="00AB1F75">
        <w:trPr>
          <w:trHeight w:hRule="exact" w:val="93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pStyle w:val="3"/>
              <w:shd w:val="clear" w:color="auto" w:fill="auto"/>
              <w:spacing w:after="0" w:line="276" w:lineRule="auto"/>
              <w:ind w:left="48" w:right="223" w:firstLine="142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4. Количество участников конкурса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spacing w:line="276" w:lineRule="auto"/>
              <w:ind w:left="48" w:firstLine="142"/>
              <w:rPr>
                <w:sz w:val="28"/>
                <w:szCs w:val="28"/>
              </w:rPr>
            </w:pPr>
          </w:p>
        </w:tc>
      </w:tr>
      <w:tr w:rsidR="00AB1F75" w:rsidRPr="00345948" w:rsidTr="00AB1F75">
        <w:trPr>
          <w:trHeight w:hRule="exact" w:val="316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pStyle w:val="3"/>
              <w:shd w:val="clear" w:color="auto" w:fill="auto"/>
              <w:spacing w:after="0" w:line="276" w:lineRule="auto"/>
              <w:ind w:left="48" w:right="223" w:firstLine="142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5. Экспертная комиссия конкурса (ФИО, должность, общественные достижения)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spacing w:line="276" w:lineRule="auto"/>
              <w:ind w:left="333" w:firstLine="142"/>
              <w:rPr>
                <w:sz w:val="28"/>
                <w:szCs w:val="28"/>
              </w:rPr>
            </w:pPr>
          </w:p>
        </w:tc>
      </w:tr>
      <w:tr w:rsidR="00AB1F75" w:rsidRPr="00345948" w:rsidTr="00AB1F75">
        <w:trPr>
          <w:trHeight w:hRule="exact" w:val="15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pStyle w:val="3"/>
              <w:shd w:val="clear" w:color="auto" w:fill="auto"/>
              <w:spacing w:after="0" w:line="276" w:lineRule="auto"/>
              <w:ind w:left="48" w:right="223" w:firstLine="142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6. Итоги конкурса</w:t>
            </w:r>
          </w:p>
          <w:p w:rsidR="00AB1F75" w:rsidRPr="00345948" w:rsidRDefault="00AB1F75" w:rsidP="00AB1F75">
            <w:pPr>
              <w:pStyle w:val="3"/>
              <w:shd w:val="clear" w:color="auto" w:fill="auto"/>
              <w:spacing w:after="0" w:line="276" w:lineRule="auto"/>
              <w:ind w:left="48" w:right="223" w:firstLine="142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(список победителей с контактными данными)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spacing w:line="276" w:lineRule="auto"/>
              <w:ind w:left="48" w:firstLine="142"/>
              <w:rPr>
                <w:sz w:val="28"/>
                <w:szCs w:val="28"/>
              </w:rPr>
            </w:pPr>
          </w:p>
        </w:tc>
      </w:tr>
      <w:tr w:rsidR="00AB1F75" w:rsidRPr="00345948" w:rsidTr="00AB1F75">
        <w:trPr>
          <w:trHeight w:hRule="exact" w:val="10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pStyle w:val="3"/>
              <w:shd w:val="clear" w:color="auto" w:fill="auto"/>
              <w:spacing w:after="0" w:line="276" w:lineRule="auto"/>
              <w:ind w:left="48" w:right="223" w:firstLine="142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7. Информационная справка о проведении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spacing w:line="276" w:lineRule="auto"/>
              <w:ind w:left="48" w:firstLine="142"/>
              <w:rPr>
                <w:sz w:val="28"/>
                <w:szCs w:val="28"/>
              </w:rPr>
            </w:pPr>
          </w:p>
        </w:tc>
      </w:tr>
      <w:tr w:rsidR="00AB1F75" w:rsidRPr="00345948" w:rsidTr="00AB1F75">
        <w:trPr>
          <w:trHeight w:hRule="exact" w:val="164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pStyle w:val="3"/>
              <w:shd w:val="clear" w:color="auto" w:fill="auto"/>
              <w:spacing w:after="0" w:line="276" w:lineRule="auto"/>
              <w:ind w:left="48" w:right="223" w:firstLine="142"/>
              <w:jc w:val="left"/>
              <w:rPr>
                <w:sz w:val="28"/>
                <w:szCs w:val="28"/>
              </w:rPr>
            </w:pPr>
            <w:r w:rsidRPr="00345948">
              <w:rPr>
                <w:rStyle w:val="24"/>
                <w:sz w:val="28"/>
                <w:szCs w:val="28"/>
              </w:rPr>
              <w:t>8. ФИО, должность координаты и подпись лица, направившего информацию.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75" w:rsidRPr="00345948" w:rsidRDefault="00AB1F75" w:rsidP="00AB1F75">
            <w:pPr>
              <w:spacing w:line="276" w:lineRule="auto"/>
              <w:ind w:left="48" w:firstLine="142"/>
              <w:rPr>
                <w:sz w:val="28"/>
                <w:szCs w:val="28"/>
              </w:rPr>
            </w:pPr>
          </w:p>
        </w:tc>
      </w:tr>
    </w:tbl>
    <w:p w:rsidR="00AB1F75" w:rsidRDefault="00AB1F75" w:rsidP="00AB1F75">
      <w:pPr>
        <w:pStyle w:val="3"/>
        <w:shd w:val="clear" w:color="auto" w:fill="auto"/>
        <w:spacing w:after="0" w:line="276" w:lineRule="auto"/>
        <w:ind w:right="20"/>
        <w:jc w:val="center"/>
        <w:rPr>
          <w:b/>
          <w:sz w:val="28"/>
          <w:szCs w:val="28"/>
        </w:rPr>
      </w:pPr>
      <w:r w:rsidRPr="00AB1F75">
        <w:rPr>
          <w:b/>
          <w:sz w:val="28"/>
          <w:szCs w:val="28"/>
        </w:rPr>
        <w:t xml:space="preserve">о региональном этапе </w:t>
      </w:r>
      <w:r w:rsidRPr="00AB1F75">
        <w:rPr>
          <w:rStyle w:val="213pt"/>
          <w:b w:val="0"/>
          <w:sz w:val="28"/>
          <w:szCs w:val="28"/>
        </w:rPr>
        <w:t xml:space="preserve">II </w:t>
      </w:r>
      <w:r w:rsidRPr="00AB1F75">
        <w:rPr>
          <w:b/>
          <w:sz w:val="28"/>
          <w:szCs w:val="28"/>
        </w:rPr>
        <w:t xml:space="preserve">Всероссийского Конкурса </w:t>
      </w:r>
    </w:p>
    <w:p w:rsidR="00E37D7A" w:rsidRPr="00AB1F75" w:rsidRDefault="00AB1F75" w:rsidP="00AB1F75">
      <w:pPr>
        <w:pStyle w:val="3"/>
        <w:shd w:val="clear" w:color="auto" w:fill="auto"/>
        <w:spacing w:after="0" w:line="276" w:lineRule="auto"/>
        <w:ind w:right="20"/>
        <w:jc w:val="center"/>
        <w:rPr>
          <w:b/>
          <w:sz w:val="28"/>
          <w:szCs w:val="28"/>
        </w:rPr>
      </w:pPr>
      <w:r w:rsidRPr="00AB1F75">
        <w:rPr>
          <w:b/>
          <w:sz w:val="28"/>
          <w:szCs w:val="28"/>
        </w:rPr>
        <w:t>«Лучший молодой раб</w:t>
      </w:r>
      <w:r>
        <w:rPr>
          <w:b/>
          <w:sz w:val="28"/>
          <w:szCs w:val="28"/>
        </w:rPr>
        <w:t>от</w:t>
      </w:r>
      <w:bookmarkStart w:id="7" w:name="_GoBack"/>
      <w:bookmarkEnd w:id="7"/>
      <w:r>
        <w:rPr>
          <w:b/>
          <w:sz w:val="28"/>
          <w:szCs w:val="28"/>
        </w:rPr>
        <w:t>ник сферы ЖКХ и строительства»</w:t>
      </w:r>
    </w:p>
    <w:sectPr w:rsidR="00E37D7A" w:rsidRPr="00AB1F75" w:rsidSect="00345948">
      <w:type w:val="continuous"/>
      <w:pgSz w:w="11909" w:h="16838"/>
      <w:pgMar w:top="1276" w:right="994" w:bottom="1135" w:left="1701" w:header="0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E1" w:rsidRDefault="00D948E1">
      <w:r>
        <w:separator/>
      </w:r>
    </w:p>
  </w:endnote>
  <w:endnote w:type="continuationSeparator" w:id="0">
    <w:p w:rsidR="00D948E1" w:rsidRDefault="00D9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E1" w:rsidRDefault="00D948E1"/>
  </w:footnote>
  <w:footnote w:type="continuationSeparator" w:id="0">
    <w:p w:rsidR="00D948E1" w:rsidRDefault="00D948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AA1"/>
    <w:multiLevelType w:val="multilevel"/>
    <w:tmpl w:val="6FA43F62"/>
    <w:lvl w:ilvl="0">
      <w:start w:val="4"/>
      <w:numFmt w:val="decimal"/>
      <w:lvlText w:val="5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C0818"/>
    <w:multiLevelType w:val="multilevel"/>
    <w:tmpl w:val="709A5012"/>
    <w:lvl w:ilvl="0">
      <w:start w:val="3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E535D"/>
    <w:multiLevelType w:val="multilevel"/>
    <w:tmpl w:val="D4568A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D61CB"/>
    <w:multiLevelType w:val="multilevel"/>
    <w:tmpl w:val="F6BC54F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33E04"/>
    <w:multiLevelType w:val="multilevel"/>
    <w:tmpl w:val="CF0C8974"/>
    <w:lvl w:ilvl="0">
      <w:start w:val="3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5659B"/>
    <w:multiLevelType w:val="multilevel"/>
    <w:tmpl w:val="8F8693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03BE7"/>
    <w:multiLevelType w:val="multilevel"/>
    <w:tmpl w:val="76261676"/>
    <w:lvl w:ilvl="0">
      <w:start w:val="2"/>
      <w:numFmt w:val="decimal"/>
      <w:lvlText w:val="5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3F7454"/>
    <w:multiLevelType w:val="multilevel"/>
    <w:tmpl w:val="3CB4529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CD7CA4"/>
    <w:multiLevelType w:val="multilevel"/>
    <w:tmpl w:val="C42695CE"/>
    <w:lvl w:ilvl="0">
      <w:start w:val="5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2E1A40"/>
    <w:multiLevelType w:val="hybridMultilevel"/>
    <w:tmpl w:val="3D1605DA"/>
    <w:lvl w:ilvl="0" w:tplc="8F7C161A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78D31788"/>
    <w:multiLevelType w:val="multilevel"/>
    <w:tmpl w:val="07801446"/>
    <w:lvl w:ilvl="0">
      <w:start w:val="5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6717A9"/>
    <w:multiLevelType w:val="multilevel"/>
    <w:tmpl w:val="D72E9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7A"/>
    <w:rsid w:val="00095D0D"/>
    <w:rsid w:val="00155FA2"/>
    <w:rsid w:val="002445B4"/>
    <w:rsid w:val="00345948"/>
    <w:rsid w:val="00462117"/>
    <w:rsid w:val="00504F69"/>
    <w:rsid w:val="00552611"/>
    <w:rsid w:val="00563848"/>
    <w:rsid w:val="0060470F"/>
    <w:rsid w:val="0070598A"/>
    <w:rsid w:val="00740136"/>
    <w:rsid w:val="00846EFE"/>
    <w:rsid w:val="0097754C"/>
    <w:rsid w:val="00AB1F75"/>
    <w:rsid w:val="00B36CC4"/>
    <w:rsid w:val="00D948E1"/>
    <w:rsid w:val="00E37D7A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Exact">
    <w:name w:val="Подпись к картинке (2) Exact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4"/>
      <w:sz w:val="38"/>
      <w:szCs w:val="38"/>
      <w:u w:val="none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3"/>
      <w:szCs w:val="13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46"/>
      <w:szCs w:val="46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Narrow13pt">
    <w:name w:val="Основной текст + Arial Narrow;13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rialNarrow125pt">
    <w:name w:val="Основной текст + Arial Narrow;12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ranklinGothicHeavy65pt">
    <w:name w:val="Основной текст + Franklin Gothic Heavy;6;5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80" w:line="30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0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line="456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420" w:line="45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46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4"/>
      <w:sz w:val="38"/>
      <w:szCs w:val="38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Sylfaen" w:eastAsia="Sylfaen" w:hAnsi="Sylfaen" w:cs="Sylfaen"/>
      <w:b/>
      <w:bCs/>
      <w:spacing w:val="10"/>
      <w:sz w:val="46"/>
      <w:szCs w:val="4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80"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footer"/>
    <w:basedOn w:val="a"/>
    <w:link w:val="ad"/>
    <w:uiPriority w:val="99"/>
    <w:unhideWhenUsed/>
    <w:rsid w:val="003459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5948"/>
    <w:rPr>
      <w:color w:val="000000"/>
    </w:rPr>
  </w:style>
  <w:style w:type="paragraph" w:styleId="ae">
    <w:name w:val="header"/>
    <w:basedOn w:val="a"/>
    <w:link w:val="af"/>
    <w:uiPriority w:val="99"/>
    <w:unhideWhenUsed/>
    <w:rsid w:val="003459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59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Exact">
    <w:name w:val="Подпись к картинке (2) Exact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4"/>
      <w:sz w:val="38"/>
      <w:szCs w:val="38"/>
      <w:u w:val="none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3"/>
      <w:szCs w:val="13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46"/>
      <w:szCs w:val="46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Narrow13pt">
    <w:name w:val="Основной текст + Arial Narrow;13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rialNarrow125pt">
    <w:name w:val="Основной текст + Arial Narrow;12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ranklinGothicHeavy65pt">
    <w:name w:val="Основной текст + Franklin Gothic Heavy;6;5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80" w:line="30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0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line="456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420" w:line="45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46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4"/>
      <w:sz w:val="38"/>
      <w:szCs w:val="38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Sylfaen" w:eastAsia="Sylfaen" w:hAnsi="Sylfaen" w:cs="Sylfaen"/>
      <w:b/>
      <w:bCs/>
      <w:spacing w:val="10"/>
      <w:sz w:val="46"/>
      <w:szCs w:val="4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80"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footer"/>
    <w:basedOn w:val="a"/>
    <w:link w:val="ad"/>
    <w:uiPriority w:val="99"/>
    <w:unhideWhenUsed/>
    <w:rsid w:val="003459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5948"/>
    <w:rPr>
      <w:color w:val="000000"/>
    </w:rPr>
  </w:style>
  <w:style w:type="paragraph" w:styleId="ae">
    <w:name w:val="header"/>
    <w:basedOn w:val="a"/>
    <w:link w:val="af"/>
    <w:uiPriority w:val="99"/>
    <w:unhideWhenUsed/>
    <w:rsid w:val="003459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59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/v.gkhlc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FC02-1EDA-4172-A415-A61CBE46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2014-03-12T14:52:00Z</dcterms:created>
  <dcterms:modified xsi:type="dcterms:W3CDTF">2014-03-13T07:00:00Z</dcterms:modified>
</cp:coreProperties>
</file>