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D1" w:rsidRPr="00DD12D1" w:rsidRDefault="00DD12D1" w:rsidP="008859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Главного государственного санитарного врача Российской Федерации от 21 января 2014 г. N 3 г. Москва</w:t>
      </w:r>
      <w:proofErr w:type="gramStart"/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"О</w:t>
      </w:r>
      <w:proofErr w:type="gramEnd"/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СП 2.5.3157-14 "Санитарно-эпидемиологические требования к перевозке железнодорожным транспортом организованных групп детей""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Минюсте РФ 26 марта 2014 г.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N 31731</w:t>
      </w:r>
    </w:p>
    <w:p w:rsidR="00DD12D1" w:rsidRPr="0073551B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30.03.1999 N 52-ФЗ "О санитарно-эпидемиологическом благополучии населения" </w:t>
      </w:r>
      <w:r w:rsidRPr="0073551B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(Собрание законодательства Российской Федерации, 1999, N 14, ст. 1650; 2002, N 1 (ч. 1), ст. 2; 2003, N 2, ст. 167; N 27 (ч. 1), ст. 2700; 2004, N 35, ст. 3607; 2005, N 19, ст. 1752;</w:t>
      </w:r>
      <w:proofErr w:type="gramEnd"/>
      <w:r w:rsidRPr="00735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73551B">
        <w:rPr>
          <w:rFonts w:ascii="Times New Roman" w:eastAsia="Times New Roman" w:hAnsi="Times New Roman" w:cs="Times New Roman"/>
          <w:sz w:val="20"/>
          <w:szCs w:val="20"/>
          <w:lang w:eastAsia="ru-RU"/>
        </w:rPr>
        <w:t>2006, N 1, ст. 10; N 52 (ч. 1), ст. 5498; 2007, N 1 (ч. 1), ст. 21; N 1 (ч. 1), ст. 29; N 27, ст. 3213; N 46, ст. 5554; N 49, ст. 6070; 2008, N 24, ст. 2801; N 29 (ч. 1), ст. 3418; N 30 (ч. 2), ст. 3616;</w:t>
      </w:r>
      <w:proofErr w:type="gramEnd"/>
      <w:r w:rsidRPr="00735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N 44, ст. 4984; N 52 (ч. 1), ст. 6223; 2009, N 1, ст. 17; 2010, N 40, ст. 4969; 2011, N 1, ст. 6; N 30 (ч. 1), ст. 4563, ст. 4590, ст. 4591, ст. 4596; N 50, ст. 7359; 2012, N 24, ст. 3069; N 26, ст. 3446; </w:t>
      </w:r>
      <w:proofErr w:type="gramStart"/>
      <w:r w:rsidRPr="0073551B">
        <w:rPr>
          <w:rFonts w:ascii="Times New Roman" w:eastAsia="Times New Roman" w:hAnsi="Times New Roman" w:cs="Times New Roman"/>
          <w:sz w:val="20"/>
          <w:szCs w:val="20"/>
          <w:lang w:eastAsia="ru-RU"/>
        </w:rPr>
        <w:t>2013, N 30(ч. 1), ст. 4079; N 48, ст. 6165)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постановлением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</w:t>
      </w:r>
      <w:r w:rsidRPr="0073551B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(Собрание законодательства Российской Федерации, 2000, N 31, ст. 3295; 2004, N 8, ст. 663; 2004, N 47, ст. 4666;</w:t>
      </w:r>
      <w:proofErr w:type="gramEnd"/>
      <w:r w:rsidRPr="00735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735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2005, N 39, ст. 3953) </w:t>
      </w:r>
      <w:proofErr w:type="gramEnd"/>
    </w:p>
    <w:p w:rsidR="00DD12D1" w:rsidRPr="00DD12D1" w:rsidRDefault="00DD12D1" w:rsidP="00DD1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санитарно-эпидемиологические правила СП 2.5.3157-14 "Санитарно-эпидемиологические требования к перевозке железнодорожным транспортом организованных групп детей" (приложение).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Считать утратившими силу санитарно-эпидемиологические правила: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proofErr w:type="gram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2.5.1277-03 "Санитарно-эпидемиологические требования к перевозке </w:t>
      </w:r>
    </w:p>
    <w:p w:rsidR="00DD12D1" w:rsidRDefault="0073551B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DD12D1"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елезнодорожным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2D1"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транспортом организованных детских коллективов", утвержденные постановлением Главного государственного санитарного врача Российской Федерации от 04.04.2003 N 31 (зарегистрированы Минюстом России 09.04.2003, регистрационный номер 4397)</w:t>
      </w:r>
      <w:proofErr w:type="gramEnd"/>
      <w:r w:rsidR="00DD12D1"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;-СП 2.5.2775-10 "Изменения и дополнения N 1 к СП 2.5.1277-03 "Санитарно-эпидемиологические требования к перевозке железнодорожным транспортом организованных детских коллективов", утвержденные постановлением Главного государственного санитарного врача Российской Федерации от22.11.2010 N 152 (зарегистрированы Минюстом России 15.12.2010, регистрационный номер 19184).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А. Попова</w:t>
      </w: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51B" w:rsidRDefault="0073551B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51B" w:rsidRDefault="0073551B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Pr="00DD12D1" w:rsidRDefault="00DD12D1" w:rsidP="00DD1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D12D1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Санитарно-эпидемиологические требования к перевозке железнодорожным транспортом организованных групп детей Санитарно-эпидемиологические правила СП 2.5.3157-14I.</w:t>
      </w:r>
    </w:p>
    <w:p w:rsidR="00DD12D1" w:rsidRDefault="00DD12D1" w:rsidP="00DD1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2D1" w:rsidRDefault="00DD12D1" w:rsidP="00DD1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.Общие положения и область применения</w:t>
      </w:r>
    </w:p>
    <w:p w:rsidR="00DD12D1" w:rsidRPr="00DD12D1" w:rsidRDefault="00DD12D1" w:rsidP="00DD1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Настоящие санитарные правила устанавливают санитарно-эпидемиологические требования к условиям перевозки железнодорожным транспортом организованных групп детей, находящихся в пути следования свыше 10 часов, и направлены на охрану здоровья детей и подростков при нахождении их в пути следования в пассажирских вагонах железнодорожного транспорта, а также в зданиях вокзалов на станциях отправления и прибытия.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 организации перевозок организованных групп детей железнодорожным транспортом должны соблюдаться требования настоящих санитарных правил, а также санитарных правил по организации пассажирских перевозок на железнодорожном транспорте.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Настоящие санитарно-эпидемиологические требования являются обязательными для исполнения юридическими и физическими лицами, в том числе индивидуальными предпринимателями, участвующими в организации поездок железнодорожным транспортом к месту назначения и обратно организованных групп детей (далее -</w:t>
      </w:r>
      <w:r w:rsidR="00DC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 детей) в возрасте до 18 лет в количестве от 8 детей и более.</w:t>
      </w: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настоящих санитарных правил осуществляется в соответствии с законодательством Российской Федерации органами, уполномоченными на осуществление федерального государственного санитарно-эпидемиологического надзора[1].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Pr="00DD12D1" w:rsidRDefault="00DD12D1" w:rsidP="00DD1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Требования к организации поездок организованных групп детей</w:t>
      </w:r>
    </w:p>
    <w:p w:rsidR="00DD12D1" w:rsidRPr="00DD12D1" w:rsidRDefault="00DD12D1" w:rsidP="00DD1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железнодорожным транспортом</w:t>
      </w:r>
    </w:p>
    <w:p w:rsidR="00DC60DA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Организаторами поездок организованных групп детей железнодорожным транспортом: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-обеспечивается сопровождение организованных групп детей взрослыми из расчета 1 сопровождающий на 8-12 детей (педагогами, воспитателями, родителями, тренерами и другими) в период следования к месту назначения и обратно;</w:t>
      </w:r>
    </w:p>
    <w:p w:rsidR="00327C69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27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организуется питание организованных групп детей с интервалами не более 4 часов;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27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организуется питьевой режим в пути следования и при доставке организованных групп детей от вокзала до мест назначения и обратно, а также при нахождении организованных групп детей на вокзале.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Организаторами поездок организованных групп детей направляется информация в органы </w:t>
      </w:r>
      <w:proofErr w:type="spell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планируемых сроках отправки организованных групп детей и количестве детей по форме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(Приложение N 1) не менее чем за 3 суток до отправления организованных групп детей.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У каждого ребенка, входящего в состав организованной группы детей должна быть</w:t>
      </w:r>
      <w:r w:rsidR="0023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справка об отсутствии контакта с инфекционными больными, оформленная в период формирования группы не более чем за 3 дня до начала поездки.</w:t>
      </w: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Посадка в пассажирский поезд больных детей не допускается. При выявлении до выезда или во время посадки в пассажирский поезд или в пути следования ребенка с признаками заболевания в острой форме данный ребенок госпитализируется.</w:t>
      </w:r>
    </w:p>
    <w:p w:rsidR="00327C69" w:rsidRPr="00DD12D1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Default="00DD12D1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Требования к организации питания групп детей при нахождении их в пути следования</w:t>
      </w:r>
    </w:p>
    <w:p w:rsidR="00327C69" w:rsidRPr="00DD12D1" w:rsidRDefault="00327C69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Для организованных групп детей при нахождении их в пути следования организуется питание. Интервалы между приемами пищи должны быть не более 4 часов в дневное время суток.</w:t>
      </w:r>
      <w:r w:rsidR="00327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нахождении в пути свыше суток организуется полноценное горячее питание (супы, гарниры, мясные или рыбные блюда).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нахождении в пути следования менее суток организация питания детей осуществляется с учетом примерного перечня продуктов питания для организации питания детей и подростков при перевозке их железнодорожным транспортом менее 24 часов (Приложение N 2).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Полноценное горячее питание организуется в вагонах-ресторанах пассажирских поездов или по месту размещения организованных групп детей в пассажирских вагонах.</w:t>
      </w:r>
      <w:r w:rsidR="00327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использовать в питании организованных групп детей продукты и блюда, которые запрещены санитарно-эпидемиологическими требованиями к организации питания обучающихся в общеобразовательных организациях, организациях начального и среднего образования.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При организации горячего питания распределение общей калорийности суточного рациона должно составлять: завтрак -25-30%, обед 35-45%, ужин -25-30%. 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Рекомендуемые усредненные величины калорийности в день (далее </w:t>
      </w: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кал/день): до 10 лет -2100 ккал/день, от 11 и старше -2550 ккал/день. Рекомендуемое соотношение белков, жиров и углеводов 1:1:4.</w:t>
      </w:r>
    </w:p>
    <w:p w:rsidR="00327C69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 организации питания пищевые продукты по показателям безопасности должны соответствовать требованиям нормативно-технической документации и сопровождаться документами, свидетельствующими об их качестве и безопасности.</w:t>
      </w:r>
      <w:r w:rsidR="00327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Питьевая вода, в том числе расфасованная в емкости и </w:t>
      </w:r>
      <w:proofErr w:type="spell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бутилированная</w:t>
      </w:r>
      <w:proofErr w:type="spell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качеству и безопасности должна отвечать требованиям, предъявляемым к питьевой воде.</w:t>
      </w: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Default="00DD12D1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IV. Требования к медицинскому обеспечению организованных групп детей при перевозке их железнодорожным транспортом</w:t>
      </w:r>
    </w:p>
    <w:p w:rsidR="00327C69" w:rsidRPr="00DD12D1" w:rsidRDefault="00327C69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При нахождении в пути следования более 12 часов организованной группы детей в количестве свыше 30 человек организатором поездки обеспечивается сопровождение организованной группы детей медицинским работником или сопровождающими лицами, прошедшими</w:t>
      </w:r>
      <w:r w:rsidR="00327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по оказанию первой помощи в соответствии с установленным порядком.</w:t>
      </w: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При организации поездок организованных групп детей специализированным железнодорожным подвижным составом, предназначенным для целей перевозки организованных групп детей, организатором поездки обеспечивается сопровождение организованных групп детей квалифицированным медицинским работником (врачом).</w:t>
      </w:r>
    </w:p>
    <w:p w:rsidR="00327C69" w:rsidRPr="00DD12D1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DD12D1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Основные гигиенические и противоэпидемические мероприятия, проводимые медицинскими работниками при перевозке организованных групп детей</w:t>
      </w:r>
    </w:p>
    <w:p w:rsidR="00327C69" w:rsidRPr="00327C69" w:rsidRDefault="00327C69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7C69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Медицинским работником осуществляется: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-взаимодействие с начальником пассажирского поезда, органами государственного санитарно-эпидемиологического надзора;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-контроль состояния здоровья детей, входящих в организованные группы;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-опрос о состоянии здоровья детей перед посадкой в поезд;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-проверка наличия медицинских справок об отсутствии у детей контакта с инфекционными больными;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-принятие решения </w:t>
      </w: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отстранении от посадки в пассажирский поезд детей с явными признаками заболевания в острой форме</w:t>
      </w:r>
      <w:proofErr w:type="gram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-оказание медицинской помощи заболевшим детям в пути следования;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-своевременная изоляция инфекционных больных детей от здоровых и организация госпитализации больных. При выявлении инфекционного больного или подозрении на инфекционное заболевание, или пищевое отравление среди детей, медицинским работником совместно с проводником вагона </w:t>
      </w: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изолируются заболевшие дети и немедленно сообщается</w:t>
      </w:r>
      <w:proofErr w:type="gram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этом в ближайший по маршруту следования медицинский пункт вокзала и орган </w:t>
      </w:r>
      <w:proofErr w:type="spell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-опрос и составление списка детей, контактировавших с больными детьми;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детьми правил личной гигиены;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питьевого режима и питанием детей.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В целях предупреждения пищевых отравлений медицинским работником совместно с сопровождающими лицами: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-исключить случаи употребления детьми скоропортящихся продуктов питания, а также продуктов, которые не допускается использовать в питании детей санитарно-эпидемиологическими требованиями к организации питания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обучающихся в общеобразовательных организациях, организациях начального и среднего образования;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-проводятся беседы с детьми о профилактике инфекционных заболеваний и пищевых отравлениях и о соблюдении правил личной гигиены;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-проверяется обеспеченность детей постельными принадлежностями и постельным бельем.</w:t>
      </w: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Первая помощь и медицинская помощь осуществляются в соответствии с установленным порядком.</w:t>
      </w:r>
    </w:p>
    <w:p w:rsidR="00327C69" w:rsidRPr="00DD12D1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Default="00DD12D1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Санитарно-эпидемиологические требования к размещению групп детей в зданиях вокзалов и в пассажирских вагонах</w:t>
      </w:r>
    </w:p>
    <w:p w:rsidR="00327C69" w:rsidRPr="00DD12D1" w:rsidRDefault="00327C69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Организованные</w:t>
      </w:r>
      <w:r w:rsidR="00327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детей размещаются в залах ожидания, комнатах отдыха или других помещениях железнодорожных вокзалов.</w:t>
      </w: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пути следования организованные группы детей обеспечиваются постельным бельем и постельными принадлежностями, а также питьевой водой в соответствии с требованиями санитарных правил по организации пассажирских перевозок на железнодорожном транспорте. Рекомендуется организация питьевого режима с использованием </w:t>
      </w:r>
      <w:proofErr w:type="spell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бутилированной</w:t>
      </w:r>
      <w:proofErr w:type="spell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питьевой воды.</w:t>
      </w:r>
    </w:p>
    <w:p w:rsidR="00327C69" w:rsidRPr="00DD12D1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Pr="00327C69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1Постановление Правительства Российской Федерации от 05.06.2013 N 476 "О вопросах государственного контроля (надзора) и признании </w:t>
      </w:r>
      <w:proofErr w:type="gramStart"/>
      <w:r w:rsidRPr="00DD12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утратившими</w:t>
      </w:r>
      <w:proofErr w:type="gramEnd"/>
      <w:r w:rsidRPr="00DD12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силу некоторых актов Правительства Российской Федерации" (Собрание законодательства Российской Федерации, 2013, N 24, ст. 2999).</w:t>
      </w: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C69" w:rsidRDefault="00327C69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8D7" w:rsidRPr="00D618D7" w:rsidRDefault="00D618D7" w:rsidP="00D618D7">
      <w:pPr>
        <w:spacing w:before="100" w:beforeAutospacing="1" w:after="100" w:afterAutospacing="1" w:line="240" w:lineRule="auto"/>
        <w:ind w:firstLine="6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8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N 1 к </w:t>
      </w:r>
      <w:hyperlink r:id="rId4" w:anchor="block_1000" w:history="1">
        <w:r w:rsidRPr="00D618D7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СП 2.5.3157-14</w:t>
        </w:r>
      </w:hyperlink>
    </w:p>
    <w:p w:rsidR="00D618D7" w:rsidRDefault="00D618D7" w:rsidP="00D61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8D7" w:rsidRPr="00D618D7" w:rsidRDefault="00D618D7" w:rsidP="00D61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8D7" w:rsidRPr="00D618D7" w:rsidRDefault="00D618D7" w:rsidP="00D61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D618D7" w:rsidRPr="00D618D7" w:rsidRDefault="00D618D7" w:rsidP="00D61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выезде железнодорожным транспортом организованных групп детей</w:t>
      </w:r>
    </w:p>
    <w:p w:rsidR="00D618D7" w:rsidRPr="00D618D7" w:rsidRDefault="00D618D7" w:rsidP="00D61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7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"/>
        <w:gridCol w:w="3899"/>
        <w:gridCol w:w="4536"/>
      </w:tblGrid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 </w:t>
            </w:r>
            <w:proofErr w:type="spellStart"/>
            <w:proofErr w:type="gramStart"/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8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Исходные данные</w:t>
            </w:r>
          </w:p>
        </w:tc>
        <w:tc>
          <w:tcPr>
            <w:tcW w:w="44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Подлежит заполнению</w:t>
            </w: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Организатор отдыха (учреждение, фирма, фонд, организация)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местонахождения организатора отдыха детей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выезда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Станция отправления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Поезд N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вагона (межобластной спальный, купейный, мягкий)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детей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сопровождающих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медицинского сопровождения (количество врачей, среднего медицинского персонала)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Станция назначения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адрес конечного пункта назначения (детское оздоровительное учреждение, образовательная организация)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8D7" w:rsidRPr="00D618D7" w:rsidTr="00D618D7">
        <w:trPr>
          <w:tblCellSpacing w:w="15" w:type="dxa"/>
        </w:trPr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6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тип питания в пути следования (вагон-ресторан, пассажирский вагон)</w:t>
            </w:r>
          </w:p>
        </w:tc>
        <w:tc>
          <w:tcPr>
            <w:tcW w:w="44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18D7" w:rsidRPr="00D618D7" w:rsidRDefault="00D618D7" w:rsidP="00D6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18D7" w:rsidRDefault="00D618D7" w:rsidP="00D61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8D7" w:rsidRDefault="00D618D7" w:rsidP="00D61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8D7" w:rsidRPr="00D618D7" w:rsidRDefault="00D618D7" w:rsidP="00D61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8D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Руководитель,</w:t>
      </w:r>
    </w:p>
    <w:p w:rsidR="00D618D7" w:rsidRPr="00D618D7" w:rsidRDefault="00D618D7" w:rsidP="00D61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18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организующий</w:t>
      </w:r>
      <w:proofErr w:type="gramEnd"/>
      <w:r w:rsidRPr="00D61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поездку _________________</w:t>
      </w:r>
    </w:p>
    <w:p w:rsidR="00D618D7" w:rsidRPr="00D618D7" w:rsidRDefault="00D618D7" w:rsidP="00D61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8D7" w:rsidRPr="00D618D7" w:rsidRDefault="00D618D7" w:rsidP="00D61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8D7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D618D7" w:rsidRDefault="00D618D7" w:rsidP="00327C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2D1" w:rsidRDefault="00DD12D1" w:rsidP="00327C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N 2 к СП 2.5.3157-14</w:t>
      </w:r>
    </w:p>
    <w:p w:rsidR="0023314C" w:rsidRDefault="0023314C" w:rsidP="00327C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14C" w:rsidRPr="00DD12D1" w:rsidRDefault="0023314C" w:rsidP="00327C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Pr="0023314C" w:rsidRDefault="00DD12D1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</w:t>
      </w:r>
    </w:p>
    <w:p w:rsidR="00327C69" w:rsidRPr="0023314C" w:rsidRDefault="00DD12D1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продуктов питания для организации питания детей и подростков при перевозке их железнодорожным транспортом менее 24 часов</w:t>
      </w:r>
    </w:p>
    <w:p w:rsidR="00327C69" w:rsidRDefault="00327C69" w:rsidP="00327C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2D1" w:rsidRPr="00DD12D1" w:rsidRDefault="00DD12D1" w:rsidP="00327C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Хлебобулочные и кондитерские изделия без крема: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-изделия хлебобулочные сдобные мелкоштучные в ассортименте из пшеничной муки высшего сорта в упаковке промышленной индивидуальной, расфасованные до 150 граммов;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-изделия хлебобулочные слоеные в ассортименте в упаковке промышленной индивидуальной, расфасованные до 150 граммов;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-сухари, сушки, пряники в вакуумной упаковке промышленного производства, расфасованные по 150-300 граммов;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-печенье, вафли в ассортименте в вакуумной упаковке промышленного производства для одноразового использования с возможностью длительного хранения при комнатной температуре, расфасованные по 25-50-100 граммов;</w:t>
      </w:r>
    </w:p>
    <w:p w:rsid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-кексы в упаковке промышленной индивидуальной, расфасованные по 50-75 граммов;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-коржи молочные в упаковке промышленной индивидуальной, расфасованные по 50-100 граммов и другие изделия.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Молоко в одноразовой упаковке промышленного производства с длительным сроком годности (более 10 дней) и возможностью хранения при комнатной температуре объемом 150-250 миллилитров.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Сырок плавленый в промышленной упаковке весом 25 -50 граммов.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4 . </w:t>
      </w:r>
      <w:proofErr w:type="gram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</w:t>
      </w:r>
      <w:proofErr w:type="gram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пакетированный в одноразовой упаковке.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Чай пакетированный в одноразовой упаковке (без </w:t>
      </w:r>
      <w:proofErr w:type="spellStart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ароматизаторов</w:t>
      </w:r>
      <w:proofErr w:type="spellEnd"/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пищевых добавок).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Вода минеральная негазированная в промышленной упаковке до 0,5 литра.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7. Фруктовые соки, нектары промышленного производства в одноразовой упаковке с возможностью длительного хранения при комнатной температуре объемом 150-200 миллилитров.</w:t>
      </w:r>
    </w:p>
    <w:p w:rsidR="00DD12D1" w:rsidRPr="00DD12D1" w:rsidRDefault="00DD12D1" w:rsidP="00DD1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8. Фрукты свежие (яблоки, груши, бананы, мандарины) готовые к употреблению в упаковке, предварительно вымытые и просушенные.</w:t>
      </w:r>
    </w:p>
    <w:p w:rsidR="007E3F2D" w:rsidRPr="008A10DE" w:rsidRDefault="00DD12D1" w:rsidP="008A1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2D1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Орехи, готовые к употреблению, в упаковке промышленного производства, расфасованные по 10-25 граммо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10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7E3F2D" w:rsidRPr="008A10DE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2D1"/>
    <w:rsid w:val="000437A3"/>
    <w:rsid w:val="0023314C"/>
    <w:rsid w:val="00327C69"/>
    <w:rsid w:val="00597C72"/>
    <w:rsid w:val="006255CB"/>
    <w:rsid w:val="006B0FB7"/>
    <w:rsid w:val="0073551B"/>
    <w:rsid w:val="00737BD3"/>
    <w:rsid w:val="00845FCE"/>
    <w:rsid w:val="00885969"/>
    <w:rsid w:val="008A10DE"/>
    <w:rsid w:val="009679B3"/>
    <w:rsid w:val="00A36362"/>
    <w:rsid w:val="00A953CC"/>
    <w:rsid w:val="00D618D7"/>
    <w:rsid w:val="00DC60DA"/>
    <w:rsid w:val="00DD12D1"/>
    <w:rsid w:val="00EA03C1"/>
    <w:rsid w:val="00F8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6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618D7"/>
  </w:style>
  <w:style w:type="character" w:styleId="a3">
    <w:name w:val="Hyperlink"/>
    <w:basedOn w:val="a0"/>
    <w:uiPriority w:val="99"/>
    <w:semiHidden/>
    <w:unhideWhenUsed/>
    <w:rsid w:val="00D618D7"/>
    <w:rPr>
      <w:color w:val="0000FF"/>
      <w:u w:val="single"/>
    </w:rPr>
  </w:style>
  <w:style w:type="paragraph" w:customStyle="1" w:styleId="s3">
    <w:name w:val="s_3"/>
    <w:basedOn w:val="a"/>
    <w:rsid w:val="00D6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6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706260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2016-08-24T06:51:00Z</dcterms:created>
  <dcterms:modified xsi:type="dcterms:W3CDTF">2016-08-24T12:31:00Z</dcterms:modified>
</cp:coreProperties>
</file>