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65" w:rsidRDefault="00F94865" w:rsidP="006B0F4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-736600</wp:posOffset>
            </wp:positionH>
            <wp:positionV relativeFrom="paragraph">
              <wp:posOffset>-405765</wp:posOffset>
            </wp:positionV>
            <wp:extent cx="7455106" cy="10344150"/>
            <wp:effectExtent l="0" t="0" r="0" b="0"/>
            <wp:wrapNone/>
            <wp:docPr id="1" name="Рисунок 1" descr="D:\Рабочий стол\Приказ 1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D:\Рабочий стол\Приказ 1л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5106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B0F4D" w:rsidRPr="006D6274" w:rsidRDefault="00F94865" w:rsidP="006B0F4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br w:type="column"/>
      </w:r>
      <w:r w:rsidR="006B0F4D" w:rsidRPr="006D6274">
        <w:rPr>
          <w:sz w:val="28"/>
          <w:szCs w:val="28"/>
        </w:rPr>
        <w:lastRenderedPageBreak/>
        <w:t>Утвержден</w:t>
      </w:r>
    </w:p>
    <w:p w:rsidR="006B0F4D" w:rsidRPr="006D6274" w:rsidRDefault="006B0F4D" w:rsidP="006B0F4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D6274">
        <w:rPr>
          <w:sz w:val="28"/>
          <w:szCs w:val="28"/>
        </w:rPr>
        <w:t xml:space="preserve">Приказом департамента </w:t>
      </w:r>
    </w:p>
    <w:p w:rsidR="007F6E69" w:rsidRDefault="006B0F4D" w:rsidP="006B0F4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D6274">
        <w:rPr>
          <w:sz w:val="28"/>
          <w:szCs w:val="28"/>
        </w:rPr>
        <w:t xml:space="preserve">образования и науки </w:t>
      </w:r>
    </w:p>
    <w:p w:rsidR="006B0F4D" w:rsidRPr="006D6274" w:rsidRDefault="006B0F4D" w:rsidP="006B0F4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D6274">
        <w:rPr>
          <w:sz w:val="28"/>
          <w:szCs w:val="28"/>
        </w:rPr>
        <w:t>Брянской области</w:t>
      </w:r>
    </w:p>
    <w:p w:rsidR="006B0F4D" w:rsidRPr="00F94865" w:rsidRDefault="006B0F4D" w:rsidP="006B0F4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val="en-US"/>
        </w:rPr>
      </w:pPr>
      <w:r w:rsidRPr="006D6274">
        <w:rPr>
          <w:sz w:val="28"/>
          <w:szCs w:val="28"/>
        </w:rPr>
        <w:t xml:space="preserve">от </w:t>
      </w:r>
      <w:r w:rsidR="007F6E69">
        <w:rPr>
          <w:sz w:val="28"/>
          <w:szCs w:val="28"/>
        </w:rPr>
        <w:t>25</w:t>
      </w:r>
      <w:r w:rsidR="00167314">
        <w:rPr>
          <w:sz w:val="28"/>
          <w:szCs w:val="28"/>
        </w:rPr>
        <w:t>.</w:t>
      </w:r>
      <w:r w:rsidR="007F6E69">
        <w:rPr>
          <w:sz w:val="28"/>
          <w:szCs w:val="28"/>
        </w:rPr>
        <w:t>12</w:t>
      </w:r>
      <w:r w:rsidR="00167314">
        <w:rPr>
          <w:sz w:val="28"/>
          <w:szCs w:val="28"/>
        </w:rPr>
        <w:t>.</w:t>
      </w:r>
      <w:r w:rsidR="007F6E69">
        <w:rPr>
          <w:sz w:val="28"/>
          <w:szCs w:val="28"/>
        </w:rPr>
        <w:t>2015 г</w:t>
      </w:r>
      <w:r w:rsidR="00167314">
        <w:rPr>
          <w:sz w:val="28"/>
          <w:szCs w:val="28"/>
        </w:rPr>
        <w:t xml:space="preserve">  № </w:t>
      </w:r>
      <w:r w:rsidR="00F94865" w:rsidRPr="00F94865">
        <w:rPr>
          <w:sz w:val="28"/>
          <w:szCs w:val="28"/>
        </w:rPr>
        <w:t>3</w:t>
      </w:r>
      <w:r w:rsidR="00F94865">
        <w:rPr>
          <w:sz w:val="28"/>
          <w:szCs w:val="28"/>
          <w:lang w:val="en-US"/>
        </w:rPr>
        <w:t>555/1</w:t>
      </w:r>
    </w:p>
    <w:p w:rsidR="006B0F4D" w:rsidRPr="006D6274" w:rsidRDefault="006B0F4D" w:rsidP="006B0F4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B0F4D" w:rsidRPr="006D6274" w:rsidRDefault="006B0F4D" w:rsidP="006B0F4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1" w:name="Par37"/>
      <w:bookmarkEnd w:id="1"/>
    </w:p>
    <w:p w:rsidR="006B0F4D" w:rsidRPr="006D6274" w:rsidRDefault="006B0F4D" w:rsidP="006B0F4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D6274">
        <w:rPr>
          <w:bCs/>
          <w:sz w:val="28"/>
          <w:szCs w:val="28"/>
        </w:rPr>
        <w:t xml:space="preserve">Порядок определения нормативных затрат на оказание государственных услуг и затрат на содержание имущества государственных образовательных организаций, функции и полномочия учредителя которых осуществляет департамент образования и науки Брянкой области </w:t>
      </w:r>
    </w:p>
    <w:p w:rsidR="006B0F4D" w:rsidRPr="006D6274" w:rsidRDefault="006B0F4D" w:rsidP="006B0F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B0F4D" w:rsidRPr="00CC6DCA" w:rsidRDefault="006B0F4D" w:rsidP="006B0F4D">
      <w:pPr>
        <w:widowControl w:val="0"/>
        <w:autoSpaceDE w:val="0"/>
        <w:autoSpaceDN w:val="0"/>
        <w:adjustRightInd w:val="0"/>
        <w:spacing w:before="240" w:after="240"/>
        <w:jc w:val="center"/>
        <w:outlineLvl w:val="1"/>
        <w:rPr>
          <w:sz w:val="28"/>
          <w:szCs w:val="28"/>
        </w:rPr>
      </w:pPr>
      <w:bookmarkStart w:id="2" w:name="Par45"/>
      <w:bookmarkEnd w:id="2"/>
      <w:r w:rsidRPr="00CC6DCA">
        <w:rPr>
          <w:sz w:val="28"/>
          <w:szCs w:val="28"/>
        </w:rPr>
        <w:t>I. Общие положения</w:t>
      </w:r>
    </w:p>
    <w:p w:rsidR="006B0F4D" w:rsidRPr="00CC6DCA" w:rsidRDefault="006B0F4D" w:rsidP="00D90227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CC6DCA">
        <w:rPr>
          <w:sz w:val="28"/>
          <w:szCs w:val="28"/>
        </w:rPr>
        <w:t xml:space="preserve">Настоящий Порядок разработан в соответствии с </w:t>
      </w:r>
      <w:hyperlink r:id="rId8" w:history="1">
        <w:proofErr w:type="gramStart"/>
        <w:r w:rsidR="00336F5C" w:rsidRPr="00CC6DCA">
          <w:rPr>
            <w:sz w:val="28"/>
            <w:szCs w:val="28"/>
          </w:rPr>
          <w:t>п</w:t>
        </w:r>
        <w:proofErr w:type="gramEnd"/>
      </w:hyperlink>
      <w:r w:rsidR="00336F5C" w:rsidRPr="00CC6DCA">
        <w:rPr>
          <w:sz w:val="28"/>
          <w:szCs w:val="28"/>
        </w:rPr>
        <w:t xml:space="preserve">остановлением правительства Брянской области от 28.08.2015 </w:t>
      </w:r>
      <w:r w:rsidR="00336F5C" w:rsidRPr="00CC6DCA">
        <w:rPr>
          <w:b/>
          <w:sz w:val="28"/>
          <w:szCs w:val="28"/>
        </w:rPr>
        <w:t>№ 426-п</w:t>
      </w:r>
      <w:r w:rsidR="00336F5C" w:rsidRPr="00CC6DCA">
        <w:rPr>
          <w:sz w:val="28"/>
          <w:szCs w:val="28"/>
        </w:rPr>
        <w:t xml:space="preserve"> "О порядке формирования государственного задания на оказание государственных услуг (выполнение работ) в отношении государственных учреждений Брянской области и финансового обеспечения выполнения государственного задания государственными учреждениями Брянской области"</w:t>
      </w:r>
      <w:r w:rsidR="00D90227" w:rsidRPr="00CC6DCA">
        <w:rPr>
          <w:sz w:val="28"/>
          <w:szCs w:val="28"/>
        </w:rPr>
        <w:t xml:space="preserve">, приказом Министерством </w:t>
      </w:r>
      <w:proofErr w:type="gramStart"/>
      <w:r w:rsidR="00D90227" w:rsidRPr="00CC6DCA">
        <w:rPr>
          <w:sz w:val="28"/>
          <w:szCs w:val="28"/>
        </w:rPr>
        <w:t xml:space="preserve">образования и науки Российской Федерации от 22.09.2015 </w:t>
      </w:r>
      <w:r w:rsidR="00D90227" w:rsidRPr="00CC6DCA">
        <w:rPr>
          <w:b/>
          <w:sz w:val="28"/>
          <w:szCs w:val="28"/>
        </w:rPr>
        <w:t>№ 1040</w:t>
      </w:r>
      <w:r w:rsidR="00D90227" w:rsidRPr="00CC6DCA">
        <w:rPr>
          <w:sz w:val="28"/>
          <w:szCs w:val="28"/>
        </w:rPr>
        <w:t xml:space="preserve"> «Об утверждении общих требований к определению нормативных затрат на оказание государственных (муниципальных) услуг в сфере образования, науки и молодёжной политики, применяемых при расчёте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(муниципальным) учреждением</w:t>
      </w:r>
      <w:r w:rsidR="00536544" w:rsidRPr="00CC6DCA">
        <w:rPr>
          <w:sz w:val="28"/>
          <w:szCs w:val="28"/>
        </w:rPr>
        <w:t>»</w:t>
      </w:r>
      <w:r w:rsidR="00336F5C" w:rsidRPr="00CC6DCA">
        <w:rPr>
          <w:sz w:val="28"/>
          <w:szCs w:val="28"/>
        </w:rPr>
        <w:t xml:space="preserve"> в целях определения нормативных затрат на оказание государственных услуг, включенных</w:t>
      </w:r>
      <w:proofErr w:type="gramEnd"/>
      <w:r w:rsidR="00336F5C" w:rsidRPr="00CC6DCA">
        <w:rPr>
          <w:sz w:val="28"/>
          <w:szCs w:val="28"/>
        </w:rPr>
        <w:t xml:space="preserve"> </w:t>
      </w:r>
      <w:proofErr w:type="gramStart"/>
      <w:r w:rsidR="00336F5C" w:rsidRPr="00CC6DCA">
        <w:rPr>
          <w:sz w:val="28"/>
          <w:szCs w:val="28"/>
        </w:rPr>
        <w:t xml:space="preserve">в базовые (отраслевые) перечни государственных и муниципальных услуг и работ в сферах образования, науки и молодежной политики, утвержденные Министерством образования и науки Российской Федерации в соответствии с </w:t>
      </w:r>
      <w:hyperlink r:id="rId9" w:history="1">
        <w:r w:rsidR="00336F5C" w:rsidRPr="00CC6DCA">
          <w:rPr>
            <w:sz w:val="28"/>
            <w:szCs w:val="28"/>
          </w:rPr>
          <w:t>пунктом 2</w:t>
        </w:r>
      </w:hyperlink>
      <w:r w:rsidR="00336F5C" w:rsidRPr="00CC6DCA">
        <w:rPr>
          <w:sz w:val="28"/>
          <w:szCs w:val="28"/>
        </w:rPr>
        <w:t xml:space="preserve"> постановления Правительства Российской Федерации от 26 февраля 2014 г. </w:t>
      </w:r>
      <w:r w:rsidR="00D90227" w:rsidRPr="00CC6DCA">
        <w:rPr>
          <w:b/>
          <w:sz w:val="28"/>
          <w:szCs w:val="28"/>
        </w:rPr>
        <w:t>№</w:t>
      </w:r>
      <w:r w:rsidR="00336F5C" w:rsidRPr="00CC6DCA">
        <w:rPr>
          <w:b/>
          <w:sz w:val="28"/>
          <w:szCs w:val="28"/>
        </w:rPr>
        <w:t>151</w:t>
      </w:r>
      <w:r w:rsidR="00336F5C" w:rsidRPr="00CC6DCA">
        <w:rPr>
          <w:sz w:val="28"/>
          <w:szCs w:val="28"/>
        </w:rPr>
        <w:t xml:space="preserve">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</w:t>
      </w:r>
      <w:proofErr w:type="gramEnd"/>
      <w:r w:rsidR="00336F5C" w:rsidRPr="00CC6DCA">
        <w:rPr>
          <w:sz w:val="28"/>
          <w:szCs w:val="28"/>
        </w:rPr>
        <w:t xml:space="preserve"> </w:t>
      </w:r>
      <w:proofErr w:type="gramStart"/>
      <w:r w:rsidR="00336F5C" w:rsidRPr="00CC6DCA">
        <w:rPr>
          <w:sz w:val="28"/>
          <w:szCs w:val="28"/>
        </w:rPr>
        <w:t>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 (далее соответственно - государственные услуги, базовые перечни) для расчета субсидии на финансовое обеспечение выполнения государственного задания на оказание государственных услуг (выполнение работ) государственными подведомственными организациями.</w:t>
      </w:r>
      <w:proofErr w:type="gramEnd"/>
    </w:p>
    <w:p w:rsidR="006B0F4D" w:rsidRPr="00CC6DCA" w:rsidRDefault="006B0F4D" w:rsidP="006B0F4D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CC6DCA">
        <w:rPr>
          <w:sz w:val="28"/>
          <w:szCs w:val="28"/>
        </w:rPr>
        <w:t>Порядок регламентирует:</w:t>
      </w:r>
    </w:p>
    <w:p w:rsidR="006B0F4D" w:rsidRPr="00CC6DCA" w:rsidRDefault="006B0F4D" w:rsidP="005365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DCA">
        <w:rPr>
          <w:sz w:val="28"/>
          <w:szCs w:val="28"/>
        </w:rPr>
        <w:t>порядок определения нормативных затрат на оказание государственных услуг</w:t>
      </w:r>
      <w:r w:rsidR="00536544" w:rsidRPr="00CC6DCA">
        <w:rPr>
          <w:sz w:val="28"/>
          <w:szCs w:val="28"/>
        </w:rPr>
        <w:t xml:space="preserve"> по реализации образовательных программ</w:t>
      </w:r>
      <w:r w:rsidR="00124797" w:rsidRPr="00CC6DCA">
        <w:rPr>
          <w:sz w:val="28"/>
          <w:szCs w:val="28"/>
        </w:rPr>
        <w:t>;</w:t>
      </w:r>
    </w:p>
    <w:p w:rsidR="00453C5B" w:rsidRDefault="00453C5B" w:rsidP="006D62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порядок о</w:t>
      </w:r>
      <w:r w:rsidRPr="00CC6DCA">
        <w:rPr>
          <w:sz w:val="28"/>
          <w:szCs w:val="28"/>
        </w:rPr>
        <w:t xml:space="preserve">пределение </w:t>
      </w:r>
      <w:r>
        <w:rPr>
          <w:sz w:val="28"/>
          <w:szCs w:val="28"/>
        </w:rPr>
        <w:t xml:space="preserve">базового </w:t>
      </w:r>
      <w:r w:rsidRPr="00CC6DCA">
        <w:rPr>
          <w:sz w:val="28"/>
          <w:szCs w:val="28"/>
        </w:rPr>
        <w:t>норматива затрат, непосредственно связанн</w:t>
      </w:r>
      <w:r>
        <w:rPr>
          <w:sz w:val="28"/>
          <w:szCs w:val="28"/>
        </w:rPr>
        <w:t>ого</w:t>
      </w:r>
      <w:r w:rsidRPr="00CC6DCA">
        <w:rPr>
          <w:sz w:val="28"/>
          <w:szCs w:val="28"/>
        </w:rPr>
        <w:t xml:space="preserve"> с оказанием государственных услуг</w:t>
      </w:r>
    </w:p>
    <w:p w:rsidR="006B0F4D" w:rsidRPr="00CC6DCA" w:rsidRDefault="006B0F4D" w:rsidP="006D62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DCA">
        <w:rPr>
          <w:sz w:val="28"/>
          <w:szCs w:val="28"/>
        </w:rPr>
        <w:t xml:space="preserve">порядок определения </w:t>
      </w:r>
      <w:r w:rsidR="007F6E69">
        <w:rPr>
          <w:sz w:val="28"/>
          <w:szCs w:val="28"/>
        </w:rPr>
        <w:t xml:space="preserve">базового </w:t>
      </w:r>
      <w:r w:rsidR="007F6E69" w:rsidRPr="00CC6DCA">
        <w:rPr>
          <w:sz w:val="28"/>
          <w:szCs w:val="28"/>
        </w:rPr>
        <w:t>норматива затрат на общехозяйственные нужды на оказание государственной услуги</w:t>
      </w:r>
      <w:r w:rsidRPr="00CC6DCA">
        <w:rPr>
          <w:sz w:val="28"/>
          <w:szCs w:val="28"/>
        </w:rPr>
        <w:t>;</w:t>
      </w:r>
    </w:p>
    <w:p w:rsidR="006B0F4D" w:rsidRPr="00CC6DCA" w:rsidRDefault="006B0F4D" w:rsidP="006D62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DCA">
        <w:rPr>
          <w:sz w:val="28"/>
          <w:szCs w:val="28"/>
        </w:rPr>
        <w:t xml:space="preserve">порядок </w:t>
      </w:r>
      <w:proofErr w:type="gramStart"/>
      <w:r w:rsidRPr="00CC6DCA">
        <w:rPr>
          <w:sz w:val="28"/>
          <w:szCs w:val="28"/>
        </w:rPr>
        <w:t>определения объема финансово</w:t>
      </w:r>
      <w:r w:rsidR="00795D49">
        <w:rPr>
          <w:sz w:val="28"/>
          <w:szCs w:val="28"/>
        </w:rPr>
        <w:t>го</w:t>
      </w:r>
      <w:r w:rsidRPr="00CC6DCA">
        <w:rPr>
          <w:sz w:val="28"/>
          <w:szCs w:val="28"/>
        </w:rPr>
        <w:t xml:space="preserve"> обеспечени</w:t>
      </w:r>
      <w:r w:rsidR="00795D49">
        <w:rPr>
          <w:sz w:val="28"/>
          <w:szCs w:val="28"/>
        </w:rPr>
        <w:t>я выполнения</w:t>
      </w:r>
      <w:r w:rsidRPr="00CC6DCA">
        <w:rPr>
          <w:sz w:val="28"/>
          <w:szCs w:val="28"/>
        </w:rPr>
        <w:t xml:space="preserve"> государственного задания</w:t>
      </w:r>
      <w:proofErr w:type="gramEnd"/>
      <w:r w:rsidRPr="00CC6DCA">
        <w:rPr>
          <w:sz w:val="28"/>
          <w:szCs w:val="28"/>
        </w:rPr>
        <w:t>.</w:t>
      </w:r>
    </w:p>
    <w:p w:rsidR="006B0F4D" w:rsidRPr="00CC6DCA" w:rsidRDefault="006B0F4D" w:rsidP="006B0F4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B0F4D" w:rsidRPr="00733F64" w:rsidRDefault="006B0F4D" w:rsidP="006B0F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3F64">
        <w:rPr>
          <w:sz w:val="28"/>
          <w:szCs w:val="28"/>
          <w:lang w:val="en-US"/>
        </w:rPr>
        <w:t>II</w:t>
      </w:r>
      <w:r w:rsidRPr="00733F64">
        <w:rPr>
          <w:sz w:val="28"/>
          <w:szCs w:val="28"/>
        </w:rPr>
        <w:t>. Определение нормативных затрат на оказание государственных услуг</w:t>
      </w:r>
    </w:p>
    <w:p w:rsidR="006B0F4D" w:rsidRPr="00CC6DCA" w:rsidRDefault="006B0F4D" w:rsidP="006B0F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3F64">
        <w:rPr>
          <w:sz w:val="28"/>
          <w:szCs w:val="28"/>
        </w:rPr>
        <w:t>по реализации образовательных программ</w:t>
      </w:r>
    </w:p>
    <w:p w:rsidR="006B0F4D" w:rsidRPr="00CC6DCA" w:rsidRDefault="006B0F4D" w:rsidP="006B0F4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B0F4D" w:rsidRPr="00CC6DCA" w:rsidRDefault="006B0F4D" w:rsidP="006B0F4D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CC6DCA">
        <w:rPr>
          <w:sz w:val="28"/>
          <w:szCs w:val="28"/>
        </w:rPr>
        <w:t xml:space="preserve">Нормативные затраты на оказание государственных услуг определяются </w:t>
      </w:r>
      <w:r w:rsidR="000756C7" w:rsidRPr="00CC6DCA">
        <w:rPr>
          <w:sz w:val="28"/>
          <w:szCs w:val="28"/>
        </w:rPr>
        <w:t xml:space="preserve">исходя из содержащейся в </w:t>
      </w:r>
      <w:r w:rsidR="00456D4F">
        <w:rPr>
          <w:sz w:val="28"/>
          <w:szCs w:val="28"/>
        </w:rPr>
        <w:t>ведомственном</w:t>
      </w:r>
      <w:r w:rsidR="00795D49">
        <w:rPr>
          <w:sz w:val="28"/>
          <w:szCs w:val="28"/>
        </w:rPr>
        <w:t xml:space="preserve"> </w:t>
      </w:r>
      <w:r w:rsidR="000756C7" w:rsidRPr="00CC6DCA">
        <w:rPr>
          <w:sz w:val="28"/>
          <w:szCs w:val="28"/>
        </w:rPr>
        <w:t>перечн</w:t>
      </w:r>
      <w:r w:rsidR="00456D4F">
        <w:rPr>
          <w:sz w:val="28"/>
          <w:szCs w:val="28"/>
        </w:rPr>
        <w:t>е</w:t>
      </w:r>
      <w:r w:rsidR="000756C7" w:rsidRPr="00CC6DCA">
        <w:rPr>
          <w:sz w:val="28"/>
          <w:szCs w:val="28"/>
        </w:rPr>
        <w:t xml:space="preserve"> информац</w:t>
      </w:r>
      <w:proofErr w:type="gramStart"/>
      <w:r w:rsidR="000756C7" w:rsidRPr="00CC6DCA">
        <w:rPr>
          <w:sz w:val="28"/>
          <w:szCs w:val="28"/>
        </w:rPr>
        <w:t>ии о е</w:t>
      </w:r>
      <w:proofErr w:type="gramEnd"/>
      <w:r w:rsidR="000756C7" w:rsidRPr="00CC6DCA">
        <w:rPr>
          <w:sz w:val="28"/>
          <w:szCs w:val="28"/>
        </w:rPr>
        <w:t>диницах измерения показателей, характеризующих объем государственной услуги и показателей, отражающих содержание и (или) условия (формы) оказания государственных услуг</w:t>
      </w:r>
      <w:r w:rsidRPr="00CC6DCA">
        <w:rPr>
          <w:sz w:val="28"/>
          <w:szCs w:val="28"/>
        </w:rPr>
        <w:t>.</w:t>
      </w:r>
    </w:p>
    <w:p w:rsidR="006B0F4D" w:rsidRPr="00CC6DCA" w:rsidRDefault="006B0F4D" w:rsidP="006B0F4D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CC6DCA">
        <w:rPr>
          <w:sz w:val="28"/>
          <w:szCs w:val="28"/>
        </w:rPr>
        <w:t>Нормативные затраты на оказание государственных услуг определяются с учетом реализуемых образовательных программ, особенностей органи</w:t>
      </w:r>
      <w:r w:rsidR="000756C7" w:rsidRPr="00CC6DCA">
        <w:rPr>
          <w:sz w:val="28"/>
          <w:szCs w:val="28"/>
        </w:rPr>
        <w:t>зации образовательного процесса, в том числе:</w:t>
      </w:r>
    </w:p>
    <w:p w:rsidR="000756C7" w:rsidRPr="00CC6DCA" w:rsidRDefault="000756C7" w:rsidP="000756C7">
      <w:pPr>
        <w:pStyle w:val="a5"/>
        <w:numPr>
          <w:ilvl w:val="0"/>
          <w:numId w:val="5"/>
        </w:numPr>
        <w:tabs>
          <w:tab w:val="left" w:pos="851"/>
        </w:tabs>
        <w:ind w:left="0" w:firstLine="9"/>
        <w:contextualSpacing/>
        <w:jc w:val="both"/>
        <w:rPr>
          <w:sz w:val="28"/>
          <w:szCs w:val="28"/>
        </w:rPr>
      </w:pPr>
      <w:proofErr w:type="gramStart"/>
      <w:r w:rsidRPr="00CC6DCA">
        <w:rPr>
          <w:sz w:val="28"/>
          <w:szCs w:val="28"/>
        </w:rPr>
        <w:t xml:space="preserve">для образовательных программ (за исключением государственных услуг по реализации дополнительных образовательных программ и основных программ профессионального обучения) – в расчёте на одного обучающегося </w:t>
      </w:r>
      <w:r w:rsidR="00AA601B" w:rsidRPr="00CC6DCA">
        <w:rPr>
          <w:sz w:val="28"/>
          <w:szCs w:val="28"/>
        </w:rPr>
        <w:t>по каждому уровню образования</w:t>
      </w:r>
      <w:r w:rsidR="008F23A2" w:rsidRPr="00CC6DCA">
        <w:rPr>
          <w:sz w:val="28"/>
          <w:szCs w:val="28"/>
        </w:rPr>
        <w:t>, виду и направленности (профилю) образовательных программ с учетом форм обучения, федеральных государственных требований,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</w:t>
      </w:r>
      <w:proofErr w:type="gramEnd"/>
      <w:r w:rsidR="008F23A2" w:rsidRPr="00CC6DCA">
        <w:rPr>
          <w:sz w:val="28"/>
          <w:szCs w:val="28"/>
        </w:rPr>
        <w:t xml:space="preserve"> профессионального образования педагогическим работникам, обеспечения безопасных условий обучения и воспитания, охраны здоровья обучающихся;</w:t>
      </w:r>
    </w:p>
    <w:p w:rsidR="002C0681" w:rsidRPr="00CC6DCA" w:rsidRDefault="008F23A2" w:rsidP="002C0681">
      <w:pPr>
        <w:pStyle w:val="a5"/>
        <w:numPr>
          <w:ilvl w:val="0"/>
          <w:numId w:val="5"/>
        </w:numPr>
        <w:tabs>
          <w:tab w:val="left" w:pos="851"/>
        </w:tabs>
        <w:ind w:left="0" w:firstLine="9"/>
        <w:contextualSpacing/>
        <w:jc w:val="both"/>
        <w:rPr>
          <w:sz w:val="28"/>
          <w:szCs w:val="28"/>
        </w:rPr>
      </w:pPr>
      <w:proofErr w:type="gramStart"/>
      <w:r w:rsidRPr="00CC6DCA">
        <w:rPr>
          <w:sz w:val="28"/>
          <w:szCs w:val="28"/>
        </w:rPr>
        <w:t xml:space="preserve">для дополнительных образовательных программ и основных программ профессионального </w:t>
      </w:r>
      <w:r w:rsidR="009701A4" w:rsidRPr="00CC6DCA">
        <w:rPr>
          <w:sz w:val="28"/>
          <w:szCs w:val="28"/>
        </w:rPr>
        <w:t>обучения – в расчёте на человеко-час по каждому виду и направленности (профилю) образовательных программ с учетом форм обучения, федеральных государственных требований,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</w:t>
      </w:r>
      <w:proofErr w:type="gramEnd"/>
      <w:r w:rsidR="009701A4" w:rsidRPr="00CC6DCA">
        <w:rPr>
          <w:sz w:val="28"/>
          <w:szCs w:val="28"/>
        </w:rPr>
        <w:t xml:space="preserve"> здоровья </w:t>
      </w:r>
      <w:proofErr w:type="gramStart"/>
      <w:r w:rsidR="009701A4" w:rsidRPr="00CC6DCA">
        <w:rPr>
          <w:sz w:val="28"/>
          <w:szCs w:val="28"/>
        </w:rPr>
        <w:t>обучающихся</w:t>
      </w:r>
      <w:proofErr w:type="gramEnd"/>
      <w:r w:rsidR="009701A4" w:rsidRPr="00CC6DCA">
        <w:rPr>
          <w:sz w:val="28"/>
          <w:szCs w:val="28"/>
        </w:rPr>
        <w:t>.</w:t>
      </w:r>
      <w:r w:rsidRPr="00CC6DCA">
        <w:rPr>
          <w:sz w:val="28"/>
          <w:szCs w:val="28"/>
        </w:rPr>
        <w:t xml:space="preserve"> </w:t>
      </w:r>
    </w:p>
    <w:p w:rsidR="006B0F4D" w:rsidRDefault="002C0681" w:rsidP="006B0F4D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C6DCA">
        <w:rPr>
          <w:sz w:val="28"/>
          <w:szCs w:val="28"/>
        </w:rPr>
        <w:t xml:space="preserve">Нормативные затраты на оказание государственной услуги рассчитываются на единицу показателя объема оказания услуги, установленного в государственном задании, на основе определяемых в соответствии с настоящим Положением базового норматива затрат и корректирующих коэффициентов к базовым нормативам затрат. </w:t>
      </w:r>
      <w:r w:rsidR="006B0F4D" w:rsidRPr="00CC6DCA">
        <w:rPr>
          <w:sz w:val="28"/>
          <w:szCs w:val="28"/>
        </w:rPr>
        <w:t xml:space="preserve">Нормативные затраты на оказание государственных услуг на соответствующий финансовый год и плановый период утверждаются департаментом образования и науки Брянской области ежегодно в срок не позднее </w:t>
      </w:r>
      <w:r w:rsidR="00306792" w:rsidRPr="00CC6DCA">
        <w:rPr>
          <w:color w:val="000000" w:themeColor="text1"/>
          <w:sz w:val="28"/>
          <w:szCs w:val="28"/>
        </w:rPr>
        <w:t>25</w:t>
      </w:r>
      <w:r w:rsidR="006B0F4D" w:rsidRPr="00CC6DCA">
        <w:rPr>
          <w:color w:val="000000" w:themeColor="text1"/>
          <w:sz w:val="28"/>
          <w:szCs w:val="28"/>
        </w:rPr>
        <w:t xml:space="preserve"> декабря текущего финансового года</w:t>
      </w:r>
      <w:r w:rsidR="006B0F4D" w:rsidRPr="00CC6DCA">
        <w:rPr>
          <w:sz w:val="28"/>
          <w:szCs w:val="28"/>
        </w:rPr>
        <w:t>.</w:t>
      </w:r>
    </w:p>
    <w:p w:rsidR="002626EF" w:rsidRPr="00CC6DCA" w:rsidRDefault="002626EF" w:rsidP="002626EF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C6DCA">
        <w:rPr>
          <w:sz w:val="28"/>
          <w:szCs w:val="28"/>
        </w:rPr>
        <w:t>орматив</w:t>
      </w:r>
      <w:r>
        <w:rPr>
          <w:sz w:val="28"/>
          <w:szCs w:val="28"/>
        </w:rPr>
        <w:t>ные</w:t>
      </w:r>
      <w:r w:rsidRPr="00CC6DCA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>ы</w:t>
      </w:r>
      <w:r w:rsidRPr="00CC6DCA">
        <w:rPr>
          <w:sz w:val="28"/>
          <w:szCs w:val="28"/>
        </w:rPr>
        <w:t xml:space="preserve"> на оказание государственных услуг </w:t>
      </w:r>
      <w:r w:rsidRPr="00CC6DCA">
        <w:rPr>
          <w:sz w:val="28"/>
          <w:szCs w:val="28"/>
        </w:rPr>
        <w:lastRenderedPageBreak/>
        <w:t>определяются следующим образом:</w:t>
      </w:r>
    </w:p>
    <w:p w:rsidR="002626EF" w:rsidRPr="00CC6DCA" w:rsidRDefault="002626EF" w:rsidP="002626E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626EF" w:rsidRPr="00453C5B" w:rsidRDefault="00735671" w:rsidP="002626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53C5B">
        <w:rPr>
          <w:i/>
          <w:sz w:val="28"/>
          <w:szCs w:val="28"/>
          <w:lang w:val="en-US"/>
        </w:rPr>
        <w:t>N</w:t>
      </w:r>
      <w:r w:rsidRPr="00453C5B">
        <w:rPr>
          <w:i/>
          <w:sz w:val="28"/>
          <w:szCs w:val="28"/>
          <w:vertAlign w:val="subscript"/>
          <w:lang w:val="en-US"/>
        </w:rPr>
        <w:t>i</w:t>
      </w:r>
      <w:r w:rsidR="002626EF" w:rsidRPr="00453C5B">
        <w:rPr>
          <w:sz w:val="28"/>
          <w:szCs w:val="28"/>
        </w:rPr>
        <w:t xml:space="preserve"> =</w:t>
      </w:r>
      <m:oMath>
        <m:r>
          <w:rPr>
            <w:rFonts w:ascii="Cambria Math" w:hAnsi="Cambria Math"/>
            <w:sz w:val="28"/>
            <w:szCs w:val="28"/>
            <w:lang w:val="en-US"/>
          </w:rPr>
          <m:t>K</m:t>
        </m:r>
        <m:r>
          <w:rPr>
            <w:rFonts w:ascii="Cambria Math" w:hAnsi="Cambria Math"/>
            <w:sz w:val="28"/>
            <w:szCs w:val="28"/>
            <w:vertAlign w:val="subscript"/>
            <w:lang w:val="en-US"/>
          </w:rPr>
          <m:t>i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*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r>
          <w:rPr>
            <w:rFonts w:ascii="Cambria Math" w:hAnsi="Cambria Math"/>
            <w:sz w:val="28"/>
            <w:szCs w:val="28"/>
            <w:vertAlign w:val="subscript"/>
            <w:lang w:val="en-US"/>
          </w:rPr>
          <m:t>j</m:t>
        </m:r>
        <m:r>
          <w:rPr>
            <w:rFonts w:ascii="Cambria Math" w:hAnsi="Cambria Math"/>
            <w:sz w:val="28"/>
            <w:szCs w:val="28"/>
            <w:vertAlign w:val="superscript"/>
            <w:lang w:val="en-US"/>
          </w:rPr>
          <m:t>i</m:t>
        </m:r>
        <m:r>
          <w:rPr>
            <w:rFonts w:ascii="Cambria Math" w:hAnsi="Cambria Math"/>
            <w:sz w:val="28"/>
            <w:szCs w:val="28"/>
            <w:vertAlign w:val="superscript"/>
          </w:rPr>
          <m:t xml:space="preserve">   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, где:  </m:t>
        </m:r>
      </m:oMath>
    </w:p>
    <w:p w:rsidR="002626EF" w:rsidRPr="00453C5B" w:rsidRDefault="002626EF" w:rsidP="002626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26EF" w:rsidRPr="00453C5B" w:rsidRDefault="00735671" w:rsidP="002626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C5B">
        <w:rPr>
          <w:i/>
          <w:sz w:val="28"/>
          <w:szCs w:val="28"/>
          <w:lang w:val="en-US"/>
        </w:rPr>
        <w:t>N</w:t>
      </w:r>
      <w:r w:rsidRPr="00453C5B">
        <w:rPr>
          <w:i/>
          <w:sz w:val="28"/>
          <w:szCs w:val="28"/>
          <w:vertAlign w:val="subscript"/>
          <w:lang w:val="en-US"/>
        </w:rPr>
        <w:t>i</w:t>
      </w:r>
      <w:r w:rsidR="002626EF" w:rsidRPr="00453C5B">
        <w:rPr>
          <w:sz w:val="28"/>
          <w:szCs w:val="28"/>
        </w:rPr>
        <w:t xml:space="preserve"> – нормативные затраты на оказание </w:t>
      </w:r>
      <w:proofErr w:type="spellStart"/>
      <w:r w:rsidR="007458DB" w:rsidRPr="00453C5B">
        <w:rPr>
          <w:i/>
          <w:sz w:val="28"/>
          <w:szCs w:val="28"/>
          <w:lang w:val="en-US"/>
        </w:rPr>
        <w:t>i</w:t>
      </w:r>
      <w:proofErr w:type="spellEnd"/>
      <w:r w:rsidR="007458DB" w:rsidRPr="00453C5B">
        <w:rPr>
          <w:sz w:val="28"/>
          <w:szCs w:val="28"/>
        </w:rPr>
        <w:t xml:space="preserve">-й </w:t>
      </w:r>
      <w:r w:rsidR="002626EF" w:rsidRPr="00453C5B">
        <w:rPr>
          <w:sz w:val="28"/>
          <w:szCs w:val="28"/>
        </w:rPr>
        <w:t>государственн</w:t>
      </w:r>
      <w:r w:rsidRPr="00453C5B">
        <w:rPr>
          <w:sz w:val="28"/>
          <w:szCs w:val="28"/>
        </w:rPr>
        <w:t>ой</w:t>
      </w:r>
      <w:r w:rsidR="002626EF" w:rsidRPr="00453C5B">
        <w:rPr>
          <w:sz w:val="28"/>
          <w:szCs w:val="28"/>
        </w:rPr>
        <w:t xml:space="preserve"> услуг</w:t>
      </w:r>
      <w:r w:rsidRPr="00453C5B">
        <w:rPr>
          <w:sz w:val="28"/>
          <w:szCs w:val="28"/>
        </w:rPr>
        <w:t>и, включенной в ведомственный перечень</w:t>
      </w:r>
      <w:r w:rsidR="002626EF" w:rsidRPr="00453C5B">
        <w:rPr>
          <w:sz w:val="28"/>
          <w:szCs w:val="28"/>
        </w:rPr>
        <w:t>;</w:t>
      </w:r>
    </w:p>
    <w:p w:rsidR="002626EF" w:rsidRPr="00CC6DCA" w:rsidRDefault="002626EF" w:rsidP="002626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C5B">
        <w:rPr>
          <w:i/>
          <w:sz w:val="28"/>
          <w:szCs w:val="28"/>
          <w:lang w:val="en-US"/>
        </w:rPr>
        <w:t>K</w:t>
      </w:r>
      <w:r w:rsidR="007458DB" w:rsidRPr="00453C5B">
        <w:rPr>
          <w:i/>
          <w:sz w:val="28"/>
          <w:szCs w:val="28"/>
          <w:vertAlign w:val="subscript"/>
          <w:lang w:val="en-US"/>
        </w:rPr>
        <w:t>i</w:t>
      </w:r>
      <w:r w:rsidRPr="00453C5B">
        <w:rPr>
          <w:sz w:val="28"/>
          <w:szCs w:val="28"/>
        </w:rPr>
        <w:t>– базовый норматив</w:t>
      </w:r>
      <w:r w:rsidR="00453C5B">
        <w:rPr>
          <w:sz w:val="28"/>
          <w:szCs w:val="28"/>
        </w:rPr>
        <w:t xml:space="preserve"> затрат</w:t>
      </w:r>
      <w:r w:rsidRPr="00CC6DCA">
        <w:rPr>
          <w:sz w:val="28"/>
          <w:szCs w:val="28"/>
        </w:rPr>
        <w:t xml:space="preserve"> на финансовое обеспечения </w:t>
      </w:r>
      <w:proofErr w:type="spellStart"/>
      <w:r w:rsidR="007458DB" w:rsidRPr="00735671">
        <w:rPr>
          <w:i/>
          <w:sz w:val="28"/>
          <w:szCs w:val="28"/>
          <w:lang w:val="en-US"/>
        </w:rPr>
        <w:t>i</w:t>
      </w:r>
      <w:proofErr w:type="spellEnd"/>
      <w:r w:rsidR="007458DB" w:rsidRPr="00CC6DCA">
        <w:rPr>
          <w:sz w:val="28"/>
          <w:szCs w:val="28"/>
        </w:rPr>
        <w:t xml:space="preserve">-й </w:t>
      </w:r>
      <w:r w:rsidR="007458DB">
        <w:rPr>
          <w:sz w:val="28"/>
          <w:szCs w:val="28"/>
        </w:rPr>
        <w:t>государственной услуги, включенной в ведомственный перечень</w:t>
      </w:r>
      <w:r w:rsidRPr="00CC6DCA">
        <w:rPr>
          <w:sz w:val="28"/>
          <w:szCs w:val="28"/>
        </w:rPr>
        <w:t>;</w:t>
      </w:r>
    </w:p>
    <w:p w:rsidR="002626EF" w:rsidRPr="00CC6DCA" w:rsidRDefault="002626EF" w:rsidP="002626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CC6DCA">
        <w:rPr>
          <w:i/>
          <w:sz w:val="28"/>
          <w:szCs w:val="28"/>
          <w:lang w:val="en-US"/>
        </w:rPr>
        <w:t>P</w:t>
      </w:r>
      <w:r w:rsidRPr="00CC6DCA">
        <w:rPr>
          <w:i/>
          <w:sz w:val="28"/>
          <w:szCs w:val="28"/>
          <w:vertAlign w:val="subscript"/>
          <w:lang w:val="en-US"/>
        </w:rPr>
        <w:t>j</w:t>
      </w:r>
      <w:r w:rsidRPr="00CC6DCA">
        <w:rPr>
          <w:i/>
          <w:sz w:val="28"/>
          <w:szCs w:val="28"/>
          <w:vertAlign w:val="superscript"/>
          <w:lang w:val="en-US"/>
        </w:rPr>
        <w:t>i</w:t>
      </w:r>
      <w:proofErr w:type="spellEnd"/>
      <w:r w:rsidRPr="00CC6DCA">
        <w:rPr>
          <w:sz w:val="28"/>
          <w:szCs w:val="28"/>
        </w:rPr>
        <w:t xml:space="preserve"> – корректирующий коэффициент к базовым нормативам затрат </w:t>
      </w:r>
      <w:r w:rsidR="00735671">
        <w:rPr>
          <w:sz w:val="28"/>
          <w:szCs w:val="28"/>
        </w:rPr>
        <w:t xml:space="preserve">на оказание </w:t>
      </w:r>
      <w:proofErr w:type="spellStart"/>
      <w:r w:rsidR="00735671" w:rsidRPr="00735671">
        <w:rPr>
          <w:i/>
          <w:sz w:val="28"/>
          <w:szCs w:val="28"/>
          <w:lang w:val="en-US"/>
        </w:rPr>
        <w:t>i</w:t>
      </w:r>
      <w:proofErr w:type="spellEnd"/>
      <w:r w:rsidRPr="00CC6DCA">
        <w:rPr>
          <w:sz w:val="28"/>
          <w:szCs w:val="28"/>
        </w:rPr>
        <w:t>-й государственн</w:t>
      </w:r>
      <w:r w:rsidR="00735671">
        <w:rPr>
          <w:sz w:val="28"/>
          <w:szCs w:val="28"/>
        </w:rPr>
        <w:t>ой</w:t>
      </w:r>
      <w:r w:rsidRPr="00CC6DCA">
        <w:rPr>
          <w:sz w:val="28"/>
          <w:szCs w:val="28"/>
        </w:rPr>
        <w:t xml:space="preserve"> услуг</w:t>
      </w:r>
      <w:r w:rsidR="00735671">
        <w:rPr>
          <w:sz w:val="28"/>
          <w:szCs w:val="28"/>
        </w:rPr>
        <w:t>и</w:t>
      </w:r>
      <w:r w:rsidRPr="00CC6DCA">
        <w:rPr>
          <w:sz w:val="28"/>
          <w:szCs w:val="28"/>
        </w:rPr>
        <w:t xml:space="preserve"> </w:t>
      </w:r>
      <w:r w:rsidR="00735671" w:rsidRPr="007458DB">
        <w:rPr>
          <w:i/>
          <w:sz w:val="28"/>
          <w:szCs w:val="28"/>
          <w:lang w:val="en-US"/>
        </w:rPr>
        <w:t>j</w:t>
      </w:r>
      <w:r w:rsidRPr="007458DB">
        <w:rPr>
          <w:i/>
          <w:sz w:val="28"/>
          <w:szCs w:val="28"/>
        </w:rPr>
        <w:t>-</w:t>
      </w:r>
      <w:r w:rsidRPr="007458DB">
        <w:rPr>
          <w:sz w:val="28"/>
          <w:szCs w:val="28"/>
        </w:rPr>
        <w:t>того</w:t>
      </w:r>
      <w:r w:rsidRPr="00CC6DCA">
        <w:rPr>
          <w:sz w:val="28"/>
          <w:szCs w:val="28"/>
        </w:rPr>
        <w:t xml:space="preserve"> учреждения (далее – корректирующие коэффициенты).</w:t>
      </w:r>
      <w:proofErr w:type="gramEnd"/>
    </w:p>
    <w:p w:rsidR="009D52F0" w:rsidRPr="00CC6DCA" w:rsidRDefault="009D52F0" w:rsidP="009D52F0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C6DCA">
        <w:rPr>
          <w:sz w:val="28"/>
          <w:szCs w:val="28"/>
        </w:rPr>
        <w:t xml:space="preserve">Базовый норматив затрат на оказание государственной услуги состоит </w:t>
      </w:r>
      <w:proofErr w:type="gramStart"/>
      <w:r w:rsidRPr="00CC6DCA">
        <w:rPr>
          <w:sz w:val="28"/>
          <w:szCs w:val="28"/>
        </w:rPr>
        <w:t>из</w:t>
      </w:r>
      <w:proofErr w:type="gramEnd"/>
      <w:r w:rsidRPr="00CC6DCA">
        <w:rPr>
          <w:sz w:val="28"/>
          <w:szCs w:val="28"/>
        </w:rPr>
        <w:t>:</w:t>
      </w:r>
    </w:p>
    <w:p w:rsidR="009D52F0" w:rsidRPr="00CC6DCA" w:rsidRDefault="009D52F0" w:rsidP="009D52F0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C6DCA">
        <w:rPr>
          <w:sz w:val="28"/>
          <w:szCs w:val="28"/>
        </w:rPr>
        <w:t xml:space="preserve">а) </w:t>
      </w:r>
      <w:r w:rsidR="00F32E9A" w:rsidRPr="00CC6DCA">
        <w:rPr>
          <w:sz w:val="28"/>
          <w:szCs w:val="28"/>
        </w:rPr>
        <w:t xml:space="preserve">базового норматива </w:t>
      </w:r>
      <w:r w:rsidRPr="00CC6DCA">
        <w:rPr>
          <w:sz w:val="28"/>
          <w:szCs w:val="28"/>
        </w:rPr>
        <w:t>затрат, непосредственно связанных с оказанием государственной услуги;</w:t>
      </w:r>
    </w:p>
    <w:p w:rsidR="009D52F0" w:rsidRPr="00CC6DCA" w:rsidRDefault="009D52F0" w:rsidP="009D52F0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C6DCA">
        <w:rPr>
          <w:sz w:val="28"/>
          <w:szCs w:val="28"/>
        </w:rPr>
        <w:t xml:space="preserve">б) </w:t>
      </w:r>
      <w:r w:rsidR="00F32E9A" w:rsidRPr="00CC6DCA">
        <w:rPr>
          <w:sz w:val="28"/>
          <w:szCs w:val="28"/>
        </w:rPr>
        <w:t xml:space="preserve">базового норматива </w:t>
      </w:r>
      <w:r w:rsidRPr="00CC6DCA">
        <w:rPr>
          <w:sz w:val="28"/>
          <w:szCs w:val="28"/>
        </w:rPr>
        <w:t>затрат на общехозяйственные нужды на оказание государственной услуги.</w:t>
      </w:r>
    </w:p>
    <w:p w:rsidR="009D52F0" w:rsidRPr="00CC6DCA" w:rsidRDefault="009D52F0" w:rsidP="009D52F0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9D52F0" w:rsidRPr="00CC6DCA" w:rsidRDefault="009D52F0" w:rsidP="009D52F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C6DCA">
        <w:rPr>
          <w:sz w:val="28"/>
          <w:szCs w:val="28"/>
          <w:lang w:val="en-US"/>
        </w:rPr>
        <w:t>III</w:t>
      </w:r>
      <w:r w:rsidRPr="00CC6DCA">
        <w:rPr>
          <w:sz w:val="28"/>
          <w:szCs w:val="28"/>
        </w:rPr>
        <w:t xml:space="preserve">. Определение </w:t>
      </w:r>
      <w:r w:rsidR="00453C5B">
        <w:rPr>
          <w:sz w:val="28"/>
          <w:szCs w:val="28"/>
        </w:rPr>
        <w:t xml:space="preserve">базового </w:t>
      </w:r>
      <w:r w:rsidRPr="00CC6DCA">
        <w:rPr>
          <w:sz w:val="28"/>
          <w:szCs w:val="28"/>
        </w:rPr>
        <w:t>норматива затрат, непосредственно связанных с оказанием государственных услуг</w:t>
      </w:r>
    </w:p>
    <w:p w:rsidR="009D52F0" w:rsidRPr="00CC6DCA" w:rsidRDefault="009D52F0" w:rsidP="009D52F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52F0" w:rsidRPr="00CC6DCA" w:rsidRDefault="009D52F0" w:rsidP="009D52F0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C6DCA">
        <w:rPr>
          <w:sz w:val="28"/>
          <w:szCs w:val="28"/>
        </w:rPr>
        <w:t>В базовый норматив затрат, непосредственно связанных с оказанием государственных услуг включаются следующие группы затрат:</w:t>
      </w:r>
    </w:p>
    <w:p w:rsidR="009D52F0" w:rsidRPr="005832F7" w:rsidRDefault="009D52F0" w:rsidP="009D52F0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C6DCA">
        <w:rPr>
          <w:sz w:val="28"/>
          <w:szCs w:val="28"/>
        </w:rPr>
        <w:t>затраты на оплату труда и начисления на выплаты по оплате труда персонала, непосредственно участвующего в оказании государственных услуг (далее – педагогического персонала);</w:t>
      </w:r>
    </w:p>
    <w:p w:rsidR="005832F7" w:rsidRPr="005832F7" w:rsidRDefault="005832F7" w:rsidP="005832F7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832F7">
        <w:rPr>
          <w:sz w:val="28"/>
          <w:szCs w:val="28"/>
        </w:rPr>
        <w:t>затраты на приобретение материальных запасов и особо ценного движимого имущества, потребляемого (используемого) в процессе оказания государственной услуги с учетом срока полезного использования (в том числе затраты на арендные платежи);</w:t>
      </w:r>
    </w:p>
    <w:p w:rsidR="009D52F0" w:rsidRPr="00CC6DCA" w:rsidRDefault="009D52F0" w:rsidP="009D52F0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C6DCA">
        <w:rPr>
          <w:sz w:val="28"/>
          <w:szCs w:val="28"/>
        </w:rPr>
        <w:t>затраты на приобретение материальных запасов, потребляемых в процессе оказания государственных услуг;</w:t>
      </w:r>
    </w:p>
    <w:p w:rsidR="009D52F0" w:rsidRPr="00CC6DCA" w:rsidRDefault="009D52F0" w:rsidP="009D52F0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C6DCA">
        <w:rPr>
          <w:sz w:val="28"/>
          <w:szCs w:val="28"/>
        </w:rPr>
        <w:t>иные затраты, непосредственно связанные с оказанием государственной услуги.</w:t>
      </w:r>
    </w:p>
    <w:p w:rsidR="009D52F0" w:rsidRDefault="009D52F0" w:rsidP="009D52F0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C6DCA">
        <w:rPr>
          <w:sz w:val="28"/>
          <w:szCs w:val="28"/>
        </w:rPr>
        <w:t>В нормативные затраты на оказание государственных услуг не включаются расходы на оплату кредиторской задолженности, сложившейся на 1 января предыдущего года.</w:t>
      </w:r>
    </w:p>
    <w:p w:rsidR="006B0F4D" w:rsidRPr="00CC6DCA" w:rsidRDefault="006B0F4D" w:rsidP="006B0F4D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C6DCA">
        <w:rPr>
          <w:sz w:val="28"/>
          <w:szCs w:val="28"/>
        </w:rPr>
        <w:t>Нормативы расходов на оплату труда и начисления на выплаты по оплате труда педагогического персонала определяются следующим образом:</w:t>
      </w:r>
    </w:p>
    <w:p w:rsidR="006B0F4D" w:rsidRPr="00CC6DCA" w:rsidRDefault="006B0F4D" w:rsidP="006B0F4D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ind w:left="709"/>
        <w:rPr>
          <w:sz w:val="28"/>
          <w:szCs w:val="28"/>
        </w:rPr>
      </w:pPr>
    </w:p>
    <w:p w:rsidR="006B0F4D" w:rsidRPr="00CC6DCA" w:rsidRDefault="006B0F4D" w:rsidP="006B0F4D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22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25.5pt" o:ole="">
            <v:imagedata r:id="rId10" o:title=""/>
          </v:shape>
          <o:OLEObject Type="Embed" ProgID="Equation.DSMT4" ShapeID="_x0000_i1025" DrawAspect="Content" ObjectID="_1518591460" r:id="rId11"/>
        </w:object>
      </w:r>
      <w:r w:rsidRPr="00CC6DCA">
        <w:rPr>
          <w:sz w:val="28"/>
          <w:szCs w:val="28"/>
        </w:rPr>
        <w:t>, где:</w:t>
      </w:r>
    </w:p>
    <w:p w:rsidR="006B0F4D" w:rsidRPr="00CC6DCA" w:rsidRDefault="006B0F4D" w:rsidP="006B0F4D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6B0F4D" w:rsidRPr="00CC6DCA" w:rsidRDefault="006B0F4D" w:rsidP="006D62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6DCA">
        <w:rPr>
          <w:i/>
          <w:position w:val="-12"/>
          <w:sz w:val="28"/>
          <w:szCs w:val="28"/>
          <w:lang w:val="en-US"/>
        </w:rPr>
        <w:object w:dxaOrig="380" w:dyaOrig="380">
          <v:shape id="_x0000_i1026" type="#_x0000_t75" style="width:20.5pt;height:20.5pt" o:ole="">
            <v:imagedata r:id="rId12" o:title=""/>
          </v:shape>
          <o:OLEObject Type="Embed" ProgID="Equation.DSMT4" ShapeID="_x0000_i1026" DrawAspect="Content" ObjectID="_1518591461" r:id="rId13"/>
        </w:object>
      </w:r>
      <w:r w:rsidRPr="00CC6DCA">
        <w:rPr>
          <w:sz w:val="28"/>
          <w:szCs w:val="28"/>
        </w:rPr>
        <w:t xml:space="preserve"> – нормативы расходов на оплату труда и начисления на выплаты по оплате труда педагогического персонала в </w:t>
      </w:r>
      <w:proofErr w:type="spellStart"/>
      <w:r w:rsidRPr="00CC6DCA">
        <w:rPr>
          <w:sz w:val="28"/>
          <w:szCs w:val="28"/>
          <w:lang w:val="en-US"/>
        </w:rPr>
        <w:t>i</w:t>
      </w:r>
      <w:proofErr w:type="spellEnd"/>
      <w:r w:rsidRPr="00CC6DCA">
        <w:rPr>
          <w:sz w:val="28"/>
          <w:szCs w:val="28"/>
        </w:rPr>
        <w:t>-м финансовом году;</w:t>
      </w:r>
    </w:p>
    <w:p w:rsidR="00A7259A" w:rsidRPr="00795D49" w:rsidRDefault="006B0F4D" w:rsidP="00A72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DCA">
        <w:rPr>
          <w:i/>
          <w:position w:val="-12"/>
          <w:sz w:val="28"/>
          <w:szCs w:val="28"/>
        </w:rPr>
        <w:object w:dxaOrig="320" w:dyaOrig="380">
          <v:shape id="_x0000_i1027" type="#_x0000_t75" style="width:15.5pt;height:20.5pt" o:ole="">
            <v:imagedata r:id="rId14" o:title=""/>
          </v:shape>
          <o:OLEObject Type="Embed" ProgID="Equation.DSMT4" ShapeID="_x0000_i1027" DrawAspect="Content" ObjectID="_1518591462" r:id="rId15"/>
        </w:object>
      </w:r>
      <w:r w:rsidRPr="00CC6DCA">
        <w:rPr>
          <w:i/>
          <w:sz w:val="28"/>
          <w:szCs w:val="28"/>
        </w:rPr>
        <w:t xml:space="preserve">– </w:t>
      </w:r>
      <w:r w:rsidRPr="00CC6DCA">
        <w:rPr>
          <w:sz w:val="28"/>
          <w:szCs w:val="28"/>
        </w:rPr>
        <w:t xml:space="preserve">нормативное значение среднесписочной численности педагогического персонала в расчете на одного обучающегося организаций. Значение </w:t>
      </w:r>
      <w:r w:rsidRPr="00CC6DCA">
        <w:rPr>
          <w:i/>
          <w:position w:val="-12"/>
          <w:sz w:val="28"/>
          <w:szCs w:val="28"/>
        </w:rPr>
        <w:object w:dxaOrig="320" w:dyaOrig="380">
          <v:shape id="_x0000_i1028" type="#_x0000_t75" style="width:15.5pt;height:20.5pt" o:ole="">
            <v:imagedata r:id="rId14" o:title=""/>
          </v:shape>
          <o:OLEObject Type="Embed" ProgID="Equation.DSMT4" ShapeID="_x0000_i1028" DrawAspect="Content" ObjectID="_1518591463" r:id="rId16"/>
        </w:object>
      </w:r>
      <w:r w:rsidRPr="00CC6DCA">
        <w:rPr>
          <w:sz w:val="28"/>
          <w:szCs w:val="28"/>
        </w:rPr>
        <w:t xml:space="preserve">устанавливается </w:t>
      </w:r>
      <w:r w:rsidR="00A7259A" w:rsidRPr="00CC6DCA">
        <w:rPr>
          <w:sz w:val="28"/>
          <w:szCs w:val="28"/>
        </w:rPr>
        <w:t>в размере, необходимом для достижения целевых значений, установленных планом мероприятий («дорожной карты») «Изменения в отраслях социальной сферы, направленные на повышение эффективности образования Брянской области»</w:t>
      </w:r>
      <w:r w:rsidR="00795D49" w:rsidRPr="00795D49">
        <w:rPr>
          <w:sz w:val="28"/>
          <w:szCs w:val="28"/>
        </w:rPr>
        <w:t>;</w:t>
      </w:r>
    </w:p>
    <w:p w:rsidR="006B0F4D" w:rsidRPr="00CC6DCA" w:rsidRDefault="006B0F4D" w:rsidP="006D62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DCA">
        <w:rPr>
          <w:i/>
          <w:position w:val="-12"/>
          <w:sz w:val="28"/>
          <w:szCs w:val="28"/>
        </w:rPr>
        <w:object w:dxaOrig="340" w:dyaOrig="380">
          <v:shape id="_x0000_i1029" type="#_x0000_t75" style="width:15.5pt;height:20.5pt" o:ole="">
            <v:imagedata r:id="rId17" o:title=""/>
          </v:shape>
          <o:OLEObject Type="Embed" ProgID="Equation.DSMT4" ShapeID="_x0000_i1029" DrawAspect="Content" ObjectID="_1518591464" r:id="rId18"/>
        </w:object>
      </w:r>
      <w:r w:rsidRPr="00CC6DCA">
        <w:rPr>
          <w:i/>
          <w:sz w:val="28"/>
          <w:szCs w:val="28"/>
        </w:rPr>
        <w:t xml:space="preserve">– </w:t>
      </w:r>
      <w:r w:rsidRPr="00CC6DCA">
        <w:rPr>
          <w:sz w:val="28"/>
          <w:szCs w:val="28"/>
        </w:rPr>
        <w:t xml:space="preserve">средний размер заработной платы педагогических работников организаций в </w:t>
      </w:r>
      <w:proofErr w:type="spellStart"/>
      <w:r w:rsidRPr="00CC6DCA">
        <w:rPr>
          <w:sz w:val="28"/>
          <w:szCs w:val="28"/>
          <w:lang w:val="en-US"/>
        </w:rPr>
        <w:t>i</w:t>
      </w:r>
      <w:proofErr w:type="spellEnd"/>
      <w:r w:rsidRPr="00CC6DCA">
        <w:rPr>
          <w:sz w:val="28"/>
          <w:szCs w:val="28"/>
        </w:rPr>
        <w:t>-м финансовом году, определяемый в размере, необходимом для достижения целевых значений средней заработной платы, установленных планом мероприятий («дорожной карты») «Изменения в отраслях социальной сферы, направленные на повышение эффективности образования Брянской области».</w:t>
      </w:r>
    </w:p>
    <w:p w:rsidR="006B0F4D" w:rsidRPr="00CC6DCA" w:rsidRDefault="006B0F4D" w:rsidP="006D62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DCA">
        <w:rPr>
          <w:i/>
          <w:position w:val="-12"/>
          <w:sz w:val="28"/>
          <w:szCs w:val="28"/>
          <w:lang w:val="en-US"/>
        </w:rPr>
        <w:object w:dxaOrig="300" w:dyaOrig="360">
          <v:shape id="_x0000_i1030" type="#_x0000_t75" style="width:16pt;height:20.5pt" o:ole="">
            <v:imagedata r:id="rId19" o:title=""/>
          </v:shape>
          <o:OLEObject Type="Embed" ProgID="Equation.DSMT4" ShapeID="_x0000_i1030" DrawAspect="Content" ObjectID="_1518591465" r:id="rId20"/>
        </w:object>
      </w:r>
      <w:r w:rsidRPr="00CC6DCA">
        <w:rPr>
          <w:sz w:val="28"/>
          <w:szCs w:val="28"/>
        </w:rPr>
        <w:t xml:space="preserve">– норматив расходов на уплату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 в </w:t>
      </w:r>
      <w:proofErr w:type="spellStart"/>
      <w:r w:rsidRPr="00CC6DCA">
        <w:rPr>
          <w:sz w:val="28"/>
          <w:szCs w:val="28"/>
          <w:lang w:val="en-US"/>
        </w:rPr>
        <w:t>i</w:t>
      </w:r>
      <w:proofErr w:type="spellEnd"/>
      <w:r w:rsidRPr="00CC6DCA">
        <w:rPr>
          <w:sz w:val="28"/>
          <w:szCs w:val="28"/>
        </w:rPr>
        <w:t>-м финансовом году.</w:t>
      </w:r>
    </w:p>
    <w:p w:rsidR="006B0F4D" w:rsidRPr="00CC6DCA" w:rsidRDefault="006B0F4D" w:rsidP="006B0F4D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C6DCA">
        <w:rPr>
          <w:sz w:val="28"/>
          <w:szCs w:val="28"/>
        </w:rPr>
        <w:t>В случае, если педагогические работники образовательной организации участвуют в оказании нескольких государственных услуг, в государственное задание на оказание государственных услуг включаются затраты на оплату труда и начисления на выплаты по оплате труда педагогического персонала пропорционально времени, в течение которого педагогические работники организации осуществляют оказание государственных услуг.</w:t>
      </w:r>
    </w:p>
    <w:p w:rsidR="006B0F4D" w:rsidRPr="00456D4F" w:rsidRDefault="006B0F4D" w:rsidP="000132E5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456D4F">
        <w:rPr>
          <w:sz w:val="28"/>
          <w:szCs w:val="28"/>
        </w:rPr>
        <w:t xml:space="preserve">Нормативы расходов на приобретение материальных запасов, потребляемых в процессе оказания государственных услуг, определяются </w:t>
      </w:r>
      <w:r w:rsidR="006D6274" w:rsidRPr="00456D4F">
        <w:rPr>
          <w:sz w:val="28"/>
          <w:szCs w:val="28"/>
        </w:rPr>
        <w:t xml:space="preserve">в зависимости </w:t>
      </w:r>
      <w:r w:rsidRPr="00456D4F">
        <w:rPr>
          <w:sz w:val="28"/>
          <w:szCs w:val="28"/>
        </w:rPr>
        <w:t>от нормативных расходов на оплату труда и начисления на выплаты по оплате труда персонала</w:t>
      </w:r>
      <w:r w:rsidR="006D6274" w:rsidRPr="00456D4F">
        <w:rPr>
          <w:sz w:val="28"/>
          <w:szCs w:val="28"/>
        </w:rPr>
        <w:t xml:space="preserve"> (</w:t>
      </w:r>
      <w:proofErr w:type="gramStart"/>
      <w:r w:rsidR="006D6274" w:rsidRPr="00456D4F">
        <w:rPr>
          <w:sz w:val="28"/>
          <w:szCs w:val="28"/>
          <w:lang w:val="en-US"/>
        </w:rPr>
        <w:t>N</w:t>
      </w:r>
      <w:proofErr w:type="gramEnd"/>
      <w:r w:rsidR="006D6274" w:rsidRPr="00456D4F">
        <w:rPr>
          <w:sz w:val="28"/>
          <w:szCs w:val="28"/>
        </w:rPr>
        <w:t>м)</w:t>
      </w:r>
      <w:r w:rsidRPr="00456D4F">
        <w:rPr>
          <w:sz w:val="28"/>
          <w:szCs w:val="28"/>
        </w:rPr>
        <w:t>.</w:t>
      </w:r>
      <w:r w:rsidR="006D6274" w:rsidRPr="00456D4F">
        <w:rPr>
          <w:sz w:val="28"/>
          <w:szCs w:val="28"/>
        </w:rPr>
        <w:t xml:space="preserve"> Значение </w:t>
      </w:r>
      <w:proofErr w:type="gramStart"/>
      <w:r w:rsidR="006D6274" w:rsidRPr="00456D4F">
        <w:rPr>
          <w:sz w:val="28"/>
          <w:szCs w:val="28"/>
          <w:lang w:val="en-US"/>
        </w:rPr>
        <w:t>N</w:t>
      </w:r>
      <w:proofErr w:type="gramEnd"/>
      <w:r w:rsidR="006D6274" w:rsidRPr="00456D4F">
        <w:rPr>
          <w:sz w:val="28"/>
          <w:szCs w:val="28"/>
        </w:rPr>
        <w:t>м устанавливается приказом департамента образования и</w:t>
      </w:r>
      <w:r w:rsidR="00A7259A" w:rsidRPr="00456D4F">
        <w:rPr>
          <w:sz w:val="28"/>
          <w:szCs w:val="28"/>
        </w:rPr>
        <w:t xml:space="preserve"> науки Брянской области</w:t>
      </w:r>
      <w:r w:rsidR="006D6274" w:rsidRPr="00456D4F">
        <w:rPr>
          <w:sz w:val="28"/>
          <w:szCs w:val="28"/>
        </w:rPr>
        <w:t>.</w:t>
      </w:r>
    </w:p>
    <w:p w:rsidR="006B0F4D" w:rsidRPr="00CC6DCA" w:rsidRDefault="006B0F4D" w:rsidP="006B0F4D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ind w:left="709"/>
        <w:rPr>
          <w:sz w:val="28"/>
          <w:szCs w:val="28"/>
        </w:rPr>
      </w:pPr>
    </w:p>
    <w:p w:rsidR="006B0F4D" w:rsidRPr="00CC6DCA" w:rsidRDefault="006B0F4D" w:rsidP="006B0F4D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CC6DCA">
        <w:rPr>
          <w:sz w:val="28"/>
          <w:szCs w:val="28"/>
        </w:rPr>
        <w:t>I</w:t>
      </w:r>
      <w:r w:rsidR="00795D49">
        <w:rPr>
          <w:sz w:val="28"/>
          <w:szCs w:val="28"/>
          <w:lang w:val="en-US"/>
        </w:rPr>
        <w:t>V</w:t>
      </w:r>
      <w:r w:rsidR="009D52F0" w:rsidRPr="00CC6DCA">
        <w:rPr>
          <w:sz w:val="28"/>
          <w:szCs w:val="28"/>
        </w:rPr>
        <w:t xml:space="preserve">. Определение </w:t>
      </w:r>
      <w:r w:rsidR="00321438">
        <w:rPr>
          <w:sz w:val="28"/>
          <w:szCs w:val="28"/>
        </w:rPr>
        <w:t xml:space="preserve">базового </w:t>
      </w:r>
      <w:r w:rsidR="009D52F0" w:rsidRPr="00CC6DCA">
        <w:rPr>
          <w:sz w:val="28"/>
          <w:szCs w:val="28"/>
        </w:rPr>
        <w:t>норматива затрат на общехозяйственные нужды на оказание государственной услуги</w:t>
      </w:r>
    </w:p>
    <w:p w:rsidR="006B0F4D" w:rsidRPr="00CC6DCA" w:rsidRDefault="006B0F4D" w:rsidP="006B0F4D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</w:p>
    <w:p w:rsidR="006B0F4D" w:rsidRPr="00CC6DCA" w:rsidRDefault="006B0F4D" w:rsidP="006B0F4D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C6DCA">
        <w:rPr>
          <w:sz w:val="28"/>
          <w:szCs w:val="28"/>
        </w:rPr>
        <w:t xml:space="preserve">Затраты на общехозяйственные нужды определяются отдельно для каждой образовательной организации. </w:t>
      </w:r>
    </w:p>
    <w:p w:rsidR="005832F7" w:rsidRDefault="009D52F0" w:rsidP="005832F7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C6DCA">
        <w:rPr>
          <w:sz w:val="28"/>
          <w:szCs w:val="28"/>
        </w:rPr>
        <w:t>В базовый норматив затрат на общехозяйственные нужды на оказание государственной услуги включаются:</w:t>
      </w:r>
    </w:p>
    <w:p w:rsidR="005832F7" w:rsidRDefault="009D52F0" w:rsidP="009D52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DCA">
        <w:rPr>
          <w:rFonts w:ascii="Times New Roman" w:hAnsi="Times New Roman" w:cs="Times New Roman"/>
          <w:sz w:val="28"/>
          <w:szCs w:val="28"/>
        </w:rPr>
        <w:t xml:space="preserve">а) </w:t>
      </w:r>
      <w:r w:rsidR="005832F7" w:rsidRPr="005832F7">
        <w:rPr>
          <w:rFonts w:ascii="Times New Roman" w:hAnsi="Times New Roman" w:cs="Times New Roman"/>
          <w:sz w:val="28"/>
          <w:szCs w:val="28"/>
        </w:rPr>
        <w:t>затраты на оплату труда и начисления на выплаты по оплате труда работников, которые не принимают непосредственного участия в оказании государственной услуги, включая административно-управленческий персонал, в случаях, установленных стандартами услуги;</w:t>
      </w:r>
    </w:p>
    <w:p w:rsidR="009D52F0" w:rsidRPr="00CC6DCA" w:rsidRDefault="005832F7" w:rsidP="009D52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D52F0" w:rsidRPr="00CC6DCA">
        <w:rPr>
          <w:rFonts w:ascii="Times New Roman" w:hAnsi="Times New Roman" w:cs="Times New Roman"/>
          <w:sz w:val="28"/>
          <w:szCs w:val="28"/>
        </w:rPr>
        <w:t>затраты на коммунальные услуги;</w:t>
      </w:r>
    </w:p>
    <w:p w:rsidR="005832F7" w:rsidRPr="005E5E6A" w:rsidRDefault="005832F7" w:rsidP="009D52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DCA">
        <w:rPr>
          <w:rFonts w:ascii="Times New Roman" w:hAnsi="Times New Roman" w:cs="Times New Roman"/>
          <w:sz w:val="28"/>
          <w:szCs w:val="28"/>
        </w:rPr>
        <w:t>в)</w:t>
      </w:r>
      <w:r w:rsidR="009D52F0" w:rsidRPr="00CC6DCA">
        <w:rPr>
          <w:rFonts w:ascii="Times New Roman" w:hAnsi="Times New Roman" w:cs="Times New Roman"/>
          <w:sz w:val="28"/>
          <w:szCs w:val="28"/>
        </w:rPr>
        <w:t xml:space="preserve"> </w:t>
      </w:r>
      <w:r w:rsidRPr="00CC6DCA">
        <w:rPr>
          <w:rFonts w:ascii="Times New Roman" w:hAnsi="Times New Roman" w:cs="Times New Roman"/>
          <w:sz w:val="28"/>
          <w:szCs w:val="28"/>
        </w:rPr>
        <w:t>затраты на приобретение услуг связи</w:t>
      </w:r>
      <w:r>
        <w:rPr>
          <w:rFonts w:ascii="Times New Roman" w:hAnsi="Times New Roman" w:cs="Times New Roman"/>
          <w:sz w:val="28"/>
          <w:szCs w:val="28"/>
        </w:rPr>
        <w:t xml:space="preserve">, включая оплату трафика </w:t>
      </w:r>
      <w:r w:rsidRPr="005E5E6A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«Интернет»;</w:t>
      </w:r>
    </w:p>
    <w:p w:rsidR="009D52F0" w:rsidRPr="005E5E6A" w:rsidRDefault="005832F7" w:rsidP="009D52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E6A">
        <w:rPr>
          <w:rFonts w:ascii="Times New Roman" w:hAnsi="Times New Roman" w:cs="Times New Roman"/>
          <w:sz w:val="28"/>
          <w:szCs w:val="28"/>
        </w:rPr>
        <w:t>г)</w:t>
      </w:r>
      <w:r w:rsidR="005E5E6A" w:rsidRPr="005E5E6A">
        <w:rPr>
          <w:rFonts w:ascii="Times New Roman" w:hAnsi="Times New Roman" w:cs="Times New Roman"/>
          <w:sz w:val="28"/>
          <w:szCs w:val="28"/>
        </w:rPr>
        <w:t xml:space="preserve"> затраты на приобретение транспортных услуг;</w:t>
      </w:r>
    </w:p>
    <w:p w:rsidR="00321438" w:rsidRPr="00CC6DCA" w:rsidRDefault="005832F7" w:rsidP="009D52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E6A">
        <w:rPr>
          <w:rFonts w:ascii="Times New Roman" w:hAnsi="Times New Roman" w:cs="Times New Roman"/>
          <w:sz w:val="28"/>
          <w:szCs w:val="28"/>
        </w:rPr>
        <w:t>д)</w:t>
      </w:r>
      <w:r w:rsidR="00321438" w:rsidRPr="00321438">
        <w:rPr>
          <w:rFonts w:ascii="Times New Roman" w:hAnsi="Times New Roman" w:cs="Times New Roman"/>
          <w:sz w:val="28"/>
          <w:szCs w:val="28"/>
        </w:rPr>
        <w:t xml:space="preserve"> </w:t>
      </w:r>
      <w:r w:rsidR="005E5E6A" w:rsidRPr="00321438">
        <w:rPr>
          <w:rFonts w:ascii="Times New Roman" w:hAnsi="Times New Roman" w:cs="Times New Roman"/>
          <w:sz w:val="28"/>
          <w:szCs w:val="28"/>
        </w:rPr>
        <w:t>затраты на приобретение услуг в области информационных технологий, на приобретение пользовательских прав на программное обеспечение, включая приобретение и обновление справочно-информационных баз данных;</w:t>
      </w:r>
    </w:p>
    <w:p w:rsidR="009D52F0" w:rsidRPr="00CC6DCA" w:rsidRDefault="005832F7" w:rsidP="009D52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DCA">
        <w:rPr>
          <w:rFonts w:ascii="Times New Roman" w:hAnsi="Times New Roman" w:cs="Times New Roman"/>
          <w:sz w:val="28"/>
          <w:szCs w:val="28"/>
        </w:rPr>
        <w:lastRenderedPageBreak/>
        <w:t>е)</w:t>
      </w:r>
      <w:r w:rsidR="009D52F0" w:rsidRPr="00CC6DCA">
        <w:rPr>
          <w:rFonts w:ascii="Times New Roman" w:hAnsi="Times New Roman" w:cs="Times New Roman"/>
          <w:sz w:val="28"/>
          <w:szCs w:val="28"/>
        </w:rPr>
        <w:t xml:space="preserve"> </w:t>
      </w:r>
      <w:r w:rsidR="005E5E6A" w:rsidRPr="005832F7">
        <w:rPr>
          <w:rFonts w:ascii="Times New Roman" w:hAnsi="Times New Roman" w:cs="Times New Roman"/>
          <w:sz w:val="28"/>
          <w:szCs w:val="28"/>
        </w:rPr>
        <w:t>затраты на прочие общехозяйственные нужды, непосредственно не связанные с оказанием государственных услуг, но без которых оказание данных услуг будет существенно затрудненно или невозможно.</w:t>
      </w:r>
    </w:p>
    <w:p w:rsidR="005832F7" w:rsidRPr="00733F64" w:rsidRDefault="005832F7" w:rsidP="005832F7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832F7">
        <w:rPr>
          <w:sz w:val="28"/>
          <w:szCs w:val="28"/>
        </w:rPr>
        <w:t>атраты на оплату труда и начисления на выплаты по оплате труда работников, которые не принимают непосредственного участия в оказании государственной услуги, включая административно-управленческий персонал, в случаях, установленных стандартами услуги</w:t>
      </w:r>
      <w:r w:rsidR="00733F64" w:rsidRPr="00733F64">
        <w:rPr>
          <w:sz w:val="28"/>
          <w:szCs w:val="28"/>
        </w:rPr>
        <w:t xml:space="preserve"> (далее – непедагогического персонала)</w:t>
      </w:r>
      <w:r w:rsidRPr="00733F64">
        <w:rPr>
          <w:sz w:val="28"/>
          <w:szCs w:val="28"/>
        </w:rPr>
        <w:t>, определяются следующим образом:</w:t>
      </w:r>
    </w:p>
    <w:p w:rsidR="005832F7" w:rsidRDefault="005832F7" w:rsidP="005832F7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</w:p>
    <w:p w:rsidR="005832F7" w:rsidRPr="005832F7" w:rsidRDefault="005832F7" w:rsidP="005832F7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5832F7">
        <w:rPr>
          <w:position w:val="-12"/>
          <w:sz w:val="28"/>
          <w:szCs w:val="28"/>
        </w:rPr>
        <w:object w:dxaOrig="1300" w:dyaOrig="380">
          <v:shape id="_x0000_i1031" type="#_x0000_t75" style="width:82.5pt;height:25.5pt" o:ole="">
            <v:imagedata r:id="rId21" o:title=""/>
          </v:shape>
          <o:OLEObject Type="Embed" ProgID="Equation.DSMT4" ShapeID="_x0000_i1031" DrawAspect="Content" ObjectID="_1518591466" r:id="rId22"/>
        </w:object>
      </w:r>
      <w:r w:rsidRPr="005832F7">
        <w:rPr>
          <w:sz w:val="28"/>
          <w:szCs w:val="28"/>
        </w:rPr>
        <w:t>, где:</w:t>
      </w:r>
    </w:p>
    <w:p w:rsidR="005832F7" w:rsidRPr="005832F7" w:rsidRDefault="005832F7" w:rsidP="005832F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832F7" w:rsidRPr="00795D49" w:rsidRDefault="005832F7" w:rsidP="00583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2F7">
        <w:rPr>
          <w:position w:val="-12"/>
          <w:sz w:val="28"/>
          <w:szCs w:val="28"/>
        </w:rPr>
        <w:object w:dxaOrig="420" w:dyaOrig="380">
          <v:shape id="_x0000_i1032" type="#_x0000_t75" style="width:20pt;height:20.5pt" o:ole="">
            <v:imagedata r:id="rId23" o:title=""/>
          </v:shape>
          <o:OLEObject Type="Embed" ProgID="Equation.DSMT4" ShapeID="_x0000_i1032" DrawAspect="Content" ObjectID="_1518591467" r:id="rId24"/>
        </w:object>
      </w:r>
      <w:r w:rsidRPr="005832F7">
        <w:rPr>
          <w:sz w:val="28"/>
          <w:szCs w:val="28"/>
        </w:rPr>
        <w:t>– нормативы расходов на оплату труда и начисления на выплаты по оплате труда непедагогического персонала</w:t>
      </w:r>
      <w:r w:rsidR="00795D49" w:rsidRPr="00795D49">
        <w:rPr>
          <w:sz w:val="28"/>
          <w:szCs w:val="28"/>
        </w:rPr>
        <w:t xml:space="preserve"> </w:t>
      </w:r>
      <w:r w:rsidR="00795D49" w:rsidRPr="00CC6DCA">
        <w:rPr>
          <w:sz w:val="28"/>
          <w:szCs w:val="28"/>
        </w:rPr>
        <w:t xml:space="preserve">в </w:t>
      </w:r>
      <w:proofErr w:type="spellStart"/>
      <w:r w:rsidR="00795D49" w:rsidRPr="00CC6DCA">
        <w:rPr>
          <w:sz w:val="28"/>
          <w:szCs w:val="28"/>
          <w:lang w:val="en-US"/>
        </w:rPr>
        <w:t>i</w:t>
      </w:r>
      <w:proofErr w:type="spellEnd"/>
      <w:r w:rsidR="00795D49" w:rsidRPr="00CC6DCA">
        <w:rPr>
          <w:sz w:val="28"/>
          <w:szCs w:val="28"/>
        </w:rPr>
        <w:t>-м финансовом году</w:t>
      </w:r>
      <w:r w:rsidRPr="005832F7">
        <w:rPr>
          <w:sz w:val="28"/>
          <w:szCs w:val="28"/>
        </w:rPr>
        <w:t>;</w:t>
      </w:r>
    </w:p>
    <w:p w:rsidR="00795D49" w:rsidRPr="00CC6DCA" w:rsidRDefault="00795D49" w:rsidP="00795D4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6DCA">
        <w:rPr>
          <w:i/>
          <w:position w:val="-12"/>
          <w:sz w:val="28"/>
          <w:szCs w:val="28"/>
          <w:lang w:val="en-US"/>
        </w:rPr>
        <w:object w:dxaOrig="380" w:dyaOrig="380">
          <v:shape id="_x0000_i1033" type="#_x0000_t75" style="width:20.5pt;height:20.5pt" o:ole="">
            <v:imagedata r:id="rId12" o:title=""/>
          </v:shape>
          <o:OLEObject Type="Embed" ProgID="Equation.DSMT4" ShapeID="_x0000_i1033" DrawAspect="Content" ObjectID="_1518591468" r:id="rId25"/>
        </w:object>
      </w:r>
      <w:r w:rsidRPr="00CC6DCA">
        <w:rPr>
          <w:sz w:val="28"/>
          <w:szCs w:val="28"/>
        </w:rPr>
        <w:t xml:space="preserve"> – нормативы расходов на оплату труда и начисления на выплаты по оплате труда педагогического персонала в </w:t>
      </w:r>
      <w:proofErr w:type="spellStart"/>
      <w:r w:rsidRPr="00CC6DCA">
        <w:rPr>
          <w:sz w:val="28"/>
          <w:szCs w:val="28"/>
          <w:lang w:val="en-US"/>
        </w:rPr>
        <w:t>i</w:t>
      </w:r>
      <w:proofErr w:type="spellEnd"/>
      <w:r w:rsidRPr="00CC6DCA">
        <w:rPr>
          <w:sz w:val="28"/>
          <w:szCs w:val="28"/>
        </w:rPr>
        <w:t>-м финансовом году;</w:t>
      </w:r>
    </w:p>
    <w:p w:rsidR="005832F7" w:rsidRPr="005832F7" w:rsidRDefault="005832F7" w:rsidP="00583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2F7">
        <w:rPr>
          <w:position w:val="-12"/>
          <w:sz w:val="28"/>
          <w:szCs w:val="28"/>
        </w:rPr>
        <w:object w:dxaOrig="180" w:dyaOrig="360">
          <v:shape id="_x0000_i1034" type="#_x0000_t75" style="width:10.5pt;height:20.5pt" o:ole="">
            <v:imagedata r:id="rId26" o:title=""/>
          </v:shape>
          <o:OLEObject Type="Embed" ProgID="Equation.DSMT4" ShapeID="_x0000_i1034" DrawAspect="Content" ObjectID="_1518591469" r:id="rId27"/>
        </w:object>
      </w:r>
      <w:r w:rsidRPr="005832F7">
        <w:rPr>
          <w:sz w:val="28"/>
          <w:szCs w:val="28"/>
        </w:rPr>
        <w:t>– нормативное соотношение среднесписочной численности непедагогического и педагогического персонала организаций</w:t>
      </w:r>
      <w:r w:rsidR="00795D49">
        <w:rPr>
          <w:sz w:val="28"/>
          <w:szCs w:val="28"/>
        </w:rPr>
        <w:t xml:space="preserve"> </w:t>
      </w:r>
      <w:r w:rsidR="00795D49" w:rsidRPr="00CC6DCA">
        <w:rPr>
          <w:sz w:val="28"/>
          <w:szCs w:val="28"/>
        </w:rPr>
        <w:t xml:space="preserve">в </w:t>
      </w:r>
      <w:proofErr w:type="spellStart"/>
      <w:r w:rsidR="00795D49" w:rsidRPr="00CC6DCA">
        <w:rPr>
          <w:sz w:val="28"/>
          <w:szCs w:val="28"/>
          <w:lang w:val="en-US"/>
        </w:rPr>
        <w:t>i</w:t>
      </w:r>
      <w:proofErr w:type="spellEnd"/>
      <w:r w:rsidR="00795D49" w:rsidRPr="00CC6DCA">
        <w:rPr>
          <w:sz w:val="28"/>
          <w:szCs w:val="28"/>
        </w:rPr>
        <w:t>-м финансовом году</w:t>
      </w:r>
      <w:r w:rsidRPr="005832F7">
        <w:rPr>
          <w:sz w:val="28"/>
          <w:szCs w:val="28"/>
        </w:rPr>
        <w:t xml:space="preserve">. Значение </w:t>
      </w:r>
      <w:r w:rsidRPr="005832F7">
        <w:rPr>
          <w:position w:val="-12"/>
          <w:sz w:val="28"/>
          <w:szCs w:val="28"/>
        </w:rPr>
        <w:object w:dxaOrig="180" w:dyaOrig="360">
          <v:shape id="_x0000_i1035" type="#_x0000_t75" style="width:10.5pt;height:20.5pt" o:ole="">
            <v:imagedata r:id="rId26" o:title=""/>
          </v:shape>
          <o:OLEObject Type="Embed" ProgID="Equation.DSMT4" ShapeID="_x0000_i1035" DrawAspect="Content" ObjectID="_1518591470" r:id="rId28"/>
        </w:object>
      </w:r>
      <w:r w:rsidRPr="005832F7">
        <w:rPr>
          <w:sz w:val="28"/>
          <w:szCs w:val="28"/>
        </w:rPr>
        <w:t xml:space="preserve"> устанавливается в размере, необходимом для достижения целевых значений, установленных планом мероприятий («дорожной карты») «Изменения в отраслях социальной сферы, направленные на повышение эффективности образования Брянской области».</w:t>
      </w:r>
    </w:p>
    <w:p w:rsidR="005832F7" w:rsidRDefault="005832F7" w:rsidP="005832F7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5832F7">
        <w:rPr>
          <w:sz w:val="28"/>
          <w:szCs w:val="28"/>
        </w:rPr>
        <w:t>В случае, если образовательной организацией осуществляется оказание нескольких государственных услуг, затраты на оплату труда и начисления на выплаты по оплате труда непедагогического персонала включаются в государственное задание на оказание государственных услуг пропорционально фонду оплаты труда основного персонала, непосредственно участвующего в оказании государственных услуг.</w:t>
      </w:r>
    </w:p>
    <w:p w:rsidR="005832F7" w:rsidRPr="00CC6DCA" w:rsidRDefault="005832F7" w:rsidP="005832F7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C6DCA">
        <w:rPr>
          <w:sz w:val="28"/>
          <w:szCs w:val="28"/>
        </w:rPr>
        <w:t>Затраты на коммунальные услуги определяются следующим образом:</w:t>
      </w:r>
    </w:p>
    <w:p w:rsidR="005832F7" w:rsidRPr="00CC6DCA" w:rsidRDefault="005832F7" w:rsidP="005832F7">
      <w:pPr>
        <w:widowControl w:val="0"/>
        <w:autoSpaceDE w:val="0"/>
        <w:autoSpaceDN w:val="0"/>
        <w:adjustRightInd w:val="0"/>
        <w:spacing w:before="120" w:after="120"/>
        <w:jc w:val="center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5020" w:dyaOrig="380">
          <v:shape id="_x0000_i1036" type="#_x0000_t75" style="width:312.5pt;height:20.5pt" o:ole="">
            <v:imagedata r:id="rId29" o:title=""/>
          </v:shape>
          <o:OLEObject Type="Embed" ProgID="Equation.DSMT4" ShapeID="_x0000_i1036" DrawAspect="Content" ObjectID="_1518591471" r:id="rId30"/>
        </w:object>
      </w:r>
      <w:r w:rsidRPr="00CC6DCA">
        <w:rPr>
          <w:sz w:val="28"/>
          <w:szCs w:val="28"/>
        </w:rPr>
        <w:t>, где:</w:t>
      </w:r>
    </w:p>
    <w:p w:rsidR="005832F7" w:rsidRPr="00CC6DCA" w:rsidRDefault="005832F7" w:rsidP="005832F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360" w:dyaOrig="380">
          <v:shape id="_x0000_i1037" type="#_x0000_t75" style="width:20.5pt;height:20.5pt" o:ole="">
            <v:imagedata r:id="rId31" o:title=""/>
          </v:shape>
          <o:OLEObject Type="Embed" ProgID="Equation.DSMT4" ShapeID="_x0000_i1037" DrawAspect="Content" ObjectID="_1518591472" r:id="rId32"/>
        </w:object>
      </w:r>
      <w:proofErr w:type="gramStart"/>
      <w:r w:rsidRPr="00CC6DCA">
        <w:rPr>
          <w:sz w:val="28"/>
          <w:szCs w:val="28"/>
        </w:rPr>
        <w:t xml:space="preserve">– затраты на коммунальные услуги </w:t>
      </w:r>
      <w:proofErr w:type="spellStart"/>
      <w:r w:rsidRPr="00CC6DCA">
        <w:rPr>
          <w:sz w:val="28"/>
          <w:szCs w:val="28"/>
          <w:lang w:val="en-US"/>
        </w:rPr>
        <w:t>i</w:t>
      </w:r>
      <w:proofErr w:type="spellEnd"/>
      <w:r w:rsidRPr="00CC6DCA">
        <w:rPr>
          <w:sz w:val="28"/>
          <w:szCs w:val="28"/>
        </w:rPr>
        <w:t>-м финансовом году;</w:t>
      </w:r>
      <w:proofErr w:type="gramEnd"/>
    </w:p>
    <w:p w:rsidR="005832F7" w:rsidRPr="00CC6DCA" w:rsidRDefault="005832F7" w:rsidP="005832F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300" w:dyaOrig="380">
          <v:shape id="_x0000_i1038" type="#_x0000_t75" style="width:16pt;height:20.5pt" o:ole="">
            <v:imagedata r:id="rId33" o:title=""/>
          </v:shape>
          <o:OLEObject Type="Embed" ProgID="Equation.DSMT4" ShapeID="_x0000_i1038" DrawAspect="Content" ObjectID="_1518591473" r:id="rId34"/>
        </w:object>
      </w:r>
      <w:r w:rsidRPr="00CC6DCA">
        <w:rPr>
          <w:sz w:val="28"/>
          <w:szCs w:val="28"/>
        </w:rPr>
        <w:t xml:space="preserve">– объем потребления холодной воды в </w:t>
      </w:r>
      <w:proofErr w:type="spellStart"/>
      <w:r w:rsidRPr="00CC6DCA">
        <w:rPr>
          <w:sz w:val="28"/>
          <w:szCs w:val="28"/>
          <w:lang w:val="en-US"/>
        </w:rPr>
        <w:t>i</w:t>
      </w:r>
      <w:proofErr w:type="spellEnd"/>
      <w:r w:rsidRPr="00CC6DCA">
        <w:rPr>
          <w:sz w:val="28"/>
          <w:szCs w:val="28"/>
        </w:rPr>
        <w:t>-м финансовом году;</w:t>
      </w:r>
    </w:p>
    <w:p w:rsidR="005832F7" w:rsidRPr="00CC6DCA" w:rsidRDefault="005832F7" w:rsidP="005832F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300" w:dyaOrig="380">
          <v:shape id="_x0000_i1039" type="#_x0000_t75" style="width:16pt;height:20.5pt" o:ole="">
            <v:imagedata r:id="rId35" o:title=""/>
          </v:shape>
          <o:OLEObject Type="Embed" ProgID="Equation.DSMT4" ShapeID="_x0000_i1039" DrawAspect="Content" ObjectID="_1518591474" r:id="rId36"/>
        </w:object>
      </w:r>
      <w:r w:rsidRPr="00CC6DCA">
        <w:rPr>
          <w:sz w:val="28"/>
          <w:szCs w:val="28"/>
        </w:rPr>
        <w:t xml:space="preserve">– тариф на холодное водоснабжение, установленный в </w:t>
      </w:r>
      <w:proofErr w:type="spellStart"/>
      <w:r w:rsidRPr="00CC6DCA">
        <w:rPr>
          <w:sz w:val="28"/>
          <w:szCs w:val="28"/>
          <w:lang w:val="en-US"/>
        </w:rPr>
        <w:t>i</w:t>
      </w:r>
      <w:proofErr w:type="spellEnd"/>
      <w:r w:rsidRPr="00CC6DCA">
        <w:rPr>
          <w:sz w:val="28"/>
          <w:szCs w:val="28"/>
        </w:rPr>
        <w:t>-м финансовом году;</w:t>
      </w:r>
    </w:p>
    <w:p w:rsidR="005832F7" w:rsidRPr="00CC6DCA" w:rsidRDefault="005832F7" w:rsidP="005832F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300" w:dyaOrig="380">
          <v:shape id="_x0000_i1040" type="#_x0000_t75" style="width:16pt;height:20.5pt" o:ole="">
            <v:imagedata r:id="rId37" o:title=""/>
          </v:shape>
          <o:OLEObject Type="Embed" ProgID="Equation.DSMT4" ShapeID="_x0000_i1040" DrawAspect="Content" ObjectID="_1518591475" r:id="rId38"/>
        </w:object>
      </w:r>
      <w:r w:rsidRPr="00CC6DCA">
        <w:rPr>
          <w:sz w:val="28"/>
          <w:szCs w:val="28"/>
        </w:rPr>
        <w:t xml:space="preserve">– объем водоотведения в </w:t>
      </w:r>
      <w:proofErr w:type="spellStart"/>
      <w:r w:rsidRPr="00CC6DCA">
        <w:rPr>
          <w:sz w:val="28"/>
          <w:szCs w:val="28"/>
          <w:lang w:val="en-US"/>
        </w:rPr>
        <w:t>i</w:t>
      </w:r>
      <w:proofErr w:type="spellEnd"/>
      <w:r w:rsidRPr="00CC6DCA">
        <w:rPr>
          <w:sz w:val="28"/>
          <w:szCs w:val="28"/>
        </w:rPr>
        <w:t>-м финансовом году;</w:t>
      </w:r>
    </w:p>
    <w:p w:rsidR="005832F7" w:rsidRPr="00CC6DCA" w:rsidRDefault="005832F7" w:rsidP="005832F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300" w:dyaOrig="380">
          <v:shape id="_x0000_i1041" type="#_x0000_t75" style="width:16pt;height:20.5pt" o:ole="">
            <v:imagedata r:id="rId39" o:title=""/>
          </v:shape>
          <o:OLEObject Type="Embed" ProgID="Equation.DSMT4" ShapeID="_x0000_i1041" DrawAspect="Content" ObjectID="_1518591476" r:id="rId40"/>
        </w:object>
      </w:r>
      <w:r w:rsidRPr="00CC6DCA">
        <w:rPr>
          <w:sz w:val="28"/>
          <w:szCs w:val="28"/>
        </w:rPr>
        <w:t xml:space="preserve">– тариф на водоотведение, установленный в </w:t>
      </w:r>
      <w:proofErr w:type="spellStart"/>
      <w:r w:rsidRPr="00CC6DCA">
        <w:rPr>
          <w:sz w:val="28"/>
          <w:szCs w:val="28"/>
          <w:lang w:val="en-US"/>
        </w:rPr>
        <w:t>i</w:t>
      </w:r>
      <w:proofErr w:type="spellEnd"/>
      <w:r w:rsidRPr="00CC6DCA">
        <w:rPr>
          <w:sz w:val="28"/>
          <w:szCs w:val="28"/>
        </w:rPr>
        <w:t>-м финансовом году;</w:t>
      </w:r>
    </w:p>
    <w:p w:rsidR="005832F7" w:rsidRPr="00CC6DCA" w:rsidRDefault="005832F7" w:rsidP="005832F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320" w:dyaOrig="380">
          <v:shape id="_x0000_i1042" type="#_x0000_t75" style="width:15.5pt;height:20.5pt" o:ole="">
            <v:imagedata r:id="rId41" o:title=""/>
          </v:shape>
          <o:OLEObject Type="Embed" ProgID="Equation.DSMT4" ShapeID="_x0000_i1042" DrawAspect="Content" ObjectID="_1518591477" r:id="rId42"/>
        </w:object>
      </w:r>
      <w:r w:rsidRPr="00CC6DCA">
        <w:rPr>
          <w:sz w:val="28"/>
          <w:szCs w:val="28"/>
        </w:rPr>
        <w:t xml:space="preserve">– объем потребления горячей воды в </w:t>
      </w:r>
      <w:proofErr w:type="spellStart"/>
      <w:r w:rsidRPr="00CC6DCA">
        <w:rPr>
          <w:sz w:val="28"/>
          <w:szCs w:val="28"/>
          <w:lang w:val="en-US"/>
        </w:rPr>
        <w:t>i</w:t>
      </w:r>
      <w:proofErr w:type="spellEnd"/>
      <w:r w:rsidRPr="00CC6DCA">
        <w:rPr>
          <w:sz w:val="28"/>
          <w:szCs w:val="28"/>
        </w:rPr>
        <w:t>-м финансовом году;</w:t>
      </w:r>
    </w:p>
    <w:p w:rsidR="005832F7" w:rsidRPr="00CC6DCA" w:rsidRDefault="005832F7" w:rsidP="005832F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300" w:dyaOrig="380">
          <v:shape id="_x0000_i1043" type="#_x0000_t75" style="width:16pt;height:20.5pt" o:ole="">
            <v:imagedata r:id="rId43" o:title=""/>
          </v:shape>
          <o:OLEObject Type="Embed" ProgID="Equation.DSMT4" ShapeID="_x0000_i1043" DrawAspect="Content" ObjectID="_1518591478" r:id="rId44"/>
        </w:object>
      </w:r>
      <w:r w:rsidRPr="00CC6DCA">
        <w:rPr>
          <w:sz w:val="28"/>
          <w:szCs w:val="28"/>
        </w:rPr>
        <w:t xml:space="preserve">– тариф на горячее водоснабжение, установленный в </w:t>
      </w:r>
      <w:proofErr w:type="spellStart"/>
      <w:r w:rsidRPr="00CC6DCA">
        <w:rPr>
          <w:sz w:val="28"/>
          <w:szCs w:val="28"/>
          <w:lang w:val="en-US"/>
        </w:rPr>
        <w:t>i</w:t>
      </w:r>
      <w:proofErr w:type="spellEnd"/>
      <w:r w:rsidRPr="00CC6DCA">
        <w:rPr>
          <w:sz w:val="28"/>
          <w:szCs w:val="28"/>
        </w:rPr>
        <w:t>-м финансовом году;</w:t>
      </w:r>
    </w:p>
    <w:p w:rsidR="005832F7" w:rsidRPr="00CC6DCA" w:rsidRDefault="005832F7" w:rsidP="005832F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300" w:dyaOrig="380">
          <v:shape id="_x0000_i1044" type="#_x0000_t75" style="width:16pt;height:20.5pt" o:ole="">
            <v:imagedata r:id="rId45" o:title=""/>
          </v:shape>
          <o:OLEObject Type="Embed" ProgID="Equation.DSMT4" ShapeID="_x0000_i1044" DrawAspect="Content" ObjectID="_1518591479" r:id="rId46"/>
        </w:object>
      </w:r>
      <w:r w:rsidRPr="00CC6DCA">
        <w:rPr>
          <w:sz w:val="28"/>
          <w:szCs w:val="28"/>
        </w:rPr>
        <w:t xml:space="preserve">– объем потребления электрической энергии в </w:t>
      </w:r>
      <w:proofErr w:type="spellStart"/>
      <w:r w:rsidRPr="00CC6DCA">
        <w:rPr>
          <w:sz w:val="28"/>
          <w:szCs w:val="28"/>
          <w:lang w:val="en-US"/>
        </w:rPr>
        <w:t>i</w:t>
      </w:r>
      <w:proofErr w:type="spellEnd"/>
      <w:r w:rsidRPr="00CC6DCA">
        <w:rPr>
          <w:sz w:val="28"/>
          <w:szCs w:val="28"/>
        </w:rPr>
        <w:t>-м финансовом году;</w:t>
      </w:r>
    </w:p>
    <w:p w:rsidR="005832F7" w:rsidRPr="00CC6DCA" w:rsidRDefault="005832F7" w:rsidP="005832F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300" w:dyaOrig="380">
          <v:shape id="_x0000_i1045" type="#_x0000_t75" style="width:16pt;height:20.5pt" o:ole="">
            <v:imagedata r:id="rId47" o:title=""/>
          </v:shape>
          <o:OLEObject Type="Embed" ProgID="Equation.DSMT4" ShapeID="_x0000_i1045" DrawAspect="Content" ObjectID="_1518591480" r:id="rId48"/>
        </w:object>
      </w:r>
      <w:r w:rsidRPr="00CC6DCA">
        <w:rPr>
          <w:sz w:val="28"/>
          <w:szCs w:val="28"/>
        </w:rPr>
        <w:t xml:space="preserve">– тариф на электрическую энергию, установленный в </w:t>
      </w:r>
      <w:proofErr w:type="spellStart"/>
      <w:r w:rsidRPr="00CC6DCA">
        <w:rPr>
          <w:sz w:val="28"/>
          <w:szCs w:val="28"/>
          <w:lang w:val="en-US"/>
        </w:rPr>
        <w:t>i</w:t>
      </w:r>
      <w:proofErr w:type="spellEnd"/>
      <w:r w:rsidRPr="00CC6DCA">
        <w:rPr>
          <w:sz w:val="28"/>
          <w:szCs w:val="28"/>
        </w:rPr>
        <w:t>-м финансовом году;</w:t>
      </w:r>
    </w:p>
    <w:p w:rsidR="005832F7" w:rsidRPr="00CC6DCA" w:rsidRDefault="005832F7" w:rsidP="005832F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360" w:dyaOrig="380">
          <v:shape id="_x0000_i1046" type="#_x0000_t75" style="width:20.5pt;height:20.5pt" o:ole="">
            <v:imagedata r:id="rId49" o:title=""/>
          </v:shape>
          <o:OLEObject Type="Embed" ProgID="Equation.DSMT4" ShapeID="_x0000_i1046" DrawAspect="Content" ObjectID="_1518591481" r:id="rId50"/>
        </w:object>
      </w:r>
      <w:r w:rsidRPr="00CC6DCA">
        <w:rPr>
          <w:sz w:val="28"/>
          <w:szCs w:val="28"/>
        </w:rPr>
        <w:t xml:space="preserve">– объем потребления тепловой энергии в </w:t>
      </w:r>
      <w:proofErr w:type="spellStart"/>
      <w:r w:rsidRPr="00CC6DCA">
        <w:rPr>
          <w:sz w:val="28"/>
          <w:szCs w:val="28"/>
          <w:lang w:val="en-US"/>
        </w:rPr>
        <w:t>i</w:t>
      </w:r>
      <w:proofErr w:type="spellEnd"/>
      <w:r w:rsidRPr="00CC6DCA">
        <w:rPr>
          <w:sz w:val="28"/>
          <w:szCs w:val="28"/>
        </w:rPr>
        <w:t>-м финансовом году;</w:t>
      </w:r>
    </w:p>
    <w:p w:rsidR="005832F7" w:rsidRPr="00CC6DCA" w:rsidRDefault="005832F7" w:rsidP="005832F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340" w:dyaOrig="380">
          <v:shape id="_x0000_i1047" type="#_x0000_t75" style="width:15.5pt;height:20.5pt" o:ole="">
            <v:imagedata r:id="rId51" o:title=""/>
          </v:shape>
          <o:OLEObject Type="Embed" ProgID="Equation.DSMT4" ShapeID="_x0000_i1047" DrawAspect="Content" ObjectID="_1518591482" r:id="rId52"/>
        </w:object>
      </w:r>
      <w:r w:rsidRPr="00CC6DCA">
        <w:rPr>
          <w:sz w:val="28"/>
          <w:szCs w:val="28"/>
        </w:rPr>
        <w:t xml:space="preserve">– тариф на потребление тепловой энергии, установленный в </w:t>
      </w:r>
      <w:proofErr w:type="spellStart"/>
      <w:r w:rsidRPr="00CC6DCA">
        <w:rPr>
          <w:sz w:val="28"/>
          <w:szCs w:val="28"/>
          <w:lang w:val="en-US"/>
        </w:rPr>
        <w:t>i</w:t>
      </w:r>
      <w:proofErr w:type="spellEnd"/>
      <w:r w:rsidRPr="00CC6DCA">
        <w:rPr>
          <w:sz w:val="28"/>
          <w:szCs w:val="28"/>
        </w:rPr>
        <w:t>-м финансовом году.</w:t>
      </w:r>
    </w:p>
    <w:p w:rsidR="006B0F4D" w:rsidRPr="00CC6DCA" w:rsidRDefault="006B0F4D" w:rsidP="00321438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C6DCA">
        <w:rPr>
          <w:sz w:val="28"/>
          <w:szCs w:val="28"/>
        </w:rPr>
        <w:t xml:space="preserve">Затраты на приобретение услуг связи определяются следующим </w:t>
      </w:r>
      <w:r w:rsidRPr="00CC6DCA">
        <w:rPr>
          <w:sz w:val="28"/>
          <w:szCs w:val="28"/>
        </w:rPr>
        <w:lastRenderedPageBreak/>
        <w:t>образом:</w:t>
      </w:r>
    </w:p>
    <w:p w:rsidR="006B0F4D" w:rsidRPr="00CC6DCA" w:rsidRDefault="006B0F4D" w:rsidP="006B0F4D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ind w:left="709"/>
        <w:rPr>
          <w:sz w:val="28"/>
          <w:szCs w:val="28"/>
        </w:rPr>
      </w:pPr>
    </w:p>
    <w:p w:rsidR="006B0F4D" w:rsidRPr="00CC6DCA" w:rsidRDefault="006B0F4D" w:rsidP="006B0F4D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4320" w:dyaOrig="380">
          <v:shape id="_x0000_i1048" type="#_x0000_t75" style="width:4in;height:25.5pt" o:ole="">
            <v:imagedata r:id="rId53" o:title=""/>
          </v:shape>
          <o:OLEObject Type="Embed" ProgID="Equation.DSMT4" ShapeID="_x0000_i1048" DrawAspect="Content" ObjectID="_1518591483" r:id="rId54"/>
        </w:object>
      </w:r>
      <w:r w:rsidRPr="00CC6DCA">
        <w:rPr>
          <w:sz w:val="28"/>
          <w:szCs w:val="28"/>
        </w:rPr>
        <w:t>, где:</w:t>
      </w:r>
    </w:p>
    <w:p w:rsidR="006B0F4D" w:rsidRPr="00CC6DCA" w:rsidRDefault="006B0F4D" w:rsidP="006B0F4D">
      <w:pPr>
        <w:pStyle w:val="a5"/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</w:p>
    <w:p w:rsidR="006B0F4D" w:rsidRPr="00CC6DCA" w:rsidRDefault="006B0F4D" w:rsidP="006B0F4D">
      <w:pPr>
        <w:pStyle w:val="a5"/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340" w:dyaOrig="380">
          <v:shape id="_x0000_i1049" type="#_x0000_t75" style="width:15.5pt;height:20.5pt" o:ole="">
            <v:imagedata r:id="rId55" o:title=""/>
          </v:shape>
          <o:OLEObject Type="Embed" ProgID="Equation.DSMT4" ShapeID="_x0000_i1049" DrawAspect="Content" ObjectID="_1518591484" r:id="rId56"/>
        </w:object>
      </w:r>
      <w:r w:rsidRPr="00CC6DCA">
        <w:rPr>
          <w:sz w:val="28"/>
          <w:szCs w:val="28"/>
        </w:rPr>
        <w:t xml:space="preserve">– затраты на приобретение услуг связи в </w:t>
      </w:r>
      <w:proofErr w:type="spellStart"/>
      <w:r w:rsidRPr="00CC6DCA">
        <w:rPr>
          <w:sz w:val="28"/>
          <w:szCs w:val="28"/>
          <w:lang w:val="en-US"/>
        </w:rPr>
        <w:t>i</w:t>
      </w:r>
      <w:proofErr w:type="spellEnd"/>
      <w:r w:rsidRPr="00CC6DCA">
        <w:rPr>
          <w:sz w:val="28"/>
          <w:szCs w:val="28"/>
        </w:rPr>
        <w:t>-м финансовом году;</w:t>
      </w:r>
    </w:p>
    <w:p w:rsidR="006B0F4D" w:rsidRPr="00CC6DCA" w:rsidRDefault="006B0F4D" w:rsidP="006B0F4D">
      <w:pPr>
        <w:pStyle w:val="a5"/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320" w:dyaOrig="380">
          <v:shape id="_x0000_i1050" type="#_x0000_t75" style="width:15.5pt;height:20.5pt" o:ole="">
            <v:imagedata r:id="rId57" o:title=""/>
          </v:shape>
          <o:OLEObject Type="Embed" ProgID="Equation.DSMT4" ShapeID="_x0000_i1050" DrawAspect="Content" ObjectID="_1518591485" r:id="rId58"/>
        </w:object>
      </w:r>
      <w:r w:rsidRPr="00CC6DCA">
        <w:rPr>
          <w:sz w:val="28"/>
          <w:szCs w:val="28"/>
        </w:rPr>
        <w:t>– количество телефонных номеров в образовательной организации;</w:t>
      </w:r>
    </w:p>
    <w:p w:rsidR="006B0F4D" w:rsidRPr="00CC6DCA" w:rsidRDefault="006B0F4D" w:rsidP="006B0F4D">
      <w:pPr>
        <w:pStyle w:val="a5"/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279" w:dyaOrig="380">
          <v:shape id="_x0000_i1051" type="#_x0000_t75" style="width:15.5pt;height:20.5pt" o:ole="">
            <v:imagedata r:id="rId59" o:title=""/>
          </v:shape>
          <o:OLEObject Type="Embed" ProgID="Equation.DSMT4" ShapeID="_x0000_i1051" DrawAspect="Content" ObjectID="_1518591486" r:id="rId60"/>
        </w:object>
      </w:r>
      <w:r w:rsidRPr="00CC6DCA">
        <w:rPr>
          <w:sz w:val="28"/>
          <w:szCs w:val="28"/>
        </w:rPr>
        <w:t xml:space="preserve">– тариф на годовое абонентское обслуживание телефонного номера в </w:t>
      </w:r>
      <w:proofErr w:type="spellStart"/>
      <w:r w:rsidRPr="00CC6DCA">
        <w:rPr>
          <w:sz w:val="28"/>
          <w:szCs w:val="28"/>
          <w:lang w:val="en-US"/>
        </w:rPr>
        <w:t>i</w:t>
      </w:r>
      <w:proofErr w:type="spellEnd"/>
      <w:r w:rsidRPr="00CC6DCA">
        <w:rPr>
          <w:sz w:val="28"/>
          <w:szCs w:val="28"/>
        </w:rPr>
        <w:t>-м финансовом году (при различных тарифах применяется среднее взвешенное значение);</w:t>
      </w:r>
    </w:p>
    <w:p w:rsidR="006B0F4D" w:rsidRPr="00CC6DCA" w:rsidRDefault="006B0F4D" w:rsidP="006B0F4D">
      <w:pPr>
        <w:pStyle w:val="a5"/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440" w:dyaOrig="380">
          <v:shape id="_x0000_i1052" type="#_x0000_t75" style="width:20pt;height:20.5pt" o:ole="">
            <v:imagedata r:id="rId61" o:title=""/>
          </v:shape>
          <o:OLEObject Type="Embed" ProgID="Equation.DSMT4" ShapeID="_x0000_i1052" DrawAspect="Content" ObjectID="_1518591487" r:id="rId62"/>
        </w:object>
      </w:r>
      <w:r w:rsidRPr="00CC6DCA">
        <w:rPr>
          <w:sz w:val="28"/>
          <w:szCs w:val="28"/>
        </w:rPr>
        <w:t xml:space="preserve"> – затраты на почтовые расходы в предшествующем финансовом году (за исключением расходов, носящих </w:t>
      </w:r>
      <w:proofErr w:type="spellStart"/>
      <w:r w:rsidRPr="00CC6DCA">
        <w:rPr>
          <w:sz w:val="28"/>
          <w:szCs w:val="28"/>
        </w:rPr>
        <w:t>единоразовый</w:t>
      </w:r>
      <w:proofErr w:type="spellEnd"/>
      <w:r w:rsidRPr="00CC6DCA">
        <w:rPr>
          <w:sz w:val="28"/>
          <w:szCs w:val="28"/>
        </w:rPr>
        <w:t xml:space="preserve"> характер);</w:t>
      </w:r>
    </w:p>
    <w:p w:rsidR="006B0F4D" w:rsidRPr="00CC6DCA" w:rsidRDefault="006B0F4D" w:rsidP="006B0F4D">
      <w:pPr>
        <w:pStyle w:val="a5"/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300" w:dyaOrig="380">
          <v:shape id="_x0000_i1053" type="#_x0000_t75" style="width:16pt;height:20.5pt" o:ole="">
            <v:imagedata r:id="rId63" o:title=""/>
          </v:shape>
          <o:OLEObject Type="Embed" ProgID="Equation.DSMT4" ShapeID="_x0000_i1053" DrawAspect="Content" ObjectID="_1518591488" r:id="rId64"/>
        </w:object>
      </w:r>
      <w:r w:rsidRPr="00CC6DCA">
        <w:rPr>
          <w:sz w:val="28"/>
          <w:szCs w:val="28"/>
        </w:rPr>
        <w:t xml:space="preserve">– темп роста затрат на почтовые расходы в </w:t>
      </w:r>
      <w:proofErr w:type="spellStart"/>
      <w:r w:rsidRPr="00CC6DCA">
        <w:rPr>
          <w:sz w:val="28"/>
          <w:szCs w:val="28"/>
          <w:lang w:val="en-US"/>
        </w:rPr>
        <w:t>i</w:t>
      </w:r>
      <w:proofErr w:type="spellEnd"/>
      <w:r w:rsidRPr="00CC6DCA">
        <w:rPr>
          <w:sz w:val="28"/>
          <w:szCs w:val="28"/>
        </w:rPr>
        <w:t>-м финансовом году;</w:t>
      </w:r>
    </w:p>
    <w:p w:rsidR="006B0F4D" w:rsidRPr="00CC6DCA" w:rsidRDefault="006B0F4D" w:rsidP="006B0F4D">
      <w:pPr>
        <w:pStyle w:val="a5"/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440" w:dyaOrig="380">
          <v:shape id="_x0000_i1054" type="#_x0000_t75" style="width:20pt;height:20.5pt" o:ole="">
            <v:imagedata r:id="rId65" o:title=""/>
          </v:shape>
          <o:OLEObject Type="Embed" ProgID="Equation.DSMT4" ShapeID="_x0000_i1054" DrawAspect="Content" ObjectID="_1518591489" r:id="rId66"/>
        </w:object>
      </w:r>
      <w:r w:rsidRPr="00CC6DCA">
        <w:rPr>
          <w:sz w:val="28"/>
          <w:szCs w:val="28"/>
        </w:rPr>
        <w:t xml:space="preserve">– затраты на приобретение канала сети «Интернет» в предшествующем финансовом году (за исключением расходов, носящих </w:t>
      </w:r>
      <w:proofErr w:type="spellStart"/>
      <w:r w:rsidRPr="00CC6DCA">
        <w:rPr>
          <w:sz w:val="28"/>
          <w:szCs w:val="28"/>
        </w:rPr>
        <w:t>единоразовый</w:t>
      </w:r>
      <w:proofErr w:type="spellEnd"/>
      <w:r w:rsidRPr="00CC6DCA">
        <w:rPr>
          <w:sz w:val="28"/>
          <w:szCs w:val="28"/>
        </w:rPr>
        <w:t xml:space="preserve"> характер);</w:t>
      </w:r>
    </w:p>
    <w:p w:rsidR="006B0F4D" w:rsidRPr="00CC6DCA" w:rsidRDefault="006B0F4D" w:rsidP="006B0F4D">
      <w:pPr>
        <w:pStyle w:val="a5"/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260" w:dyaOrig="380">
          <v:shape id="_x0000_i1055" type="#_x0000_t75" style="width:16pt;height:20.5pt" o:ole="">
            <v:imagedata r:id="rId67" o:title=""/>
          </v:shape>
          <o:OLEObject Type="Embed" ProgID="Equation.DSMT4" ShapeID="_x0000_i1055" DrawAspect="Content" ObjectID="_1518591490" r:id="rId68"/>
        </w:object>
      </w:r>
      <w:r w:rsidRPr="00CC6DCA">
        <w:rPr>
          <w:sz w:val="28"/>
          <w:szCs w:val="28"/>
        </w:rPr>
        <w:t xml:space="preserve">– темп роста затрат на приобретение канала сети «Интернет» в </w:t>
      </w:r>
      <w:proofErr w:type="spellStart"/>
      <w:r w:rsidRPr="00CC6DCA">
        <w:rPr>
          <w:sz w:val="28"/>
          <w:szCs w:val="28"/>
          <w:lang w:val="en-US"/>
        </w:rPr>
        <w:t>i</w:t>
      </w:r>
      <w:proofErr w:type="spellEnd"/>
      <w:r w:rsidRPr="00CC6DCA">
        <w:rPr>
          <w:sz w:val="28"/>
          <w:szCs w:val="28"/>
        </w:rPr>
        <w:t>-м финансовом году;</w:t>
      </w:r>
    </w:p>
    <w:p w:rsidR="006B0F4D" w:rsidRPr="00CC6DCA" w:rsidRDefault="006B0F4D" w:rsidP="006B0F4D">
      <w:pPr>
        <w:pStyle w:val="a5"/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440" w:dyaOrig="380">
          <v:shape id="_x0000_i1056" type="#_x0000_t75" style="width:20pt;height:20.5pt" o:ole="">
            <v:imagedata r:id="rId69" o:title=""/>
          </v:shape>
          <o:OLEObject Type="Embed" ProgID="Equation.DSMT4" ShapeID="_x0000_i1056" DrawAspect="Content" ObjectID="_1518591491" r:id="rId70"/>
        </w:object>
      </w:r>
      <w:r w:rsidRPr="00CC6DCA">
        <w:rPr>
          <w:sz w:val="28"/>
          <w:szCs w:val="28"/>
        </w:rPr>
        <w:t xml:space="preserve"> – затраты на мобильную связь в предшествующем финансовом году (за исключением расходов, носящих </w:t>
      </w:r>
      <w:proofErr w:type="spellStart"/>
      <w:r w:rsidRPr="00CC6DCA">
        <w:rPr>
          <w:sz w:val="28"/>
          <w:szCs w:val="28"/>
        </w:rPr>
        <w:t>единоразовый</w:t>
      </w:r>
      <w:proofErr w:type="spellEnd"/>
      <w:r w:rsidRPr="00CC6DCA">
        <w:rPr>
          <w:sz w:val="28"/>
          <w:szCs w:val="28"/>
        </w:rPr>
        <w:t xml:space="preserve"> характер);</w:t>
      </w:r>
    </w:p>
    <w:p w:rsidR="006B0F4D" w:rsidRPr="00CC6DCA" w:rsidRDefault="006B0F4D" w:rsidP="006B0F4D">
      <w:pPr>
        <w:pStyle w:val="a5"/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300" w:dyaOrig="380">
          <v:shape id="_x0000_i1057" type="#_x0000_t75" style="width:16pt;height:20.5pt" o:ole="">
            <v:imagedata r:id="rId71" o:title=""/>
          </v:shape>
          <o:OLEObject Type="Embed" ProgID="Equation.DSMT4" ShapeID="_x0000_i1057" DrawAspect="Content" ObjectID="_1518591492" r:id="rId72"/>
        </w:object>
      </w:r>
      <w:r w:rsidRPr="00CC6DCA">
        <w:rPr>
          <w:sz w:val="28"/>
          <w:szCs w:val="28"/>
        </w:rPr>
        <w:t xml:space="preserve">– темп роста затрат на мобильную связь в </w:t>
      </w:r>
      <w:proofErr w:type="spellStart"/>
      <w:r w:rsidRPr="00CC6DCA">
        <w:rPr>
          <w:sz w:val="28"/>
          <w:szCs w:val="28"/>
          <w:lang w:val="en-US"/>
        </w:rPr>
        <w:t>i</w:t>
      </w:r>
      <w:proofErr w:type="spellEnd"/>
      <w:r w:rsidRPr="00CC6DCA">
        <w:rPr>
          <w:sz w:val="28"/>
          <w:szCs w:val="28"/>
        </w:rPr>
        <w:t>-м финансовом году.</w:t>
      </w:r>
    </w:p>
    <w:p w:rsidR="006B0F4D" w:rsidRPr="00CC6DCA" w:rsidRDefault="006B0F4D" w:rsidP="006B0F4D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C6DCA">
        <w:rPr>
          <w:sz w:val="28"/>
          <w:szCs w:val="28"/>
        </w:rPr>
        <w:t>Затраты на приобретение транспортных услуг определяются следующим образом:</w:t>
      </w:r>
    </w:p>
    <w:p w:rsidR="006B0F4D" w:rsidRPr="00CC6DCA" w:rsidRDefault="006B0F4D" w:rsidP="006B0F4D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2439" w:dyaOrig="380">
          <v:shape id="_x0000_i1058" type="#_x0000_t75" style="width:164.5pt;height:25.5pt" o:ole="">
            <v:imagedata r:id="rId73" o:title=""/>
          </v:shape>
          <o:OLEObject Type="Embed" ProgID="Equation.DSMT4" ShapeID="_x0000_i1058" DrawAspect="Content" ObjectID="_1518591493" r:id="rId74"/>
        </w:object>
      </w:r>
      <w:r w:rsidRPr="00CC6DCA">
        <w:rPr>
          <w:sz w:val="28"/>
          <w:szCs w:val="28"/>
        </w:rPr>
        <w:t>, где:</w:t>
      </w:r>
    </w:p>
    <w:p w:rsidR="006B0F4D" w:rsidRPr="00CC6DCA" w:rsidRDefault="006B0F4D" w:rsidP="006B0F4D">
      <w:pPr>
        <w:pStyle w:val="a5"/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360" w:dyaOrig="380">
          <v:shape id="_x0000_i1059" type="#_x0000_t75" style="width:20.5pt;height:20.5pt" o:ole="">
            <v:imagedata r:id="rId75" o:title=""/>
          </v:shape>
          <o:OLEObject Type="Embed" ProgID="Equation.DSMT4" ShapeID="_x0000_i1059" DrawAspect="Content" ObjectID="_1518591494" r:id="rId76"/>
        </w:object>
      </w:r>
      <w:r w:rsidRPr="00CC6DCA">
        <w:rPr>
          <w:sz w:val="28"/>
          <w:szCs w:val="28"/>
        </w:rPr>
        <w:t xml:space="preserve">– затраты на приобретение транспортных услуг в </w:t>
      </w:r>
      <w:proofErr w:type="spellStart"/>
      <w:r w:rsidRPr="00CC6DCA">
        <w:rPr>
          <w:sz w:val="28"/>
          <w:szCs w:val="28"/>
          <w:lang w:val="en-US"/>
        </w:rPr>
        <w:t>i</w:t>
      </w:r>
      <w:proofErr w:type="spellEnd"/>
      <w:r w:rsidRPr="00CC6DCA">
        <w:rPr>
          <w:sz w:val="28"/>
          <w:szCs w:val="28"/>
        </w:rPr>
        <w:t>-м финансовом году;</w:t>
      </w:r>
    </w:p>
    <w:p w:rsidR="006B0F4D" w:rsidRPr="00CC6DCA" w:rsidRDefault="006B0F4D" w:rsidP="006B0F4D">
      <w:pPr>
        <w:pStyle w:val="a5"/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440" w:dyaOrig="380">
          <v:shape id="_x0000_i1060" type="#_x0000_t75" style="width:20pt;height:20.5pt" o:ole="">
            <v:imagedata r:id="rId77" o:title=""/>
          </v:shape>
          <o:OLEObject Type="Embed" ProgID="Equation.DSMT4" ShapeID="_x0000_i1060" DrawAspect="Content" ObjectID="_1518591495" r:id="rId78"/>
        </w:object>
      </w:r>
      <w:r w:rsidRPr="00CC6DCA">
        <w:rPr>
          <w:sz w:val="28"/>
          <w:szCs w:val="28"/>
        </w:rPr>
        <w:t xml:space="preserve">– затраты на командировочные расходы в предшествующем финансовом году (за исключением расходов, носящих </w:t>
      </w:r>
      <w:proofErr w:type="spellStart"/>
      <w:r w:rsidRPr="00CC6DCA">
        <w:rPr>
          <w:sz w:val="28"/>
          <w:szCs w:val="28"/>
        </w:rPr>
        <w:t>единоразовый</w:t>
      </w:r>
      <w:proofErr w:type="spellEnd"/>
      <w:r w:rsidRPr="00CC6DCA">
        <w:rPr>
          <w:sz w:val="28"/>
          <w:szCs w:val="28"/>
        </w:rPr>
        <w:t xml:space="preserve"> характер);</w:t>
      </w:r>
    </w:p>
    <w:p w:rsidR="006B0F4D" w:rsidRPr="00CC6DCA" w:rsidRDefault="006B0F4D" w:rsidP="006B0F4D">
      <w:pPr>
        <w:pStyle w:val="a5"/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279" w:dyaOrig="380">
          <v:shape id="_x0000_i1061" type="#_x0000_t75" style="width:15.5pt;height:20.5pt" o:ole="">
            <v:imagedata r:id="rId79" o:title=""/>
          </v:shape>
          <o:OLEObject Type="Embed" ProgID="Equation.DSMT4" ShapeID="_x0000_i1061" DrawAspect="Content" ObjectID="_1518591496" r:id="rId80"/>
        </w:object>
      </w:r>
      <w:r w:rsidRPr="00CC6DCA">
        <w:rPr>
          <w:sz w:val="28"/>
          <w:szCs w:val="28"/>
        </w:rPr>
        <w:t xml:space="preserve"> – темп роста затрат на командировочные расходы в </w:t>
      </w:r>
      <w:proofErr w:type="spellStart"/>
      <w:r w:rsidRPr="00CC6DCA">
        <w:rPr>
          <w:sz w:val="28"/>
          <w:szCs w:val="28"/>
          <w:lang w:val="en-US"/>
        </w:rPr>
        <w:t>i</w:t>
      </w:r>
      <w:proofErr w:type="spellEnd"/>
      <w:r w:rsidRPr="00CC6DCA">
        <w:rPr>
          <w:sz w:val="28"/>
          <w:szCs w:val="28"/>
        </w:rPr>
        <w:t>-м финансовом году;</w:t>
      </w:r>
    </w:p>
    <w:p w:rsidR="006B0F4D" w:rsidRPr="00CC6DCA" w:rsidRDefault="006B0F4D" w:rsidP="006B0F4D">
      <w:pPr>
        <w:pStyle w:val="a5"/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440" w:dyaOrig="380">
          <v:shape id="_x0000_i1062" type="#_x0000_t75" style="width:20pt;height:20.5pt" o:ole="">
            <v:imagedata r:id="rId81" o:title=""/>
          </v:shape>
          <o:OLEObject Type="Embed" ProgID="Equation.DSMT4" ShapeID="_x0000_i1062" DrawAspect="Content" ObjectID="_1518591497" r:id="rId82"/>
        </w:object>
      </w:r>
      <w:r w:rsidRPr="00CC6DCA">
        <w:rPr>
          <w:sz w:val="28"/>
          <w:szCs w:val="28"/>
        </w:rPr>
        <w:t xml:space="preserve"> – затраты на пассажирские и грузовые перевозки в предшествующем финансовом году (за исключением расходов, носящих </w:t>
      </w:r>
      <w:proofErr w:type="spellStart"/>
      <w:r w:rsidRPr="00CC6DCA">
        <w:rPr>
          <w:sz w:val="28"/>
          <w:szCs w:val="28"/>
        </w:rPr>
        <w:t>единоразовый</w:t>
      </w:r>
      <w:proofErr w:type="spellEnd"/>
      <w:r w:rsidRPr="00CC6DCA">
        <w:rPr>
          <w:sz w:val="28"/>
          <w:szCs w:val="28"/>
        </w:rPr>
        <w:t xml:space="preserve"> характер);</w:t>
      </w:r>
    </w:p>
    <w:p w:rsidR="006B0F4D" w:rsidRPr="00CC6DCA" w:rsidRDefault="006B0F4D" w:rsidP="006B0F4D">
      <w:pPr>
        <w:pStyle w:val="a5"/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300" w:dyaOrig="380">
          <v:shape id="_x0000_i1063" type="#_x0000_t75" style="width:16pt;height:20.5pt" o:ole="">
            <v:imagedata r:id="rId83" o:title=""/>
          </v:shape>
          <o:OLEObject Type="Embed" ProgID="Equation.DSMT4" ShapeID="_x0000_i1063" DrawAspect="Content" ObjectID="_1518591498" r:id="rId84"/>
        </w:object>
      </w:r>
      <w:r w:rsidRPr="00CC6DCA">
        <w:rPr>
          <w:sz w:val="28"/>
          <w:szCs w:val="28"/>
        </w:rPr>
        <w:t xml:space="preserve"> – темп роста затрат на пассажирские и грузовые перевозки в </w:t>
      </w:r>
      <w:proofErr w:type="spellStart"/>
      <w:r w:rsidRPr="00CC6DCA">
        <w:rPr>
          <w:sz w:val="28"/>
          <w:szCs w:val="28"/>
          <w:lang w:val="en-US"/>
        </w:rPr>
        <w:t>i</w:t>
      </w:r>
      <w:proofErr w:type="spellEnd"/>
      <w:r w:rsidRPr="00CC6DCA">
        <w:rPr>
          <w:sz w:val="28"/>
          <w:szCs w:val="28"/>
        </w:rPr>
        <w:t>-м финансовом году.</w:t>
      </w:r>
    </w:p>
    <w:p w:rsidR="006B0F4D" w:rsidRPr="00CC6DCA" w:rsidRDefault="006B0F4D" w:rsidP="006B0F4D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C6DCA">
        <w:rPr>
          <w:sz w:val="28"/>
          <w:szCs w:val="28"/>
        </w:rPr>
        <w:t>Затраты на приобретение услуг в области информационных технологий, на приобретение пользовательских прав на программное обеспечение, включая приобретение и обновление справочно-информационных баз данных определяются следующим образом:</w:t>
      </w:r>
    </w:p>
    <w:p w:rsidR="006B0F4D" w:rsidRPr="00CC6DCA" w:rsidRDefault="006B0F4D" w:rsidP="006B0F4D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1560" w:dyaOrig="380">
          <v:shape id="_x0000_i1064" type="#_x0000_t75" style="width:102.5pt;height:25.5pt" o:ole="">
            <v:imagedata r:id="rId85" o:title=""/>
          </v:shape>
          <o:OLEObject Type="Embed" ProgID="Equation.DSMT4" ShapeID="_x0000_i1064" DrawAspect="Content" ObjectID="_1518591499" r:id="rId86"/>
        </w:object>
      </w:r>
      <w:r w:rsidRPr="00CC6DCA">
        <w:rPr>
          <w:sz w:val="28"/>
          <w:szCs w:val="28"/>
        </w:rPr>
        <w:t>, где:</w:t>
      </w:r>
    </w:p>
    <w:p w:rsidR="006B0F4D" w:rsidRPr="00CC6DCA" w:rsidRDefault="006B0F4D" w:rsidP="006B0F4D">
      <w:pPr>
        <w:pStyle w:val="a5"/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440" w:dyaOrig="380">
          <v:shape id="_x0000_i1065" type="#_x0000_t75" style="width:20pt;height:20.5pt" o:ole="">
            <v:imagedata r:id="rId87" o:title=""/>
          </v:shape>
          <o:OLEObject Type="Embed" ProgID="Equation.DSMT4" ShapeID="_x0000_i1065" DrawAspect="Content" ObjectID="_1518591500" r:id="rId88"/>
        </w:object>
      </w:r>
      <w:r w:rsidRPr="00CC6DCA">
        <w:rPr>
          <w:sz w:val="28"/>
          <w:szCs w:val="28"/>
        </w:rPr>
        <w:t xml:space="preserve"> – затраты на приобретение услуг в области информационных технологий, на приобретение пользовательских прав на программное обеспечение, включая приобретение и обновление справочно-информационных баз данных в </w:t>
      </w:r>
      <w:proofErr w:type="spellStart"/>
      <w:r w:rsidRPr="00CC6DCA">
        <w:rPr>
          <w:sz w:val="28"/>
          <w:szCs w:val="28"/>
          <w:lang w:val="en-US"/>
        </w:rPr>
        <w:t>i</w:t>
      </w:r>
      <w:proofErr w:type="spellEnd"/>
      <w:r w:rsidRPr="00CC6DCA">
        <w:rPr>
          <w:sz w:val="28"/>
          <w:szCs w:val="28"/>
        </w:rPr>
        <w:t>-м финансовом году;</w:t>
      </w:r>
    </w:p>
    <w:p w:rsidR="006B0F4D" w:rsidRPr="00CC6DCA" w:rsidRDefault="006B0F4D" w:rsidP="006B0F4D">
      <w:pPr>
        <w:pStyle w:val="a5"/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440" w:dyaOrig="380">
          <v:shape id="_x0000_i1066" type="#_x0000_t75" style="width:20pt;height:20.5pt" o:ole="">
            <v:imagedata r:id="rId89" o:title=""/>
          </v:shape>
          <o:OLEObject Type="Embed" ProgID="Equation.DSMT4" ShapeID="_x0000_i1066" DrawAspect="Content" ObjectID="_1518591501" r:id="rId90"/>
        </w:object>
      </w:r>
      <w:r w:rsidRPr="00CC6DCA">
        <w:rPr>
          <w:sz w:val="28"/>
          <w:szCs w:val="28"/>
        </w:rPr>
        <w:t xml:space="preserve">– затраты на приобретение услуг в области информационных </w:t>
      </w:r>
      <w:r w:rsidRPr="00CC6DCA">
        <w:rPr>
          <w:sz w:val="28"/>
          <w:szCs w:val="28"/>
        </w:rPr>
        <w:lastRenderedPageBreak/>
        <w:t xml:space="preserve">технологий, на приобретение пользовательских прав на программное обеспечение, включая приобретение и обновление справочно-информационных баз данных в предшествующем финансовом году (за исключением расходов, носящих </w:t>
      </w:r>
      <w:proofErr w:type="spellStart"/>
      <w:r w:rsidRPr="00CC6DCA">
        <w:rPr>
          <w:sz w:val="28"/>
          <w:szCs w:val="28"/>
        </w:rPr>
        <w:t>единоразовый</w:t>
      </w:r>
      <w:proofErr w:type="spellEnd"/>
      <w:r w:rsidRPr="00CC6DCA">
        <w:rPr>
          <w:sz w:val="28"/>
          <w:szCs w:val="28"/>
        </w:rPr>
        <w:t xml:space="preserve"> характер);</w:t>
      </w:r>
    </w:p>
    <w:p w:rsidR="006B0F4D" w:rsidRPr="00CC6DCA" w:rsidRDefault="006B0F4D" w:rsidP="006B0F4D">
      <w:pPr>
        <w:pStyle w:val="a5"/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360" w:dyaOrig="380">
          <v:shape id="_x0000_i1067" type="#_x0000_t75" style="width:20.5pt;height:20.5pt" o:ole="">
            <v:imagedata r:id="rId91" o:title=""/>
          </v:shape>
          <o:OLEObject Type="Embed" ProgID="Equation.DSMT4" ShapeID="_x0000_i1067" DrawAspect="Content" ObjectID="_1518591502" r:id="rId92"/>
        </w:object>
      </w:r>
      <w:r w:rsidRPr="00CC6DCA">
        <w:rPr>
          <w:sz w:val="28"/>
          <w:szCs w:val="28"/>
        </w:rPr>
        <w:t xml:space="preserve">– темп роста затрат на приобретение услуг в области информационных технологий, на приобретение пользовательских прав на программное обеспечение, включая приобретение и обновление справочно-информационных баз данных в </w:t>
      </w:r>
      <w:proofErr w:type="spellStart"/>
      <w:r w:rsidRPr="00CC6DCA">
        <w:rPr>
          <w:sz w:val="28"/>
          <w:szCs w:val="28"/>
          <w:lang w:val="en-US"/>
        </w:rPr>
        <w:t>i</w:t>
      </w:r>
      <w:proofErr w:type="spellEnd"/>
      <w:r w:rsidRPr="00CC6DCA">
        <w:rPr>
          <w:sz w:val="28"/>
          <w:szCs w:val="28"/>
        </w:rPr>
        <w:t>-м финансовом году.</w:t>
      </w:r>
    </w:p>
    <w:p w:rsidR="006B0F4D" w:rsidRPr="00CC6DCA" w:rsidRDefault="005E5E6A" w:rsidP="006B0F4D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832F7">
        <w:rPr>
          <w:sz w:val="28"/>
          <w:szCs w:val="28"/>
        </w:rPr>
        <w:t>атраты на прочие общехозяйственные нужды, непосредственно не связанные с оказанием государственных услуг, но без которых оказание данных услуг будет существенно затрудненно или невозможно</w:t>
      </w:r>
      <w:r w:rsidR="006B0F4D" w:rsidRPr="00CC6DCA">
        <w:rPr>
          <w:sz w:val="28"/>
          <w:szCs w:val="28"/>
        </w:rPr>
        <w:t xml:space="preserve"> определяются следующим образом:</w:t>
      </w:r>
    </w:p>
    <w:p w:rsidR="006B0F4D" w:rsidRPr="00CC6DCA" w:rsidRDefault="006B0F4D" w:rsidP="006B0F4D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1520" w:dyaOrig="380">
          <v:shape id="_x0000_i1068" type="#_x0000_t75" style="width:103pt;height:25.5pt" o:ole="">
            <v:imagedata r:id="rId93" o:title=""/>
          </v:shape>
          <o:OLEObject Type="Embed" ProgID="Equation.DSMT4" ShapeID="_x0000_i1068" DrawAspect="Content" ObjectID="_1518591503" r:id="rId94"/>
        </w:object>
      </w:r>
      <w:r w:rsidRPr="00CC6DCA">
        <w:rPr>
          <w:sz w:val="28"/>
          <w:szCs w:val="28"/>
        </w:rPr>
        <w:t>, где:</w:t>
      </w:r>
    </w:p>
    <w:p w:rsidR="006B0F4D" w:rsidRPr="00CC6DCA" w:rsidRDefault="006B0F4D" w:rsidP="006B0F4D">
      <w:pPr>
        <w:pStyle w:val="a5"/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420" w:dyaOrig="380">
          <v:shape id="_x0000_i1069" type="#_x0000_t75" style="width:20pt;height:20.5pt" o:ole="">
            <v:imagedata r:id="rId95" o:title=""/>
          </v:shape>
          <o:OLEObject Type="Embed" ProgID="Equation.DSMT4" ShapeID="_x0000_i1069" DrawAspect="Content" ObjectID="_1518591504" r:id="rId96"/>
        </w:object>
      </w:r>
      <w:r w:rsidRPr="00CC6DCA">
        <w:rPr>
          <w:sz w:val="28"/>
          <w:szCs w:val="28"/>
        </w:rPr>
        <w:t>– затраты на прочи</w:t>
      </w:r>
      <w:r w:rsidR="005E5E6A">
        <w:rPr>
          <w:sz w:val="28"/>
          <w:szCs w:val="28"/>
        </w:rPr>
        <w:t>е</w:t>
      </w:r>
      <w:r w:rsidRPr="00CC6DCA">
        <w:rPr>
          <w:sz w:val="28"/>
          <w:szCs w:val="28"/>
        </w:rPr>
        <w:t xml:space="preserve"> </w:t>
      </w:r>
      <w:r w:rsidR="005E5E6A" w:rsidRPr="005832F7">
        <w:rPr>
          <w:sz w:val="28"/>
          <w:szCs w:val="28"/>
        </w:rPr>
        <w:t>общехозяйственные нужды</w:t>
      </w:r>
      <w:r w:rsidR="005E5E6A" w:rsidRPr="00CC6DCA">
        <w:rPr>
          <w:sz w:val="28"/>
          <w:szCs w:val="28"/>
        </w:rPr>
        <w:t xml:space="preserve"> </w:t>
      </w:r>
      <w:r w:rsidRPr="00CC6DCA">
        <w:rPr>
          <w:sz w:val="28"/>
          <w:szCs w:val="28"/>
        </w:rPr>
        <w:t xml:space="preserve">в </w:t>
      </w:r>
      <w:proofErr w:type="spellStart"/>
      <w:r w:rsidRPr="00CC6DCA">
        <w:rPr>
          <w:sz w:val="28"/>
          <w:szCs w:val="28"/>
          <w:lang w:val="en-US"/>
        </w:rPr>
        <w:t>i</w:t>
      </w:r>
      <w:proofErr w:type="spellEnd"/>
      <w:r w:rsidRPr="00CC6DCA">
        <w:rPr>
          <w:sz w:val="28"/>
          <w:szCs w:val="28"/>
        </w:rPr>
        <w:t>-м финансовом году;</w:t>
      </w:r>
    </w:p>
    <w:p w:rsidR="006B0F4D" w:rsidRPr="00CC6DCA" w:rsidRDefault="006B0F4D" w:rsidP="006B0F4D">
      <w:pPr>
        <w:pStyle w:val="a5"/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440" w:dyaOrig="380">
          <v:shape id="_x0000_i1070" type="#_x0000_t75" style="width:20pt;height:20.5pt" o:ole="">
            <v:imagedata r:id="rId97" o:title=""/>
          </v:shape>
          <o:OLEObject Type="Embed" ProgID="Equation.DSMT4" ShapeID="_x0000_i1070" DrawAspect="Content" ObjectID="_1518591505" r:id="rId98"/>
        </w:object>
      </w:r>
      <w:r w:rsidRPr="00CC6DCA">
        <w:rPr>
          <w:sz w:val="28"/>
          <w:szCs w:val="28"/>
        </w:rPr>
        <w:t xml:space="preserve">– затраты на приобретение прочих услуг в предшествующем финансовом году (за исключением расходов, носящих </w:t>
      </w:r>
      <w:proofErr w:type="spellStart"/>
      <w:r w:rsidRPr="00CC6DCA">
        <w:rPr>
          <w:sz w:val="28"/>
          <w:szCs w:val="28"/>
        </w:rPr>
        <w:t>единоразовый</w:t>
      </w:r>
      <w:proofErr w:type="spellEnd"/>
      <w:r w:rsidRPr="00CC6DCA">
        <w:rPr>
          <w:sz w:val="28"/>
          <w:szCs w:val="28"/>
        </w:rPr>
        <w:t xml:space="preserve"> характер);</w:t>
      </w:r>
    </w:p>
    <w:p w:rsidR="006B0F4D" w:rsidRPr="00CC6DCA" w:rsidRDefault="006B0F4D" w:rsidP="006B0F4D">
      <w:pPr>
        <w:pStyle w:val="a5"/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340" w:dyaOrig="380">
          <v:shape id="_x0000_i1071" type="#_x0000_t75" style="width:15.5pt;height:20.5pt" o:ole="">
            <v:imagedata r:id="rId99" o:title=""/>
          </v:shape>
          <o:OLEObject Type="Embed" ProgID="Equation.DSMT4" ShapeID="_x0000_i1071" DrawAspect="Content" ObjectID="_1518591506" r:id="rId100"/>
        </w:object>
      </w:r>
      <w:r w:rsidRPr="00CC6DCA">
        <w:rPr>
          <w:sz w:val="28"/>
          <w:szCs w:val="28"/>
        </w:rPr>
        <w:t xml:space="preserve"> – темп роста затрат на </w:t>
      </w:r>
      <w:r w:rsidR="005E5E6A" w:rsidRPr="00CC6DCA">
        <w:rPr>
          <w:sz w:val="28"/>
          <w:szCs w:val="28"/>
        </w:rPr>
        <w:t>прочи</w:t>
      </w:r>
      <w:r w:rsidR="005E5E6A">
        <w:rPr>
          <w:sz w:val="28"/>
          <w:szCs w:val="28"/>
        </w:rPr>
        <w:t>е</w:t>
      </w:r>
      <w:r w:rsidR="005E5E6A" w:rsidRPr="00CC6DCA">
        <w:rPr>
          <w:sz w:val="28"/>
          <w:szCs w:val="28"/>
        </w:rPr>
        <w:t xml:space="preserve"> </w:t>
      </w:r>
      <w:r w:rsidR="005E5E6A" w:rsidRPr="005832F7">
        <w:rPr>
          <w:sz w:val="28"/>
          <w:szCs w:val="28"/>
        </w:rPr>
        <w:t>общехозяйственные нужды</w:t>
      </w:r>
      <w:r w:rsidRPr="00CC6DCA">
        <w:rPr>
          <w:sz w:val="28"/>
          <w:szCs w:val="28"/>
        </w:rPr>
        <w:t xml:space="preserve"> в </w:t>
      </w:r>
      <w:proofErr w:type="spellStart"/>
      <w:r w:rsidRPr="00CC6DCA">
        <w:rPr>
          <w:sz w:val="28"/>
          <w:szCs w:val="28"/>
          <w:lang w:val="en-US"/>
        </w:rPr>
        <w:t>i</w:t>
      </w:r>
      <w:proofErr w:type="spellEnd"/>
      <w:r w:rsidRPr="00CC6DCA">
        <w:rPr>
          <w:sz w:val="28"/>
          <w:szCs w:val="28"/>
        </w:rPr>
        <w:t>-м финансовом году.</w:t>
      </w:r>
    </w:p>
    <w:p w:rsidR="006B0F4D" w:rsidRDefault="006B0F4D" w:rsidP="006B0F4D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C6DCA">
        <w:rPr>
          <w:sz w:val="28"/>
          <w:szCs w:val="28"/>
        </w:rPr>
        <w:t>В случае, если образовательной организацией осуществляется оказание нескольких государственных услуг затраты на общехозяйственные нужды включаются в государственное задание на оказание государственных услуг пропорционально фонду оплаты труда основного персонала, непосредственно участвующего в оказании государственных услуг.</w:t>
      </w:r>
    </w:p>
    <w:p w:rsidR="00AB1057" w:rsidRPr="00CC6DCA" w:rsidRDefault="00AB1057" w:rsidP="006B0F4D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ind w:left="709"/>
        <w:rPr>
          <w:sz w:val="28"/>
          <w:szCs w:val="28"/>
        </w:rPr>
      </w:pPr>
    </w:p>
    <w:p w:rsidR="005832F7" w:rsidRDefault="006B0F4D" w:rsidP="000132E5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CC6DCA">
        <w:rPr>
          <w:sz w:val="28"/>
          <w:szCs w:val="28"/>
          <w:lang w:val="en-US"/>
        </w:rPr>
        <w:t>V</w:t>
      </w:r>
      <w:r w:rsidRPr="00CC6DCA">
        <w:rPr>
          <w:sz w:val="28"/>
          <w:szCs w:val="28"/>
        </w:rPr>
        <w:t xml:space="preserve">. Определение объема </w:t>
      </w:r>
      <w:r w:rsidR="005832F7">
        <w:rPr>
          <w:sz w:val="28"/>
          <w:szCs w:val="28"/>
        </w:rPr>
        <w:t>финансового обеспечения выполнения государственного задания</w:t>
      </w:r>
    </w:p>
    <w:p w:rsidR="006B0F4D" w:rsidRPr="005832F7" w:rsidRDefault="006B0F4D" w:rsidP="005832F7">
      <w:pPr>
        <w:widowControl w:val="0"/>
        <w:tabs>
          <w:tab w:val="left" w:pos="113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832F7" w:rsidRPr="005832F7" w:rsidRDefault="005832F7" w:rsidP="005832F7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5832F7">
        <w:rPr>
          <w:sz w:val="28"/>
          <w:szCs w:val="28"/>
        </w:rPr>
        <w:t>Объем финансового обеспечения выполнения государственного задания рассчитывается на основании нормативных затрат на оказание государственных услуг, с учетом затрат на содержание недвижимого имущества и особо ценного движимого имущества, закрепленного государственным учреждением или приобретенного им за счет средств, выделенных государственному учреждению учредителем на приобретение такого имущества, в том числе земельных участков (за исключением имущества, сданного в аренду или переданного в безвозмездное пользование</w:t>
      </w:r>
      <w:proofErr w:type="gramEnd"/>
      <w:r w:rsidRPr="005832F7">
        <w:rPr>
          <w:sz w:val="28"/>
          <w:szCs w:val="28"/>
        </w:rPr>
        <w:t>) (далее - имущество учреждения), затрат на уплату налогов, в качестве объекта налогообложения по которым признается имущество учреждения.</w:t>
      </w:r>
    </w:p>
    <w:p w:rsidR="006B0F4D" w:rsidRPr="00CC6DCA" w:rsidRDefault="006B0F4D" w:rsidP="006B0F4D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40"/>
        <w:ind w:left="0" w:firstLine="709"/>
        <w:contextualSpacing/>
        <w:jc w:val="both"/>
        <w:rPr>
          <w:sz w:val="28"/>
          <w:szCs w:val="28"/>
        </w:rPr>
      </w:pPr>
      <w:r w:rsidRPr="00CC6DCA">
        <w:rPr>
          <w:sz w:val="28"/>
          <w:szCs w:val="28"/>
        </w:rPr>
        <w:t>Объем финансово</w:t>
      </w:r>
      <w:r w:rsidR="005832F7">
        <w:rPr>
          <w:sz w:val="28"/>
          <w:szCs w:val="28"/>
        </w:rPr>
        <w:t>го</w:t>
      </w:r>
      <w:r w:rsidRPr="00CC6DCA">
        <w:rPr>
          <w:sz w:val="28"/>
          <w:szCs w:val="28"/>
        </w:rPr>
        <w:t xml:space="preserve"> обеспечения государственного задания на оказание государственных услуг </w:t>
      </w:r>
      <w:r w:rsidR="00F65C95" w:rsidRPr="00F65C95">
        <w:rPr>
          <w:sz w:val="28"/>
          <w:szCs w:val="28"/>
        </w:rPr>
        <w:t>(</w:t>
      </w:r>
      <w:r w:rsidR="007A0FE0">
        <w:rPr>
          <w:sz w:val="28"/>
          <w:szCs w:val="28"/>
          <w:lang w:val="en-US"/>
        </w:rPr>
        <w:t>R</w:t>
      </w:r>
      <w:r w:rsidR="00F65C95" w:rsidRPr="00F65C95">
        <w:rPr>
          <w:sz w:val="28"/>
          <w:szCs w:val="28"/>
        </w:rPr>
        <w:t>)</w:t>
      </w:r>
      <w:r w:rsidR="005E5E6A">
        <w:rPr>
          <w:sz w:val="28"/>
          <w:szCs w:val="28"/>
        </w:rPr>
        <w:t xml:space="preserve">  о</w:t>
      </w:r>
      <w:r w:rsidRPr="00CC6DCA">
        <w:rPr>
          <w:sz w:val="28"/>
          <w:szCs w:val="28"/>
        </w:rPr>
        <w:t>пределяется следующим образом:</w:t>
      </w:r>
    </w:p>
    <w:p w:rsidR="006B0F4D" w:rsidRPr="00570A2F" w:rsidRDefault="006B0F4D" w:rsidP="006B0F4D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240"/>
        <w:ind w:left="709"/>
        <w:rPr>
          <w:sz w:val="28"/>
          <w:szCs w:val="28"/>
        </w:rPr>
      </w:pPr>
    </w:p>
    <w:p w:rsidR="007A0FE0" w:rsidRPr="008463ED" w:rsidRDefault="007A0FE0" w:rsidP="006B0F4D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240"/>
        <w:ind w:left="709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8463ED">
        <w:rPr>
          <w:sz w:val="28"/>
          <w:szCs w:val="28"/>
        </w:rPr>
        <w:t xml:space="preserve"> </w:t>
      </w:r>
      <w:proofErr w:type="gramStart"/>
      <w:r w:rsidRPr="008463ED">
        <w:rPr>
          <w:sz w:val="28"/>
          <w:szCs w:val="28"/>
        </w:rPr>
        <w:t xml:space="preserve">= </w:t>
      </w:r>
      <w:proofErr w:type="gramEnd"/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Ni</m:t>
            </m:r>
            <m:r>
              <w:rPr>
                <w:rFonts w:ascii="Cambria Math" w:hAnsi="Cambria Math"/>
                <w:sz w:val="28"/>
                <w:szCs w:val="28"/>
              </w:rPr>
              <m:t>*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Vi</m:t>
            </m:r>
            <m:r>
              <w:rPr>
                <w:rFonts w:ascii="Cambria Math" w:hAnsi="Cambria Math"/>
                <w:sz w:val="28"/>
                <w:szCs w:val="28"/>
              </w:rPr>
              <m:t>+Кни+Кди+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 w:val="28"/>
                <w:szCs w:val="28"/>
              </w:rPr>
              <m:t>и+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 w:val="28"/>
                <w:szCs w:val="28"/>
              </w:rPr>
              <m:t>з+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 w:val="28"/>
                <w:szCs w:val="28"/>
              </w:rPr>
              <m:t>т+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</m:nary>
      </m:oMath>
      <w:r w:rsidR="008463ED">
        <w:rPr>
          <w:sz w:val="28"/>
          <w:szCs w:val="28"/>
        </w:rPr>
        <w:t>, где</w:t>
      </w:r>
      <w:r w:rsidR="008463ED" w:rsidRPr="008463ED">
        <w:rPr>
          <w:sz w:val="28"/>
          <w:szCs w:val="28"/>
        </w:rPr>
        <w:t>:</w:t>
      </w:r>
    </w:p>
    <w:p w:rsidR="006B0F4D" w:rsidRPr="00CC6DCA" w:rsidRDefault="006B0F4D" w:rsidP="006B0F4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393F1B">
        <w:rPr>
          <w:rFonts w:ascii="Cambria Math" w:hAnsi="Cambria Math"/>
          <w:i/>
          <w:sz w:val="28"/>
          <w:szCs w:val="28"/>
          <w:lang w:val="en-US"/>
        </w:rPr>
        <w:t>N</w:t>
      </w:r>
      <w:r w:rsidR="00393F1B">
        <w:rPr>
          <w:rFonts w:ascii="Cambria Math" w:hAnsi="Cambria Math"/>
          <w:i/>
          <w:sz w:val="28"/>
          <w:szCs w:val="28"/>
          <w:lang w:val="en-US"/>
        </w:rPr>
        <w:t>i</w:t>
      </w:r>
      <w:r w:rsidRPr="00393F1B">
        <w:rPr>
          <w:rFonts w:ascii="Cambria Math" w:hAnsi="Cambria Math"/>
          <w:i/>
          <w:sz w:val="28"/>
          <w:szCs w:val="28"/>
        </w:rPr>
        <w:t xml:space="preserve"> </w:t>
      </w:r>
      <w:r w:rsidRPr="00CC6DCA">
        <w:rPr>
          <w:sz w:val="28"/>
          <w:szCs w:val="28"/>
        </w:rPr>
        <w:t>– нормативные затраты на</w:t>
      </w:r>
      <w:r w:rsidR="00F65C95">
        <w:rPr>
          <w:sz w:val="28"/>
          <w:szCs w:val="28"/>
        </w:rPr>
        <w:t xml:space="preserve"> оказание </w:t>
      </w:r>
      <w:proofErr w:type="spellStart"/>
      <w:r w:rsidR="00F65C95">
        <w:rPr>
          <w:sz w:val="28"/>
          <w:szCs w:val="28"/>
          <w:lang w:val="en-US"/>
        </w:rPr>
        <w:t>i</w:t>
      </w:r>
      <w:proofErr w:type="spellEnd"/>
      <w:r w:rsidR="00F65C95">
        <w:rPr>
          <w:sz w:val="28"/>
          <w:szCs w:val="28"/>
        </w:rPr>
        <w:t>-й государственной услуги</w:t>
      </w:r>
      <w:r w:rsidRPr="00CC6DCA">
        <w:rPr>
          <w:sz w:val="28"/>
          <w:szCs w:val="28"/>
        </w:rPr>
        <w:t>;</w:t>
      </w:r>
    </w:p>
    <w:p w:rsidR="006B0F4D" w:rsidRPr="00CC6DCA" w:rsidRDefault="00393F1B" w:rsidP="000132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Vi</m:t>
        </m:r>
      </m:oMath>
      <w:r w:rsidRPr="00393F1B">
        <w:rPr>
          <w:position w:val="-12"/>
          <w:sz w:val="28"/>
          <w:szCs w:val="28"/>
        </w:rPr>
        <w:t xml:space="preserve"> </w:t>
      </w:r>
      <w:r w:rsidR="006B0F4D" w:rsidRPr="00CC6DCA">
        <w:rPr>
          <w:sz w:val="28"/>
          <w:szCs w:val="28"/>
        </w:rPr>
        <w:t>–</w:t>
      </w:r>
      <w:r w:rsidR="00F65C95">
        <w:rPr>
          <w:sz w:val="28"/>
          <w:szCs w:val="28"/>
        </w:rPr>
        <w:t xml:space="preserve"> объем </w:t>
      </w:r>
      <w:proofErr w:type="spellStart"/>
      <w:r w:rsidR="00F65C95">
        <w:rPr>
          <w:sz w:val="28"/>
          <w:szCs w:val="28"/>
          <w:lang w:val="en-US"/>
        </w:rPr>
        <w:t>i</w:t>
      </w:r>
      <w:proofErr w:type="spellEnd"/>
      <w:r w:rsidR="00F65C95">
        <w:rPr>
          <w:sz w:val="28"/>
          <w:szCs w:val="28"/>
        </w:rPr>
        <w:t>-й государственной услуги, установленной государственным заданием</w:t>
      </w:r>
      <w:r w:rsidR="006B0F4D" w:rsidRPr="00CC6DCA">
        <w:rPr>
          <w:sz w:val="28"/>
          <w:szCs w:val="28"/>
        </w:rPr>
        <w:t>;</w:t>
      </w:r>
    </w:p>
    <w:p w:rsidR="006B0F4D" w:rsidRPr="00CC6DCA" w:rsidRDefault="00393F1B" w:rsidP="006B0F4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Кни</m:t>
        </m:r>
      </m:oMath>
      <w:r w:rsidRPr="00CC6DCA">
        <w:rPr>
          <w:sz w:val="28"/>
          <w:szCs w:val="28"/>
        </w:rPr>
        <w:t xml:space="preserve"> </w:t>
      </w:r>
      <w:r w:rsidRPr="00393F1B">
        <w:rPr>
          <w:sz w:val="28"/>
          <w:szCs w:val="28"/>
        </w:rPr>
        <w:t xml:space="preserve">- </w:t>
      </w:r>
      <w:r w:rsidR="006B0F4D" w:rsidRPr="00CC6DCA">
        <w:rPr>
          <w:sz w:val="28"/>
          <w:szCs w:val="28"/>
        </w:rPr>
        <w:t>затраты на содержание недвижимого имущества;</w:t>
      </w:r>
    </w:p>
    <w:p w:rsidR="006B0F4D" w:rsidRPr="00CC6DCA" w:rsidRDefault="00393F1B" w:rsidP="006B0F4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Кди</m:t>
        </m:r>
      </m:oMath>
      <w:r w:rsidRPr="00CC6DCA">
        <w:rPr>
          <w:sz w:val="28"/>
          <w:szCs w:val="28"/>
        </w:rPr>
        <w:t xml:space="preserve"> </w:t>
      </w:r>
      <w:r w:rsidRPr="00393F1B">
        <w:rPr>
          <w:sz w:val="28"/>
          <w:szCs w:val="28"/>
        </w:rPr>
        <w:t xml:space="preserve">- </w:t>
      </w:r>
      <w:r w:rsidR="006B0F4D" w:rsidRPr="00CC6DCA">
        <w:rPr>
          <w:sz w:val="28"/>
          <w:szCs w:val="28"/>
        </w:rPr>
        <w:t>затраты на содержание движимого имущества;</w:t>
      </w:r>
    </w:p>
    <w:p w:rsidR="006B0F4D" w:rsidRPr="00CC6DCA" w:rsidRDefault="008463ED" w:rsidP="006B0F4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Nи</m:t>
        </m:r>
      </m:oMath>
      <w:r w:rsidRPr="00CC6DCA">
        <w:rPr>
          <w:sz w:val="28"/>
          <w:szCs w:val="28"/>
        </w:rPr>
        <w:t xml:space="preserve"> </w:t>
      </w:r>
      <w:r w:rsidRPr="008463ED">
        <w:rPr>
          <w:sz w:val="28"/>
          <w:szCs w:val="28"/>
        </w:rPr>
        <w:t xml:space="preserve">- </w:t>
      </w:r>
      <w:r w:rsidR="006B0F4D" w:rsidRPr="00CC6DCA">
        <w:rPr>
          <w:sz w:val="28"/>
          <w:szCs w:val="28"/>
        </w:rPr>
        <w:t xml:space="preserve">затраты на уплату </w:t>
      </w:r>
      <w:r>
        <w:rPr>
          <w:sz w:val="28"/>
          <w:szCs w:val="28"/>
        </w:rPr>
        <w:t>налога на имущество организаций</w:t>
      </w:r>
      <w:r w:rsidR="006B0F4D" w:rsidRPr="00CC6DCA">
        <w:rPr>
          <w:sz w:val="28"/>
          <w:szCs w:val="28"/>
        </w:rPr>
        <w:t>;</w:t>
      </w:r>
    </w:p>
    <w:p w:rsidR="006B0F4D" w:rsidRPr="00CC6DCA" w:rsidRDefault="008463ED" w:rsidP="006B0F4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з</m:t>
        </m:r>
      </m:oMath>
      <w:r w:rsidRPr="008463ED">
        <w:rPr>
          <w:sz w:val="28"/>
          <w:szCs w:val="28"/>
        </w:rPr>
        <w:t xml:space="preserve">- </w:t>
      </w:r>
      <w:r w:rsidR="006B0F4D" w:rsidRPr="00CC6DCA">
        <w:rPr>
          <w:sz w:val="28"/>
          <w:szCs w:val="28"/>
        </w:rPr>
        <w:t>затраты на уплату земельного налога;</w:t>
      </w:r>
    </w:p>
    <w:p w:rsidR="00AC4C23" w:rsidRPr="008A67EE" w:rsidRDefault="008463ED" w:rsidP="00AC4C23">
      <w:pPr>
        <w:pStyle w:val="a5"/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т</m:t>
        </m:r>
      </m:oMath>
      <w:r w:rsidRPr="00CC6DCA">
        <w:rPr>
          <w:sz w:val="28"/>
          <w:szCs w:val="28"/>
        </w:rPr>
        <w:t xml:space="preserve"> </w:t>
      </w:r>
      <w:r w:rsidRPr="008463ED">
        <w:rPr>
          <w:sz w:val="28"/>
          <w:szCs w:val="28"/>
        </w:rPr>
        <w:t xml:space="preserve">- </w:t>
      </w:r>
      <w:r w:rsidR="00AC4C23" w:rsidRPr="00CC6DCA">
        <w:rPr>
          <w:sz w:val="28"/>
          <w:szCs w:val="28"/>
        </w:rPr>
        <w:t>затраты на уплату транспортного налога;</w:t>
      </w:r>
      <w:r w:rsidR="008A67EE" w:rsidRPr="008A67EE">
        <w:rPr>
          <w:sz w:val="28"/>
          <w:szCs w:val="28"/>
        </w:rPr>
        <w:t xml:space="preserve"> </w:t>
      </w:r>
    </w:p>
    <w:p w:rsidR="000132E5" w:rsidRDefault="008463ED" w:rsidP="00AC4C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с</m:t>
        </m:r>
      </m:oMath>
      <w:r w:rsidRPr="00CC6DCA">
        <w:rPr>
          <w:sz w:val="28"/>
          <w:szCs w:val="28"/>
        </w:rPr>
        <w:t xml:space="preserve"> </w:t>
      </w:r>
      <w:r w:rsidRPr="008463ED">
        <w:rPr>
          <w:sz w:val="28"/>
          <w:szCs w:val="28"/>
        </w:rPr>
        <w:t xml:space="preserve">- </w:t>
      </w:r>
      <w:r w:rsidR="000132E5" w:rsidRPr="00CC6DCA">
        <w:rPr>
          <w:sz w:val="28"/>
          <w:szCs w:val="28"/>
        </w:rPr>
        <w:t xml:space="preserve">затраты на </w:t>
      </w:r>
      <w:r w:rsidR="00180DD4" w:rsidRPr="00CC6DCA">
        <w:rPr>
          <w:sz w:val="28"/>
          <w:szCs w:val="28"/>
        </w:rPr>
        <w:t>плату за загрязнение окружающей среды.</w:t>
      </w:r>
    </w:p>
    <w:p w:rsidR="005832F7" w:rsidRPr="00CC6DCA" w:rsidRDefault="005832F7" w:rsidP="005832F7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C6DCA">
        <w:rPr>
          <w:sz w:val="28"/>
          <w:szCs w:val="28"/>
        </w:rPr>
        <w:t>В затраты на содержание недвижимого и особо ценного движимого имущества организаций, используемого при оказании государственных услуг, включаются следующие группы затрат:</w:t>
      </w:r>
    </w:p>
    <w:p w:rsidR="005832F7" w:rsidRPr="00CC6DCA" w:rsidRDefault="005832F7" w:rsidP="005832F7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CC6DCA">
        <w:rPr>
          <w:sz w:val="28"/>
          <w:szCs w:val="28"/>
        </w:rPr>
        <w:t>затраты на содержание объектов недвижимого имущества, закрепленного за организациями на праве оперативного управления или приобретенного данными организациями за счет средств, выделенных им учредителем на приобретение такого имущества, а также недвижимого имущества, находящегося у организаций на основании договора аренды или безвозмездного пользования, используемого в процессе оказания государственных услуг (далее – затраты на содержание недвижимого имущества);</w:t>
      </w:r>
      <w:proofErr w:type="gramEnd"/>
    </w:p>
    <w:p w:rsidR="005832F7" w:rsidRPr="00CC6DCA" w:rsidRDefault="005832F7" w:rsidP="005832F7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C6DCA">
        <w:rPr>
          <w:sz w:val="28"/>
          <w:szCs w:val="28"/>
        </w:rPr>
        <w:t>затраты на содержание объектов особо ценного движимого имущества, закрепленного за организациями или приобретенного данным организациями за счет средств, выделенных им учредителем на приобретение такого имущества (далее – затраты на содержание особо ценного движимого имущества);</w:t>
      </w:r>
    </w:p>
    <w:p w:rsidR="002766E3" w:rsidRPr="002766E3" w:rsidRDefault="005832F7" w:rsidP="005832F7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709" w:firstLine="709"/>
        <w:contextualSpacing/>
        <w:jc w:val="both"/>
        <w:rPr>
          <w:position w:val="-12"/>
          <w:sz w:val="28"/>
          <w:szCs w:val="28"/>
        </w:rPr>
      </w:pPr>
      <w:r w:rsidRPr="002766E3">
        <w:rPr>
          <w:sz w:val="28"/>
          <w:szCs w:val="28"/>
        </w:rPr>
        <w:t>Затраты на содержание недвижимого имущества определяются следующим образом:</w:t>
      </w:r>
    </w:p>
    <w:p w:rsidR="002766E3" w:rsidRDefault="002766E3" w:rsidP="002766E3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ind w:left="1418"/>
        <w:contextualSpacing/>
        <w:jc w:val="both"/>
        <w:rPr>
          <w:sz w:val="28"/>
          <w:szCs w:val="28"/>
        </w:rPr>
      </w:pPr>
    </w:p>
    <w:p w:rsidR="005832F7" w:rsidRPr="002766E3" w:rsidRDefault="002766E3" w:rsidP="002766E3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ind w:left="1418"/>
        <w:contextualSpacing/>
        <w:jc w:val="both"/>
        <w:rPr>
          <w:position w:val="-12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Кни</m:t>
        </m:r>
      </m:oMath>
      <w:r>
        <w:rPr>
          <w:sz w:val="28"/>
          <w:szCs w:val="28"/>
        </w:rPr>
        <w:t xml:space="preserve">= </w:t>
      </w:r>
      <w:r w:rsidRPr="00CC6DCA">
        <w:rPr>
          <w:position w:val="-12"/>
          <w:sz w:val="28"/>
          <w:szCs w:val="28"/>
        </w:rPr>
        <w:object w:dxaOrig="440" w:dyaOrig="380">
          <v:shape id="_x0000_i1072" type="#_x0000_t75" style="width:20pt;height:20.5pt" o:ole="">
            <v:imagedata r:id="rId101" o:title=""/>
          </v:shape>
          <o:OLEObject Type="Embed" ProgID="Equation.DSMT4" ShapeID="_x0000_i1072" DrawAspect="Content" ObjectID="_1518591507" r:id="rId102"/>
        </w:object>
      </w:r>
      <w:r>
        <w:rPr>
          <w:sz w:val="28"/>
          <w:szCs w:val="28"/>
        </w:rPr>
        <w:t>*</w:t>
      </w:r>
      <w:r w:rsidRPr="00CC6DCA">
        <w:rPr>
          <w:position w:val="-12"/>
          <w:sz w:val="28"/>
          <w:szCs w:val="28"/>
        </w:rPr>
        <w:object w:dxaOrig="300" w:dyaOrig="380">
          <v:shape id="_x0000_i1073" type="#_x0000_t75" style="width:16pt;height:20.5pt" o:ole="">
            <v:imagedata r:id="rId103" o:title=""/>
          </v:shape>
          <o:OLEObject Type="Embed" ProgID="Equation.DSMT4" ShapeID="_x0000_i1073" DrawAspect="Content" ObjectID="_1518591508" r:id="rId104"/>
        </w:object>
      </w:r>
      <w:r>
        <w:rPr>
          <w:sz w:val="28"/>
          <w:szCs w:val="28"/>
        </w:rPr>
        <w:t>+</w:t>
      </w:r>
      <w:r w:rsidRPr="00CC6DCA">
        <w:rPr>
          <w:position w:val="-12"/>
          <w:sz w:val="28"/>
          <w:szCs w:val="28"/>
        </w:rPr>
        <w:object w:dxaOrig="440" w:dyaOrig="380">
          <v:shape id="_x0000_i1074" type="#_x0000_t75" style="width:20pt;height:20.5pt" o:ole="">
            <v:imagedata r:id="rId105" o:title=""/>
          </v:shape>
          <o:OLEObject Type="Embed" ProgID="Equation.DSMT4" ShapeID="_x0000_i1074" DrawAspect="Content" ObjectID="_1518591509" r:id="rId106"/>
        </w:object>
      </w:r>
      <w:r>
        <w:rPr>
          <w:sz w:val="28"/>
          <w:szCs w:val="28"/>
        </w:rPr>
        <w:t>*</w:t>
      </w:r>
      <w:r w:rsidRPr="00CC6DCA">
        <w:rPr>
          <w:position w:val="-12"/>
          <w:sz w:val="28"/>
          <w:szCs w:val="28"/>
        </w:rPr>
        <w:object w:dxaOrig="260" w:dyaOrig="380">
          <v:shape id="_x0000_i1075" type="#_x0000_t75" style="width:16pt;height:20.5pt" o:ole="">
            <v:imagedata r:id="rId107" o:title=""/>
          </v:shape>
          <o:OLEObject Type="Embed" ProgID="Equation.DSMT4" ShapeID="_x0000_i1075" DrawAspect="Content" ObjectID="_1518591510" r:id="rId108"/>
        </w:object>
      </w:r>
      <w:r>
        <w:rPr>
          <w:sz w:val="28"/>
          <w:szCs w:val="28"/>
        </w:rPr>
        <w:t xml:space="preserve">+ </w:t>
      </w:r>
      <w:r w:rsidRPr="00CC6DCA">
        <w:rPr>
          <w:position w:val="-12"/>
          <w:sz w:val="28"/>
          <w:szCs w:val="28"/>
        </w:rPr>
        <w:object w:dxaOrig="440" w:dyaOrig="380">
          <v:shape id="_x0000_i1076" type="#_x0000_t75" style="width:20pt;height:20.5pt" o:ole="">
            <v:imagedata r:id="rId109" o:title=""/>
          </v:shape>
          <o:OLEObject Type="Embed" ProgID="Equation.DSMT4" ShapeID="_x0000_i1076" DrawAspect="Content" ObjectID="_1518591511" r:id="rId110"/>
        </w:object>
      </w:r>
      <w:r>
        <w:rPr>
          <w:sz w:val="28"/>
          <w:szCs w:val="28"/>
        </w:rPr>
        <w:t>*</w:t>
      </w:r>
      <w:r w:rsidRPr="00CC6DCA">
        <w:rPr>
          <w:position w:val="-12"/>
          <w:sz w:val="28"/>
          <w:szCs w:val="28"/>
        </w:rPr>
        <w:object w:dxaOrig="340" w:dyaOrig="380">
          <v:shape id="_x0000_i1077" type="#_x0000_t75" style="width:15.5pt;height:20.5pt" o:ole="">
            <v:imagedata r:id="rId111" o:title=""/>
          </v:shape>
          <o:OLEObject Type="Embed" ProgID="Equation.DSMT4" ShapeID="_x0000_i1077" DrawAspect="Content" ObjectID="_1518591512" r:id="rId112"/>
        </w:object>
      </w:r>
      <w:r>
        <w:rPr>
          <w:sz w:val="28"/>
          <w:szCs w:val="28"/>
        </w:rPr>
        <w:t>+</w:t>
      </w:r>
      <w:r w:rsidRPr="00CC6DCA">
        <w:rPr>
          <w:position w:val="-12"/>
          <w:sz w:val="28"/>
          <w:szCs w:val="28"/>
        </w:rPr>
        <w:object w:dxaOrig="440" w:dyaOrig="380">
          <v:shape id="_x0000_i1078" type="#_x0000_t75" style="width:20pt;height:20.5pt" o:ole="">
            <v:imagedata r:id="rId113" o:title=""/>
          </v:shape>
          <o:OLEObject Type="Embed" ProgID="Equation.DSMT4" ShapeID="_x0000_i1078" DrawAspect="Content" ObjectID="_1518591513" r:id="rId114"/>
        </w:object>
      </w:r>
      <w:r>
        <w:rPr>
          <w:sz w:val="28"/>
          <w:szCs w:val="28"/>
        </w:rPr>
        <w:t>*</w:t>
      </w:r>
      <w:r w:rsidRPr="00CC6DCA">
        <w:rPr>
          <w:position w:val="-12"/>
          <w:sz w:val="28"/>
          <w:szCs w:val="28"/>
        </w:rPr>
        <w:object w:dxaOrig="320" w:dyaOrig="380">
          <v:shape id="_x0000_i1079" type="#_x0000_t75" style="width:15.5pt;height:20.5pt" o:ole="">
            <v:imagedata r:id="rId115" o:title=""/>
          </v:shape>
          <o:OLEObject Type="Embed" ProgID="Equation.DSMT4" ShapeID="_x0000_i1079" DrawAspect="Content" ObjectID="_1518591514" r:id="rId116"/>
        </w:object>
      </w:r>
      <w:r>
        <w:rPr>
          <w:sz w:val="28"/>
          <w:szCs w:val="28"/>
        </w:rPr>
        <w:t>+</w:t>
      </w:r>
      <w:r w:rsidRPr="00CC6DCA">
        <w:rPr>
          <w:position w:val="-12"/>
          <w:sz w:val="28"/>
          <w:szCs w:val="28"/>
        </w:rPr>
        <w:object w:dxaOrig="440" w:dyaOrig="380">
          <v:shape id="_x0000_i1080" type="#_x0000_t75" style="width:20pt;height:20.5pt" o:ole="">
            <v:imagedata r:id="rId117" o:title=""/>
          </v:shape>
          <o:OLEObject Type="Embed" ProgID="Equation.DSMT4" ShapeID="_x0000_i1080" DrawAspect="Content" ObjectID="_1518591515" r:id="rId118"/>
        </w:object>
      </w:r>
      <w:r>
        <w:rPr>
          <w:sz w:val="28"/>
          <w:szCs w:val="28"/>
        </w:rPr>
        <w:t>*</w:t>
      </w:r>
      <w:r w:rsidRPr="00CC6DCA">
        <w:rPr>
          <w:position w:val="-12"/>
          <w:sz w:val="28"/>
          <w:szCs w:val="28"/>
        </w:rPr>
        <w:object w:dxaOrig="340" w:dyaOrig="380">
          <v:shape id="_x0000_i1081" type="#_x0000_t75" style="width:15.5pt;height:20.5pt" o:ole="">
            <v:imagedata r:id="rId119" o:title=""/>
          </v:shape>
          <o:OLEObject Type="Embed" ProgID="Equation.DSMT4" ShapeID="_x0000_i1081" DrawAspect="Content" ObjectID="_1518591516" r:id="rId120"/>
        </w:object>
      </w:r>
      <w:r>
        <w:rPr>
          <w:sz w:val="28"/>
          <w:szCs w:val="28"/>
        </w:rPr>
        <w:t>+</w:t>
      </w:r>
      <w:r w:rsidRPr="00CC6DCA">
        <w:rPr>
          <w:position w:val="-12"/>
          <w:sz w:val="28"/>
          <w:szCs w:val="28"/>
        </w:rPr>
        <w:object w:dxaOrig="480" w:dyaOrig="380">
          <v:shape id="_x0000_i1082" type="#_x0000_t75" style="width:25.5pt;height:20.5pt" o:ole="">
            <v:imagedata r:id="rId121" o:title=""/>
          </v:shape>
          <o:OLEObject Type="Embed" ProgID="Equation.DSMT4" ShapeID="_x0000_i1082" DrawAspect="Content" ObjectID="_1518591517" r:id="rId122"/>
        </w:object>
      </w:r>
      <w:r>
        <w:rPr>
          <w:sz w:val="28"/>
          <w:szCs w:val="28"/>
        </w:rPr>
        <w:t>+</w:t>
      </w:r>
      <w:r w:rsidRPr="00CC6DCA">
        <w:rPr>
          <w:position w:val="-12"/>
          <w:sz w:val="28"/>
          <w:szCs w:val="28"/>
        </w:rPr>
        <w:object w:dxaOrig="400" w:dyaOrig="380">
          <v:shape id="_x0000_i1083" type="#_x0000_t75" style="width:20.5pt;height:20.5pt" o:ole="">
            <v:imagedata r:id="rId123" o:title=""/>
          </v:shape>
          <o:OLEObject Type="Embed" ProgID="Equation.DSMT4" ShapeID="_x0000_i1083" DrawAspect="Content" ObjectID="_1518591518" r:id="rId124"/>
        </w:object>
      </w:r>
      <w:r>
        <w:rPr>
          <w:sz w:val="28"/>
          <w:szCs w:val="28"/>
        </w:rPr>
        <w:t xml:space="preserve">   , </w:t>
      </w:r>
      <w:r w:rsidR="005832F7" w:rsidRPr="00CC6DCA">
        <w:rPr>
          <w:sz w:val="28"/>
          <w:szCs w:val="28"/>
        </w:rPr>
        <w:t>где:</w:t>
      </w:r>
    </w:p>
    <w:p w:rsidR="005832F7" w:rsidRPr="00CC6DCA" w:rsidRDefault="005832F7" w:rsidP="005832F7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</w:p>
    <w:p w:rsidR="005832F7" w:rsidRPr="00CC6DCA" w:rsidRDefault="008463ED" w:rsidP="002766E3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Кни</m:t>
        </m:r>
      </m:oMath>
      <w:r w:rsidRPr="00CC6DCA">
        <w:rPr>
          <w:sz w:val="28"/>
          <w:szCs w:val="28"/>
        </w:rPr>
        <w:t xml:space="preserve"> </w:t>
      </w:r>
      <w:r w:rsidR="005832F7" w:rsidRPr="00CC6DCA">
        <w:rPr>
          <w:sz w:val="28"/>
          <w:szCs w:val="28"/>
        </w:rPr>
        <w:t>– затраты на содержание недвижимого имущества;</w:t>
      </w:r>
    </w:p>
    <w:p w:rsidR="005832F7" w:rsidRPr="00CC6DCA" w:rsidRDefault="005832F7" w:rsidP="002766E3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440" w:dyaOrig="380">
          <v:shape id="_x0000_i1084" type="#_x0000_t75" style="width:20pt;height:20.5pt" o:ole="">
            <v:imagedata r:id="rId101" o:title=""/>
          </v:shape>
          <o:OLEObject Type="Embed" ProgID="Equation.DSMT4" ShapeID="_x0000_i1084" DrawAspect="Content" ObjectID="_1518591519" r:id="rId125"/>
        </w:object>
      </w:r>
      <w:r w:rsidRPr="00CC6DCA">
        <w:rPr>
          <w:sz w:val="28"/>
          <w:szCs w:val="28"/>
        </w:rPr>
        <w:t xml:space="preserve"> – затраты на вывоз твердых бытовых отходов, крупногабаритного мусора в предшествующем финансовом году (за исключением расходов, носящих </w:t>
      </w:r>
      <w:proofErr w:type="spellStart"/>
      <w:r w:rsidRPr="00CC6DCA">
        <w:rPr>
          <w:sz w:val="28"/>
          <w:szCs w:val="28"/>
        </w:rPr>
        <w:t>единоразовый</w:t>
      </w:r>
      <w:proofErr w:type="spellEnd"/>
      <w:r w:rsidRPr="00CC6DCA">
        <w:rPr>
          <w:sz w:val="28"/>
          <w:szCs w:val="28"/>
        </w:rPr>
        <w:t xml:space="preserve"> характер);</w:t>
      </w:r>
    </w:p>
    <w:p w:rsidR="005832F7" w:rsidRPr="00CC6DCA" w:rsidRDefault="005832F7" w:rsidP="002766E3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300" w:dyaOrig="380">
          <v:shape id="_x0000_i1085" type="#_x0000_t75" style="width:16pt;height:20.5pt" o:ole="">
            <v:imagedata r:id="rId103" o:title=""/>
          </v:shape>
          <o:OLEObject Type="Embed" ProgID="Equation.DSMT4" ShapeID="_x0000_i1085" DrawAspect="Content" ObjectID="_1518591520" r:id="rId126"/>
        </w:object>
      </w:r>
      <w:r w:rsidRPr="00CC6DCA">
        <w:rPr>
          <w:sz w:val="28"/>
          <w:szCs w:val="28"/>
        </w:rPr>
        <w:t xml:space="preserve"> – темп роста затрат на вывоз твердых бытовых отходов, крупногабаритного мусора в </w:t>
      </w:r>
      <w:proofErr w:type="spellStart"/>
      <w:r w:rsidRPr="00CC6DCA">
        <w:rPr>
          <w:sz w:val="28"/>
          <w:szCs w:val="28"/>
          <w:lang w:val="en-US"/>
        </w:rPr>
        <w:t>i</w:t>
      </w:r>
      <w:proofErr w:type="spellEnd"/>
      <w:r w:rsidRPr="00CC6DCA">
        <w:rPr>
          <w:sz w:val="28"/>
          <w:szCs w:val="28"/>
        </w:rPr>
        <w:t>-м финансовом году;</w:t>
      </w:r>
    </w:p>
    <w:p w:rsidR="005832F7" w:rsidRPr="00CC6DCA" w:rsidRDefault="005832F7" w:rsidP="002766E3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440" w:dyaOrig="380">
          <v:shape id="_x0000_i1086" type="#_x0000_t75" style="width:20pt;height:20.5pt" o:ole="">
            <v:imagedata r:id="rId105" o:title=""/>
          </v:shape>
          <o:OLEObject Type="Embed" ProgID="Equation.DSMT4" ShapeID="_x0000_i1086" DrawAspect="Content" ObjectID="_1518591521" r:id="rId127"/>
        </w:object>
      </w:r>
      <w:r w:rsidRPr="00CC6DCA">
        <w:rPr>
          <w:sz w:val="28"/>
          <w:szCs w:val="28"/>
        </w:rPr>
        <w:t xml:space="preserve"> – затраты на техническое обслуживание вентиляции, электрических сетей, канализационных сетей, лифтов в предшествующем финансовом году (за исключением расходов, носящих </w:t>
      </w:r>
      <w:proofErr w:type="spellStart"/>
      <w:r w:rsidRPr="00CC6DCA">
        <w:rPr>
          <w:sz w:val="28"/>
          <w:szCs w:val="28"/>
        </w:rPr>
        <w:t>единоразовый</w:t>
      </w:r>
      <w:proofErr w:type="spellEnd"/>
      <w:r w:rsidRPr="00CC6DCA">
        <w:rPr>
          <w:sz w:val="28"/>
          <w:szCs w:val="28"/>
        </w:rPr>
        <w:t xml:space="preserve"> характер);</w:t>
      </w:r>
    </w:p>
    <w:p w:rsidR="005832F7" w:rsidRPr="00CC6DCA" w:rsidRDefault="005832F7" w:rsidP="002766E3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260" w:dyaOrig="380">
          <v:shape id="_x0000_i1087" type="#_x0000_t75" style="width:16pt;height:20.5pt" o:ole="">
            <v:imagedata r:id="rId107" o:title=""/>
          </v:shape>
          <o:OLEObject Type="Embed" ProgID="Equation.DSMT4" ShapeID="_x0000_i1087" DrawAspect="Content" ObjectID="_1518591522" r:id="rId128"/>
        </w:object>
      </w:r>
      <w:r w:rsidRPr="00CC6DCA">
        <w:rPr>
          <w:sz w:val="28"/>
          <w:szCs w:val="28"/>
        </w:rPr>
        <w:t xml:space="preserve"> – темп роста затрат на техническое обслуживание вентиляции, электрических сетей, канализационных сетей, лифтов </w:t>
      </w:r>
      <w:proofErr w:type="spellStart"/>
      <w:r w:rsidRPr="00CC6DCA">
        <w:rPr>
          <w:sz w:val="28"/>
          <w:szCs w:val="28"/>
          <w:lang w:val="en-US"/>
        </w:rPr>
        <w:t>i</w:t>
      </w:r>
      <w:proofErr w:type="spellEnd"/>
      <w:r w:rsidRPr="00CC6DCA">
        <w:rPr>
          <w:sz w:val="28"/>
          <w:szCs w:val="28"/>
        </w:rPr>
        <w:t>-м финансовом году;</w:t>
      </w:r>
    </w:p>
    <w:p w:rsidR="005832F7" w:rsidRPr="00CC6DCA" w:rsidRDefault="005832F7" w:rsidP="002766E3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440" w:dyaOrig="380">
          <v:shape id="_x0000_i1088" type="#_x0000_t75" style="width:20pt;height:20.5pt" o:ole="">
            <v:imagedata r:id="rId109" o:title=""/>
          </v:shape>
          <o:OLEObject Type="Embed" ProgID="Equation.DSMT4" ShapeID="_x0000_i1088" DrawAspect="Content" ObjectID="_1518591523" r:id="rId129"/>
        </w:object>
      </w:r>
      <w:r w:rsidRPr="00CC6DCA">
        <w:rPr>
          <w:sz w:val="28"/>
          <w:szCs w:val="28"/>
        </w:rPr>
        <w:t xml:space="preserve"> – затраты на техническое обслуживание пожарной сигнализации в предшествующем финансовом году (за исключением расходов, носящих </w:t>
      </w:r>
      <w:proofErr w:type="spellStart"/>
      <w:r w:rsidRPr="00CC6DCA">
        <w:rPr>
          <w:sz w:val="28"/>
          <w:szCs w:val="28"/>
        </w:rPr>
        <w:t>единоразовый</w:t>
      </w:r>
      <w:proofErr w:type="spellEnd"/>
      <w:r w:rsidRPr="00CC6DCA">
        <w:rPr>
          <w:sz w:val="28"/>
          <w:szCs w:val="28"/>
        </w:rPr>
        <w:t xml:space="preserve"> характер);</w:t>
      </w:r>
    </w:p>
    <w:p w:rsidR="005832F7" w:rsidRPr="00CC6DCA" w:rsidRDefault="005832F7" w:rsidP="002766E3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340" w:dyaOrig="380">
          <v:shape id="_x0000_i1089" type="#_x0000_t75" style="width:15.5pt;height:20.5pt" o:ole="">
            <v:imagedata r:id="rId111" o:title=""/>
          </v:shape>
          <o:OLEObject Type="Embed" ProgID="Equation.DSMT4" ShapeID="_x0000_i1089" DrawAspect="Content" ObjectID="_1518591524" r:id="rId130"/>
        </w:object>
      </w:r>
      <w:r w:rsidRPr="00CC6DCA">
        <w:rPr>
          <w:sz w:val="28"/>
          <w:szCs w:val="28"/>
        </w:rPr>
        <w:t xml:space="preserve"> – темп роста затрат на техническое обслуживание пожарной сигнализации в </w:t>
      </w:r>
      <w:proofErr w:type="spellStart"/>
      <w:r w:rsidRPr="00CC6DCA">
        <w:rPr>
          <w:sz w:val="28"/>
          <w:szCs w:val="28"/>
          <w:lang w:val="en-US"/>
        </w:rPr>
        <w:t>i</w:t>
      </w:r>
      <w:proofErr w:type="spellEnd"/>
      <w:r w:rsidRPr="00CC6DCA">
        <w:rPr>
          <w:sz w:val="28"/>
          <w:szCs w:val="28"/>
        </w:rPr>
        <w:t>-м финансовом году;</w:t>
      </w:r>
    </w:p>
    <w:p w:rsidR="005832F7" w:rsidRPr="00CC6DCA" w:rsidRDefault="005832F7" w:rsidP="002766E3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440" w:dyaOrig="380">
          <v:shape id="_x0000_i1090" type="#_x0000_t75" style="width:20pt;height:20.5pt" o:ole="">
            <v:imagedata r:id="rId113" o:title=""/>
          </v:shape>
          <o:OLEObject Type="Embed" ProgID="Equation.DSMT4" ShapeID="_x0000_i1090" DrawAspect="Content" ObjectID="_1518591525" r:id="rId131"/>
        </w:object>
      </w:r>
      <w:r w:rsidRPr="00CC6DCA">
        <w:rPr>
          <w:sz w:val="28"/>
          <w:szCs w:val="28"/>
        </w:rPr>
        <w:t xml:space="preserve"> – затраты на техническое обслуживание охранной сигнализации в предшествующем финансовом году (за исключением расходов, носящих </w:t>
      </w:r>
      <w:proofErr w:type="spellStart"/>
      <w:r w:rsidRPr="00CC6DCA">
        <w:rPr>
          <w:sz w:val="28"/>
          <w:szCs w:val="28"/>
        </w:rPr>
        <w:t>единоразовый</w:t>
      </w:r>
      <w:proofErr w:type="spellEnd"/>
      <w:r w:rsidRPr="00CC6DCA">
        <w:rPr>
          <w:sz w:val="28"/>
          <w:szCs w:val="28"/>
        </w:rPr>
        <w:t xml:space="preserve"> характер);</w:t>
      </w:r>
    </w:p>
    <w:p w:rsidR="005832F7" w:rsidRPr="00CC6DCA" w:rsidRDefault="005832F7" w:rsidP="002766E3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320" w:dyaOrig="380">
          <v:shape id="_x0000_i1091" type="#_x0000_t75" style="width:15.5pt;height:20.5pt" o:ole="">
            <v:imagedata r:id="rId115" o:title=""/>
          </v:shape>
          <o:OLEObject Type="Embed" ProgID="Equation.DSMT4" ShapeID="_x0000_i1091" DrawAspect="Content" ObjectID="_1518591526" r:id="rId132"/>
        </w:object>
      </w:r>
      <w:r w:rsidRPr="00CC6DCA">
        <w:rPr>
          <w:sz w:val="28"/>
          <w:szCs w:val="28"/>
        </w:rPr>
        <w:t xml:space="preserve">– темп роста затрат на техническое обслуживание охранной </w:t>
      </w:r>
      <w:r w:rsidRPr="00CC6DCA">
        <w:rPr>
          <w:sz w:val="28"/>
          <w:szCs w:val="28"/>
        </w:rPr>
        <w:lastRenderedPageBreak/>
        <w:t xml:space="preserve">сигнализации в </w:t>
      </w:r>
      <w:proofErr w:type="spellStart"/>
      <w:r w:rsidRPr="00CC6DCA">
        <w:rPr>
          <w:sz w:val="28"/>
          <w:szCs w:val="28"/>
          <w:lang w:val="en-US"/>
        </w:rPr>
        <w:t>i</w:t>
      </w:r>
      <w:proofErr w:type="spellEnd"/>
      <w:r w:rsidRPr="00CC6DCA">
        <w:rPr>
          <w:sz w:val="28"/>
          <w:szCs w:val="28"/>
        </w:rPr>
        <w:t>-м финансовом году;</w:t>
      </w:r>
    </w:p>
    <w:p w:rsidR="005832F7" w:rsidRPr="00CC6DCA" w:rsidRDefault="005832F7" w:rsidP="002766E3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440" w:dyaOrig="380">
          <v:shape id="_x0000_i1092" type="#_x0000_t75" style="width:20pt;height:20.5pt" o:ole="">
            <v:imagedata r:id="rId117" o:title=""/>
          </v:shape>
          <o:OLEObject Type="Embed" ProgID="Equation.DSMT4" ShapeID="_x0000_i1092" DrawAspect="Content" ObjectID="_1518591527" r:id="rId133"/>
        </w:object>
      </w:r>
      <w:r w:rsidRPr="00CC6DCA">
        <w:rPr>
          <w:sz w:val="28"/>
          <w:szCs w:val="28"/>
        </w:rPr>
        <w:t xml:space="preserve"> – затраты на оплату договоров аренды недвижимого имущества, используемого при оказании государственных услуг, в предшествующем финансовом году (за исключением расходов, носящих </w:t>
      </w:r>
      <w:proofErr w:type="spellStart"/>
      <w:r w:rsidRPr="00CC6DCA">
        <w:rPr>
          <w:sz w:val="28"/>
          <w:szCs w:val="28"/>
        </w:rPr>
        <w:t>единоразовый</w:t>
      </w:r>
      <w:proofErr w:type="spellEnd"/>
      <w:r w:rsidRPr="00CC6DCA">
        <w:rPr>
          <w:sz w:val="28"/>
          <w:szCs w:val="28"/>
        </w:rPr>
        <w:t xml:space="preserve"> характер);</w:t>
      </w:r>
    </w:p>
    <w:p w:rsidR="005832F7" w:rsidRPr="00CC6DCA" w:rsidRDefault="005832F7" w:rsidP="002766E3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340" w:dyaOrig="380">
          <v:shape id="_x0000_i1093" type="#_x0000_t75" style="width:15.5pt;height:20.5pt" o:ole="">
            <v:imagedata r:id="rId119" o:title=""/>
          </v:shape>
          <o:OLEObject Type="Embed" ProgID="Equation.DSMT4" ShapeID="_x0000_i1093" DrawAspect="Content" ObjectID="_1518591528" r:id="rId134"/>
        </w:object>
      </w:r>
      <w:r w:rsidRPr="00CC6DCA">
        <w:rPr>
          <w:sz w:val="28"/>
          <w:szCs w:val="28"/>
        </w:rPr>
        <w:t xml:space="preserve">– темп роста затрат на оплату договоров аренды недвижимого имущества, используемого при оказании государственных услуг, в </w:t>
      </w:r>
      <w:proofErr w:type="spellStart"/>
      <w:r w:rsidRPr="00CC6DCA">
        <w:rPr>
          <w:sz w:val="28"/>
          <w:szCs w:val="28"/>
          <w:lang w:val="en-US"/>
        </w:rPr>
        <w:t>i</w:t>
      </w:r>
      <w:proofErr w:type="spellEnd"/>
      <w:r w:rsidRPr="00CC6DCA">
        <w:rPr>
          <w:sz w:val="28"/>
          <w:szCs w:val="28"/>
        </w:rPr>
        <w:t>-м финансовом году;</w:t>
      </w:r>
    </w:p>
    <w:p w:rsidR="005832F7" w:rsidRPr="00CC6DCA" w:rsidRDefault="005832F7" w:rsidP="002766E3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480" w:dyaOrig="380">
          <v:shape id="_x0000_i1094" type="#_x0000_t75" style="width:25.5pt;height:20.5pt" o:ole="">
            <v:imagedata r:id="rId121" o:title=""/>
          </v:shape>
          <o:OLEObject Type="Embed" ProgID="Equation.DSMT4" ShapeID="_x0000_i1094" DrawAspect="Content" ObjectID="_1518591529" r:id="rId135"/>
        </w:object>
      </w:r>
      <w:r w:rsidRPr="00CC6DCA">
        <w:rPr>
          <w:sz w:val="28"/>
          <w:szCs w:val="28"/>
        </w:rPr>
        <w:t xml:space="preserve">– прочие затраты на содержание недвижимого имущества в предшествующем финансовом году (за исключением расходов, носящих </w:t>
      </w:r>
      <w:proofErr w:type="spellStart"/>
      <w:r w:rsidRPr="00CC6DCA">
        <w:rPr>
          <w:sz w:val="28"/>
          <w:szCs w:val="28"/>
        </w:rPr>
        <w:t>единоразовый</w:t>
      </w:r>
      <w:proofErr w:type="spellEnd"/>
      <w:r w:rsidRPr="00CC6DCA">
        <w:rPr>
          <w:sz w:val="28"/>
          <w:szCs w:val="28"/>
        </w:rPr>
        <w:t xml:space="preserve"> характер);</w:t>
      </w:r>
    </w:p>
    <w:p w:rsidR="005832F7" w:rsidRPr="00CC6DCA" w:rsidRDefault="005832F7" w:rsidP="002766E3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400" w:dyaOrig="380">
          <v:shape id="_x0000_i1095" type="#_x0000_t75" style="width:20.5pt;height:20.5pt" o:ole="">
            <v:imagedata r:id="rId123" o:title=""/>
          </v:shape>
          <o:OLEObject Type="Embed" ProgID="Equation.DSMT4" ShapeID="_x0000_i1095" DrawAspect="Content" ObjectID="_1518591530" r:id="rId136"/>
        </w:object>
      </w:r>
      <w:r w:rsidRPr="00CC6DCA">
        <w:rPr>
          <w:sz w:val="28"/>
          <w:szCs w:val="28"/>
        </w:rPr>
        <w:t xml:space="preserve">– темп роста прочих затрат на содержание недвижимого имущества в </w:t>
      </w:r>
      <w:proofErr w:type="spellStart"/>
      <w:r w:rsidRPr="00CC6DCA">
        <w:rPr>
          <w:sz w:val="28"/>
          <w:szCs w:val="28"/>
          <w:lang w:val="en-US"/>
        </w:rPr>
        <w:t>i</w:t>
      </w:r>
      <w:proofErr w:type="spellEnd"/>
      <w:r w:rsidRPr="00CC6DCA">
        <w:rPr>
          <w:sz w:val="28"/>
          <w:szCs w:val="28"/>
        </w:rPr>
        <w:t xml:space="preserve">-м финансовом году. </w:t>
      </w:r>
    </w:p>
    <w:p w:rsidR="005832F7" w:rsidRPr="00CC6DCA" w:rsidRDefault="005832F7" w:rsidP="005832F7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CC6DCA">
        <w:rPr>
          <w:sz w:val="28"/>
          <w:szCs w:val="28"/>
        </w:rPr>
        <w:t>Затраты на содержание особо ценного движимого имущества включают затраты на техническое обслуживание и ремонт оргтехники, техническое обслуживание и ремонт холодильного оборудования, техническое обслуживание и ремонт оборудования столовых (газовых и электрических плит, посудомоечных машин, жарочных шкафов и т.д.), техническое обслуживание и ремонт автотранспорта, приобретение запасных частей для оргтехники, автотранспорта, обязательное страхование гражданской ответственности владельцев транспортных средств и определяются в зависимости</w:t>
      </w:r>
      <w:proofErr w:type="gramEnd"/>
      <w:r w:rsidRPr="00CC6DCA">
        <w:rPr>
          <w:sz w:val="28"/>
          <w:szCs w:val="28"/>
        </w:rPr>
        <w:t xml:space="preserve"> от общих затрат на содержание недвижимого имущества </w:t>
      </w:r>
      <w:r w:rsidR="00795D49">
        <w:rPr>
          <w:sz w:val="28"/>
          <w:szCs w:val="28"/>
        </w:rPr>
        <w:t xml:space="preserve">– </w:t>
      </w:r>
      <w:proofErr w:type="gramStart"/>
      <w:r w:rsidR="00570A2F">
        <w:rPr>
          <w:sz w:val="28"/>
          <w:szCs w:val="28"/>
          <w:lang w:val="en-US"/>
        </w:rPr>
        <w:t>K</w:t>
      </w:r>
      <w:proofErr w:type="spellStart"/>
      <w:proofErr w:type="gramEnd"/>
      <w:r w:rsidRPr="00CC6DCA">
        <w:rPr>
          <w:sz w:val="28"/>
          <w:szCs w:val="28"/>
        </w:rPr>
        <w:t>ци</w:t>
      </w:r>
      <w:proofErr w:type="spellEnd"/>
      <w:r w:rsidR="00795D49">
        <w:rPr>
          <w:sz w:val="28"/>
          <w:szCs w:val="28"/>
        </w:rPr>
        <w:t xml:space="preserve"> (</w:t>
      </w:r>
      <w:r w:rsidRPr="00CC6DCA">
        <w:rPr>
          <w:sz w:val="28"/>
          <w:szCs w:val="28"/>
        </w:rPr>
        <w:t>устанавливается приказом департамента образования и науки Брянской области ежегодно в срок не позднее 25 декабря текущего финансового года</w:t>
      </w:r>
      <w:r w:rsidR="00795D49">
        <w:rPr>
          <w:sz w:val="28"/>
          <w:szCs w:val="28"/>
        </w:rPr>
        <w:t>)</w:t>
      </w:r>
      <w:r w:rsidRPr="00CC6DCA">
        <w:rPr>
          <w:sz w:val="28"/>
          <w:szCs w:val="28"/>
        </w:rPr>
        <w:t>.</w:t>
      </w:r>
    </w:p>
    <w:p w:rsidR="005832F7" w:rsidRPr="00CC6DCA" w:rsidRDefault="005832F7" w:rsidP="005832F7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C6DCA">
        <w:rPr>
          <w:sz w:val="28"/>
          <w:szCs w:val="28"/>
        </w:rPr>
        <w:t xml:space="preserve">Затраты на уплату налога на имущество организаций </w:t>
      </w:r>
      <m:oMath>
        <m:r>
          <w:rPr>
            <w:rFonts w:ascii="Cambria Math" w:hAnsi="Cambria Math"/>
            <w:sz w:val="28"/>
            <w:szCs w:val="28"/>
          </w:rPr>
          <m:t>(</m:t>
        </m:r>
        <w:proofErr w:type="gramStart"/>
        <m:r>
          <m:rPr>
            <m:sty m:val="p"/>
          </m:rPr>
          <w:rPr>
            <w:rFonts w:ascii="Cambria Math" w:hAnsi="Cambria Math"/>
            <w:sz w:val="28"/>
            <w:szCs w:val="28"/>
          </w:rPr>
          <m:t>N</m:t>
        </m:r>
        <w:proofErr w:type="gramEnd"/>
        <m:r>
          <m:rPr>
            <m:sty m:val="p"/>
          </m:rPr>
          <w:rPr>
            <w:rFonts w:ascii="Cambria Math" w:hAnsi="Cambria Math"/>
            <w:sz w:val="28"/>
            <w:szCs w:val="28"/>
          </w:rPr>
          <m:t>и)</m:t>
        </m:r>
      </m:oMath>
      <w:r w:rsidR="007175DE" w:rsidRPr="00CC6DCA">
        <w:rPr>
          <w:sz w:val="28"/>
          <w:szCs w:val="28"/>
        </w:rPr>
        <w:t xml:space="preserve"> </w:t>
      </w:r>
      <w:r w:rsidRPr="00CC6DCA">
        <w:rPr>
          <w:sz w:val="28"/>
          <w:szCs w:val="28"/>
        </w:rPr>
        <w:t>определяются следующим образом:</w:t>
      </w:r>
    </w:p>
    <w:p w:rsidR="005832F7" w:rsidRDefault="005832F7" w:rsidP="005832F7">
      <w:pPr>
        <w:pStyle w:val="a5"/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</w:p>
    <w:p w:rsidR="005832F7" w:rsidRPr="00CC6DCA" w:rsidRDefault="007175DE" w:rsidP="007175DE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Nи</m:t>
        </m:r>
      </m:oMath>
      <w:r>
        <w:rPr>
          <w:sz w:val="28"/>
          <w:szCs w:val="28"/>
        </w:rPr>
        <w:t xml:space="preserve">= </w:t>
      </w:r>
      <w:r w:rsidRPr="00CC6DCA">
        <w:rPr>
          <w:position w:val="-12"/>
          <w:sz w:val="28"/>
          <w:szCs w:val="28"/>
        </w:rPr>
        <w:object w:dxaOrig="400" w:dyaOrig="380">
          <v:shape id="_x0000_i1096" type="#_x0000_t75" style="width:20.5pt;height:20.5pt" o:ole="">
            <v:imagedata r:id="rId137" o:title=""/>
          </v:shape>
          <o:OLEObject Type="Embed" ProgID="Equation.DSMT4" ShapeID="_x0000_i1096" DrawAspect="Content" ObjectID="_1518591531" r:id="rId138"/>
        </w:object>
      </w:r>
      <w:r>
        <w:rPr>
          <w:sz w:val="28"/>
          <w:szCs w:val="28"/>
        </w:rPr>
        <w:t>*</w:t>
      </w:r>
      <w:r w:rsidRPr="00CC6DCA">
        <w:rPr>
          <w:position w:val="-12"/>
          <w:sz w:val="28"/>
          <w:szCs w:val="28"/>
        </w:rPr>
        <w:object w:dxaOrig="420" w:dyaOrig="380">
          <v:shape id="_x0000_i1097" type="#_x0000_t75" style="width:20pt;height:20.5pt" o:ole="">
            <v:imagedata r:id="rId139" o:title=""/>
          </v:shape>
          <o:OLEObject Type="Embed" ProgID="Equation.DSMT4" ShapeID="_x0000_i1097" DrawAspect="Content" ObjectID="_1518591532" r:id="rId140"/>
        </w:object>
      </w:r>
      <w:r w:rsidR="005832F7" w:rsidRPr="00CC6DCA">
        <w:rPr>
          <w:sz w:val="28"/>
          <w:szCs w:val="28"/>
        </w:rPr>
        <w:t>, где:</w:t>
      </w:r>
    </w:p>
    <w:p w:rsidR="005832F7" w:rsidRPr="00CC6DCA" w:rsidRDefault="005832F7" w:rsidP="005832F7">
      <w:pPr>
        <w:pStyle w:val="a5"/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</w:p>
    <w:p w:rsidR="005832F7" w:rsidRPr="00CC6DCA" w:rsidRDefault="005832F7" w:rsidP="005832F7">
      <w:pPr>
        <w:pStyle w:val="a5"/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400" w:dyaOrig="380">
          <v:shape id="_x0000_i1098" type="#_x0000_t75" style="width:20.5pt;height:20.5pt" o:ole="">
            <v:imagedata r:id="rId137" o:title=""/>
          </v:shape>
          <o:OLEObject Type="Embed" ProgID="Equation.DSMT4" ShapeID="_x0000_i1098" DrawAspect="Content" ObjectID="_1518591533" r:id="rId141"/>
        </w:object>
      </w:r>
      <w:r w:rsidRPr="00CC6DCA">
        <w:rPr>
          <w:sz w:val="28"/>
          <w:szCs w:val="28"/>
        </w:rPr>
        <w:t xml:space="preserve">– остаточная стоимость имущества, признаваемого объектом налогообложения, на начало </w:t>
      </w:r>
      <w:proofErr w:type="spellStart"/>
      <w:r w:rsidRPr="00CC6DCA">
        <w:rPr>
          <w:sz w:val="28"/>
          <w:szCs w:val="28"/>
          <w:lang w:val="en-US"/>
        </w:rPr>
        <w:t>i</w:t>
      </w:r>
      <w:proofErr w:type="spellEnd"/>
      <w:r w:rsidRPr="00CC6DCA">
        <w:rPr>
          <w:sz w:val="28"/>
          <w:szCs w:val="28"/>
        </w:rPr>
        <w:t>-го финансового года;</w:t>
      </w:r>
    </w:p>
    <w:p w:rsidR="005832F7" w:rsidRPr="00CC6DCA" w:rsidRDefault="005832F7" w:rsidP="005832F7">
      <w:pPr>
        <w:pStyle w:val="a5"/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420" w:dyaOrig="380">
          <v:shape id="_x0000_i1099" type="#_x0000_t75" style="width:20pt;height:20.5pt" o:ole="">
            <v:imagedata r:id="rId139" o:title=""/>
          </v:shape>
          <o:OLEObject Type="Embed" ProgID="Equation.DSMT4" ShapeID="_x0000_i1099" DrawAspect="Content" ObjectID="_1518591534" r:id="rId142"/>
        </w:object>
      </w:r>
      <w:r w:rsidRPr="00CC6DCA">
        <w:rPr>
          <w:sz w:val="28"/>
          <w:szCs w:val="28"/>
        </w:rPr>
        <w:t xml:space="preserve">– ставка налога на имущество организаций в </w:t>
      </w:r>
      <w:proofErr w:type="spellStart"/>
      <w:r w:rsidRPr="00CC6DCA">
        <w:rPr>
          <w:sz w:val="28"/>
          <w:szCs w:val="28"/>
          <w:lang w:val="en-US"/>
        </w:rPr>
        <w:t>i</w:t>
      </w:r>
      <w:proofErr w:type="spellEnd"/>
      <w:r w:rsidRPr="00CC6DCA">
        <w:rPr>
          <w:sz w:val="28"/>
          <w:szCs w:val="28"/>
        </w:rPr>
        <w:t>-м финансовом году.</w:t>
      </w:r>
    </w:p>
    <w:p w:rsidR="005832F7" w:rsidRPr="00CC6DCA" w:rsidRDefault="005832F7" w:rsidP="005832F7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C6DCA">
        <w:rPr>
          <w:sz w:val="28"/>
          <w:szCs w:val="28"/>
        </w:rPr>
        <w:t xml:space="preserve">Затраты на уплату земельного налога </w:t>
      </w:r>
      <m:oMath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з)</m:t>
        </m:r>
      </m:oMath>
      <w:r w:rsidR="007175DE" w:rsidRPr="00CC6DCA">
        <w:rPr>
          <w:sz w:val="28"/>
          <w:szCs w:val="28"/>
        </w:rPr>
        <w:t xml:space="preserve"> </w:t>
      </w:r>
      <w:r w:rsidRPr="00CC6DCA">
        <w:rPr>
          <w:sz w:val="28"/>
          <w:szCs w:val="28"/>
        </w:rPr>
        <w:t>определяются раздельно по каждому земельному участку следующим образом:</w:t>
      </w:r>
    </w:p>
    <w:p w:rsidR="005832F7" w:rsidRDefault="005832F7" w:rsidP="005832F7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ind w:left="709"/>
        <w:rPr>
          <w:sz w:val="28"/>
          <w:szCs w:val="28"/>
        </w:rPr>
      </w:pPr>
    </w:p>
    <w:p w:rsidR="005832F7" w:rsidRPr="007175DE" w:rsidRDefault="007175DE" w:rsidP="007175DE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з</m:t>
        </m:r>
      </m:oMath>
      <w:r>
        <w:rPr>
          <w:sz w:val="28"/>
          <w:szCs w:val="28"/>
        </w:rPr>
        <w:t xml:space="preserve">= </w:t>
      </w:r>
      <w:r w:rsidRPr="00CC6DCA">
        <w:rPr>
          <w:position w:val="-12"/>
          <w:sz w:val="28"/>
          <w:szCs w:val="28"/>
        </w:rPr>
        <w:object w:dxaOrig="340" w:dyaOrig="380">
          <v:shape id="_x0000_i1100" type="#_x0000_t75" style="width:15.5pt;height:20.5pt" o:ole="">
            <v:imagedata r:id="rId143" o:title=""/>
          </v:shape>
          <o:OLEObject Type="Embed" ProgID="Equation.DSMT4" ShapeID="_x0000_i1100" DrawAspect="Content" ObjectID="_1518591535" r:id="rId144"/>
        </w:object>
      </w:r>
      <w:r>
        <w:rPr>
          <w:sz w:val="28"/>
          <w:szCs w:val="28"/>
        </w:rPr>
        <w:t xml:space="preserve"> * </w:t>
      </w:r>
      <w:r w:rsidRPr="00CC6DCA">
        <w:rPr>
          <w:position w:val="-12"/>
          <w:sz w:val="28"/>
          <w:szCs w:val="28"/>
        </w:rPr>
        <w:object w:dxaOrig="340" w:dyaOrig="380">
          <v:shape id="_x0000_i1101" type="#_x0000_t75" style="width:15.5pt;height:20.5pt" o:ole="">
            <v:imagedata r:id="rId145" o:title=""/>
          </v:shape>
          <o:OLEObject Type="Embed" ProgID="Equation.DSMT4" ShapeID="_x0000_i1101" DrawAspect="Content" ObjectID="_1518591536" r:id="rId146"/>
        </w:object>
      </w:r>
      <w:r w:rsidR="005832F7" w:rsidRPr="007175DE">
        <w:rPr>
          <w:sz w:val="28"/>
          <w:szCs w:val="28"/>
        </w:rPr>
        <w:t>, где:</w:t>
      </w:r>
    </w:p>
    <w:p w:rsidR="005832F7" w:rsidRPr="00CC6DCA" w:rsidRDefault="005832F7" w:rsidP="005832F7">
      <w:pPr>
        <w:pStyle w:val="a5"/>
        <w:widowControl w:val="0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5832F7" w:rsidRPr="00CC6DCA" w:rsidRDefault="005832F7" w:rsidP="005832F7">
      <w:pPr>
        <w:pStyle w:val="a5"/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340" w:dyaOrig="380">
          <v:shape id="_x0000_i1102" type="#_x0000_t75" style="width:15.5pt;height:20.5pt" o:ole="">
            <v:imagedata r:id="rId143" o:title=""/>
          </v:shape>
          <o:OLEObject Type="Embed" ProgID="Equation.DSMT4" ShapeID="_x0000_i1102" DrawAspect="Content" ObjectID="_1518591537" r:id="rId147"/>
        </w:object>
      </w:r>
      <w:r w:rsidRPr="00CC6DCA">
        <w:rPr>
          <w:sz w:val="28"/>
          <w:szCs w:val="28"/>
        </w:rPr>
        <w:t>– кадастровая стоимость земельного участка;</w:t>
      </w:r>
    </w:p>
    <w:p w:rsidR="005832F7" w:rsidRPr="00CC6DCA" w:rsidRDefault="005832F7" w:rsidP="005832F7">
      <w:pPr>
        <w:pStyle w:val="a5"/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C6DCA">
        <w:rPr>
          <w:position w:val="-12"/>
          <w:sz w:val="28"/>
          <w:szCs w:val="28"/>
        </w:rPr>
        <w:object w:dxaOrig="340" w:dyaOrig="380">
          <v:shape id="_x0000_i1103" type="#_x0000_t75" style="width:15.5pt;height:20.5pt" o:ole="">
            <v:imagedata r:id="rId145" o:title=""/>
          </v:shape>
          <o:OLEObject Type="Embed" ProgID="Equation.DSMT4" ShapeID="_x0000_i1103" DrawAspect="Content" ObjectID="_1518591538" r:id="rId148"/>
        </w:object>
      </w:r>
      <w:r w:rsidRPr="00CC6DCA">
        <w:rPr>
          <w:sz w:val="28"/>
          <w:szCs w:val="28"/>
        </w:rPr>
        <w:t xml:space="preserve">– ставка земельного налога в </w:t>
      </w:r>
      <w:proofErr w:type="spellStart"/>
      <w:r w:rsidRPr="00CC6DCA">
        <w:rPr>
          <w:sz w:val="28"/>
          <w:szCs w:val="28"/>
          <w:lang w:val="en-US"/>
        </w:rPr>
        <w:t>i</w:t>
      </w:r>
      <w:proofErr w:type="spellEnd"/>
      <w:r w:rsidRPr="00CC6DCA">
        <w:rPr>
          <w:sz w:val="28"/>
          <w:szCs w:val="28"/>
        </w:rPr>
        <w:t>-м финансовом году.</w:t>
      </w:r>
    </w:p>
    <w:p w:rsidR="005832F7" w:rsidRDefault="005832F7" w:rsidP="005832F7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C6DCA">
        <w:rPr>
          <w:sz w:val="28"/>
          <w:szCs w:val="28"/>
        </w:rPr>
        <w:t xml:space="preserve">Затраты на уплату транспортного налога </w:t>
      </w:r>
      <m:oMath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т)</m:t>
        </m:r>
      </m:oMath>
      <w:r w:rsidR="007175DE" w:rsidRPr="00CC6DCA">
        <w:rPr>
          <w:sz w:val="28"/>
          <w:szCs w:val="28"/>
        </w:rPr>
        <w:t xml:space="preserve"> </w:t>
      </w:r>
      <w:r w:rsidRPr="00CC6DCA">
        <w:rPr>
          <w:sz w:val="28"/>
          <w:szCs w:val="28"/>
        </w:rPr>
        <w:t>определяются раздельно по каждому транспортному средству следующим образом:</w:t>
      </w:r>
    </w:p>
    <w:p w:rsidR="007175DE" w:rsidRDefault="007175DE" w:rsidP="007175DE">
      <w:pPr>
        <w:widowControl w:val="0"/>
        <w:tabs>
          <w:tab w:val="left" w:pos="113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175DE" w:rsidRPr="007175DE" w:rsidRDefault="007175DE" w:rsidP="007175DE">
      <w:pPr>
        <w:widowControl w:val="0"/>
        <w:tabs>
          <w:tab w:val="left" w:pos="113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832F7" w:rsidRPr="007175DE" w:rsidRDefault="007175DE" w:rsidP="007175DE">
      <w:pPr>
        <w:pStyle w:val="a5"/>
        <w:widowControl w:val="0"/>
        <w:autoSpaceDE w:val="0"/>
        <w:autoSpaceDN w:val="0"/>
        <w:adjustRightInd w:val="0"/>
        <w:ind w:left="0" w:firstLine="709"/>
        <w:jc w:val="center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т</m:t>
        </m:r>
      </m:oMath>
      <w:r w:rsidRPr="007175DE">
        <w:rPr>
          <w:sz w:val="28"/>
          <w:szCs w:val="28"/>
          <w:lang w:val="en-US"/>
        </w:rPr>
        <w:t xml:space="preserve"> = </w:t>
      </w:r>
      <w:proofErr w:type="spellStart"/>
      <w:r w:rsidRPr="00CC6DCA">
        <w:rPr>
          <w:i/>
          <w:sz w:val="28"/>
          <w:szCs w:val="28"/>
          <w:lang w:val="en-US"/>
        </w:rPr>
        <w:t>B</w:t>
      </w:r>
      <w:r w:rsidRPr="00CC6DCA">
        <w:rPr>
          <w:i/>
          <w:sz w:val="28"/>
          <w:szCs w:val="28"/>
          <w:vertAlign w:val="superscript"/>
          <w:lang w:val="en-US"/>
        </w:rPr>
        <w:t>tm</w:t>
      </w:r>
      <w:proofErr w:type="spellEnd"/>
      <w:r w:rsidRPr="007175DE">
        <w:rPr>
          <w:sz w:val="28"/>
          <w:szCs w:val="28"/>
          <w:lang w:val="en-US"/>
        </w:rPr>
        <w:t xml:space="preserve"> * </w:t>
      </w:r>
      <w:proofErr w:type="spellStart"/>
      <w:r w:rsidRPr="00CC6DCA">
        <w:rPr>
          <w:i/>
          <w:sz w:val="28"/>
          <w:szCs w:val="28"/>
          <w:lang w:val="en-US"/>
        </w:rPr>
        <w:t>n</w:t>
      </w:r>
      <w:r w:rsidRPr="00CC6DCA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7175DE">
        <w:rPr>
          <w:sz w:val="28"/>
          <w:szCs w:val="28"/>
          <w:lang w:val="en-US"/>
        </w:rPr>
        <w:t xml:space="preserve"> * </w:t>
      </w:r>
      <w:proofErr w:type="spellStart"/>
      <w:proofErr w:type="gramStart"/>
      <w:r w:rsidRPr="00CC6DCA">
        <w:rPr>
          <w:i/>
          <w:sz w:val="28"/>
          <w:szCs w:val="28"/>
          <w:lang w:val="en-US"/>
        </w:rPr>
        <w:t>N</w:t>
      </w:r>
      <w:r w:rsidRPr="00CC6DCA">
        <w:rPr>
          <w:i/>
          <w:sz w:val="28"/>
          <w:szCs w:val="28"/>
          <w:vertAlign w:val="superscript"/>
          <w:lang w:val="en-US"/>
        </w:rPr>
        <w:t>t</w:t>
      </w:r>
      <w:r w:rsidRPr="00CC6DCA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7175DE">
        <w:rPr>
          <w:sz w:val="28"/>
          <w:szCs w:val="28"/>
          <w:lang w:val="en-US"/>
        </w:rPr>
        <w:t xml:space="preserve">  </w:t>
      </w:r>
      <w:r w:rsidR="005832F7" w:rsidRPr="007175DE">
        <w:rPr>
          <w:sz w:val="28"/>
          <w:szCs w:val="28"/>
          <w:lang w:val="en-US"/>
        </w:rPr>
        <w:t>,</w:t>
      </w:r>
      <w:proofErr w:type="gramEnd"/>
      <w:r w:rsidR="005832F7" w:rsidRPr="007175DE">
        <w:rPr>
          <w:sz w:val="28"/>
          <w:szCs w:val="28"/>
          <w:lang w:val="en-US"/>
        </w:rPr>
        <w:t xml:space="preserve"> </w:t>
      </w:r>
      <w:r w:rsidR="005832F7" w:rsidRPr="007175DE">
        <w:rPr>
          <w:sz w:val="28"/>
          <w:szCs w:val="28"/>
        </w:rPr>
        <w:t>где</w:t>
      </w:r>
      <w:r w:rsidR="005832F7" w:rsidRPr="007175DE">
        <w:rPr>
          <w:sz w:val="28"/>
          <w:szCs w:val="28"/>
          <w:lang w:val="en-US"/>
        </w:rPr>
        <w:t>:</w:t>
      </w:r>
    </w:p>
    <w:p w:rsidR="005832F7" w:rsidRPr="00CC6DCA" w:rsidRDefault="005832F7" w:rsidP="005832F7">
      <w:pPr>
        <w:pStyle w:val="a5"/>
        <w:widowControl w:val="0"/>
        <w:autoSpaceDE w:val="0"/>
        <w:autoSpaceDN w:val="0"/>
        <w:adjustRightInd w:val="0"/>
        <w:ind w:left="0" w:firstLine="709"/>
        <w:jc w:val="center"/>
        <w:rPr>
          <w:sz w:val="28"/>
          <w:szCs w:val="28"/>
          <w:lang w:val="en-US"/>
        </w:rPr>
      </w:pPr>
    </w:p>
    <w:p w:rsidR="005832F7" w:rsidRPr="00CC6DCA" w:rsidRDefault="005832F7" w:rsidP="005832F7">
      <w:pPr>
        <w:pStyle w:val="a5"/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proofErr w:type="spellStart"/>
      <w:r w:rsidRPr="00CC6DCA">
        <w:rPr>
          <w:i/>
          <w:sz w:val="28"/>
          <w:szCs w:val="28"/>
          <w:lang w:val="en-US"/>
        </w:rPr>
        <w:t>B</w:t>
      </w:r>
      <w:r w:rsidRPr="00CC6DCA">
        <w:rPr>
          <w:i/>
          <w:sz w:val="28"/>
          <w:szCs w:val="28"/>
          <w:vertAlign w:val="superscript"/>
          <w:lang w:val="en-US"/>
        </w:rPr>
        <w:t>tm</w:t>
      </w:r>
      <w:r w:rsidRPr="00CC6DCA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CC6DCA">
        <w:rPr>
          <w:i/>
          <w:sz w:val="28"/>
          <w:szCs w:val="28"/>
        </w:rPr>
        <w:t xml:space="preserve"> – </w:t>
      </w:r>
      <w:r w:rsidRPr="00CC6DCA">
        <w:rPr>
          <w:sz w:val="28"/>
          <w:szCs w:val="28"/>
        </w:rPr>
        <w:t xml:space="preserve">количество лошадиных сил </w:t>
      </w:r>
      <w:r w:rsidRPr="00CC6DCA">
        <w:rPr>
          <w:sz w:val="28"/>
          <w:szCs w:val="28"/>
          <w:lang w:val="en-US"/>
        </w:rPr>
        <w:t>m</w:t>
      </w:r>
      <w:r w:rsidRPr="00CC6DCA">
        <w:rPr>
          <w:sz w:val="28"/>
          <w:szCs w:val="28"/>
        </w:rPr>
        <w:t>-го транспортного средства;</w:t>
      </w:r>
    </w:p>
    <w:p w:rsidR="005832F7" w:rsidRPr="00CC6DCA" w:rsidRDefault="005832F7" w:rsidP="005832F7">
      <w:pPr>
        <w:pStyle w:val="a5"/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proofErr w:type="spellStart"/>
      <w:proofErr w:type="gramStart"/>
      <w:r w:rsidRPr="00CC6DCA">
        <w:rPr>
          <w:i/>
          <w:sz w:val="28"/>
          <w:szCs w:val="28"/>
          <w:lang w:val="en-US"/>
        </w:rPr>
        <w:lastRenderedPageBreak/>
        <w:t>n</w:t>
      </w:r>
      <w:r w:rsidRPr="00CC6DCA">
        <w:rPr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CC6DCA">
        <w:rPr>
          <w:i/>
          <w:sz w:val="28"/>
          <w:szCs w:val="28"/>
        </w:rPr>
        <w:t xml:space="preserve"> – </w:t>
      </w:r>
      <w:r w:rsidRPr="00CC6DCA">
        <w:rPr>
          <w:sz w:val="28"/>
          <w:szCs w:val="28"/>
        </w:rPr>
        <w:t xml:space="preserve">количество месяцев владения </w:t>
      </w:r>
      <w:r w:rsidRPr="00CC6DCA">
        <w:rPr>
          <w:sz w:val="28"/>
          <w:szCs w:val="28"/>
          <w:lang w:val="en-US"/>
        </w:rPr>
        <w:t>m</w:t>
      </w:r>
      <w:r w:rsidRPr="00CC6DCA">
        <w:rPr>
          <w:sz w:val="28"/>
          <w:szCs w:val="28"/>
        </w:rPr>
        <w:t>- м транспортным средством;</w:t>
      </w:r>
    </w:p>
    <w:p w:rsidR="005832F7" w:rsidRPr="00CC6DCA" w:rsidRDefault="005832F7" w:rsidP="005832F7">
      <w:pPr>
        <w:pStyle w:val="a5"/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proofErr w:type="spellStart"/>
      <w:r w:rsidRPr="00CC6DCA">
        <w:rPr>
          <w:i/>
          <w:sz w:val="28"/>
          <w:szCs w:val="28"/>
          <w:lang w:val="en-US"/>
        </w:rPr>
        <w:t>N</w:t>
      </w:r>
      <w:r w:rsidRPr="00CC6DCA">
        <w:rPr>
          <w:i/>
          <w:sz w:val="28"/>
          <w:szCs w:val="28"/>
          <w:vertAlign w:val="superscript"/>
          <w:lang w:val="en-US"/>
        </w:rPr>
        <w:t>t</w:t>
      </w:r>
      <w:r w:rsidRPr="00CC6DCA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CC6DCA">
        <w:rPr>
          <w:i/>
          <w:sz w:val="28"/>
          <w:szCs w:val="28"/>
        </w:rPr>
        <w:t xml:space="preserve"> - </w:t>
      </w:r>
      <w:r w:rsidRPr="00CC6DCA">
        <w:rPr>
          <w:sz w:val="28"/>
          <w:szCs w:val="28"/>
        </w:rPr>
        <w:t xml:space="preserve">налоговая ставка в </w:t>
      </w:r>
      <w:proofErr w:type="spellStart"/>
      <w:r w:rsidRPr="00CC6DCA">
        <w:rPr>
          <w:sz w:val="28"/>
          <w:szCs w:val="28"/>
          <w:lang w:val="en-US"/>
        </w:rPr>
        <w:t>i</w:t>
      </w:r>
      <w:proofErr w:type="spellEnd"/>
      <w:r w:rsidRPr="00CC6DCA">
        <w:rPr>
          <w:sz w:val="28"/>
          <w:szCs w:val="28"/>
        </w:rPr>
        <w:t>-м финансовом году;</w:t>
      </w:r>
    </w:p>
    <w:p w:rsidR="006B0F4D" w:rsidRPr="00CC6DCA" w:rsidRDefault="006B0F4D" w:rsidP="006B0F4D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CC6DCA">
        <w:rPr>
          <w:sz w:val="28"/>
          <w:szCs w:val="28"/>
        </w:rPr>
        <w:t>В объем субсидии, предоставляемой образовательной организации на финансовое обеспечения государственного задания на оказание государственных услуг не включаются расходы:</w:t>
      </w:r>
      <w:proofErr w:type="gramEnd"/>
    </w:p>
    <w:p w:rsidR="006B0F4D" w:rsidRPr="00CC6DCA" w:rsidRDefault="006B0F4D" w:rsidP="000E5629">
      <w:pPr>
        <w:widowControl w:val="0"/>
        <w:autoSpaceDE w:val="0"/>
        <w:autoSpaceDN w:val="0"/>
        <w:adjustRightInd w:val="0"/>
        <w:ind w:firstLine="709"/>
        <w:jc w:val="both"/>
        <w:rPr>
          <w:position w:val="-12"/>
          <w:sz w:val="28"/>
          <w:szCs w:val="28"/>
        </w:rPr>
      </w:pPr>
      <w:r w:rsidRPr="00CC6DCA">
        <w:rPr>
          <w:position w:val="-12"/>
          <w:sz w:val="28"/>
          <w:szCs w:val="28"/>
        </w:rPr>
        <w:t>на меры по социальной защите обучающихся, воспитанников, детей-сирот и детей, оставшихся без попечения родителей, а также лиц из числа детей-сирот и детей, оставшихся без попечения родителей, в возрасте от 18 до 23 лет и другие меры, предусмотренные федеральным законодательством и законодательством Брянской области данной категории лиц;</w:t>
      </w:r>
    </w:p>
    <w:p w:rsidR="006B0F4D" w:rsidRPr="00CC6DCA" w:rsidRDefault="006B0F4D" w:rsidP="000E5629">
      <w:pPr>
        <w:widowControl w:val="0"/>
        <w:autoSpaceDE w:val="0"/>
        <w:autoSpaceDN w:val="0"/>
        <w:adjustRightInd w:val="0"/>
        <w:ind w:firstLine="709"/>
        <w:jc w:val="both"/>
        <w:rPr>
          <w:position w:val="-12"/>
          <w:sz w:val="28"/>
          <w:szCs w:val="28"/>
        </w:rPr>
      </w:pPr>
      <w:r w:rsidRPr="00CC6DCA">
        <w:rPr>
          <w:position w:val="-12"/>
          <w:sz w:val="28"/>
          <w:szCs w:val="28"/>
        </w:rPr>
        <w:t xml:space="preserve">на иные меры социальной поддержки </w:t>
      </w:r>
      <w:proofErr w:type="gramStart"/>
      <w:r w:rsidRPr="00CC6DCA">
        <w:rPr>
          <w:position w:val="-12"/>
          <w:sz w:val="28"/>
          <w:szCs w:val="28"/>
        </w:rPr>
        <w:t>обучающихся</w:t>
      </w:r>
      <w:proofErr w:type="gramEnd"/>
      <w:r w:rsidRPr="00CC6DCA">
        <w:rPr>
          <w:position w:val="-12"/>
          <w:sz w:val="28"/>
          <w:szCs w:val="28"/>
        </w:rPr>
        <w:t>, предусмотренные федеральным законодательством и законодательством Брянской области;</w:t>
      </w:r>
    </w:p>
    <w:p w:rsidR="006B0F4D" w:rsidRPr="00CC6DCA" w:rsidRDefault="006B0F4D" w:rsidP="000E5629">
      <w:pPr>
        <w:widowControl w:val="0"/>
        <w:autoSpaceDE w:val="0"/>
        <w:autoSpaceDN w:val="0"/>
        <w:adjustRightInd w:val="0"/>
        <w:ind w:firstLine="709"/>
        <w:jc w:val="both"/>
        <w:rPr>
          <w:position w:val="-12"/>
          <w:sz w:val="28"/>
          <w:szCs w:val="28"/>
        </w:rPr>
      </w:pPr>
      <w:r w:rsidRPr="00CC6DCA">
        <w:rPr>
          <w:position w:val="-12"/>
          <w:sz w:val="28"/>
          <w:szCs w:val="28"/>
        </w:rPr>
        <w:t xml:space="preserve">на стипендиальное обеспечение </w:t>
      </w:r>
      <w:proofErr w:type="gramStart"/>
      <w:r w:rsidRPr="00CC6DCA">
        <w:rPr>
          <w:position w:val="-12"/>
          <w:sz w:val="28"/>
          <w:szCs w:val="28"/>
        </w:rPr>
        <w:t>обучающихся</w:t>
      </w:r>
      <w:proofErr w:type="gramEnd"/>
      <w:r w:rsidRPr="00CC6DCA">
        <w:rPr>
          <w:position w:val="-12"/>
          <w:sz w:val="28"/>
          <w:szCs w:val="28"/>
        </w:rPr>
        <w:t>;</w:t>
      </w:r>
    </w:p>
    <w:p w:rsidR="006B0F4D" w:rsidRDefault="006B0F4D" w:rsidP="000E5629">
      <w:pPr>
        <w:widowControl w:val="0"/>
        <w:autoSpaceDE w:val="0"/>
        <w:autoSpaceDN w:val="0"/>
        <w:adjustRightInd w:val="0"/>
        <w:ind w:firstLine="709"/>
        <w:jc w:val="both"/>
        <w:rPr>
          <w:position w:val="-12"/>
          <w:sz w:val="28"/>
          <w:szCs w:val="28"/>
        </w:rPr>
      </w:pPr>
      <w:r w:rsidRPr="00CC6DCA">
        <w:rPr>
          <w:position w:val="-12"/>
          <w:sz w:val="28"/>
          <w:szCs w:val="28"/>
        </w:rPr>
        <w:t>на капитальный ремонт зданий и сооружений и иные направления, осуществляемые за счет субсидий на иные цели;</w:t>
      </w:r>
    </w:p>
    <w:p w:rsidR="00D85237" w:rsidRPr="00D85237" w:rsidRDefault="00D85237" w:rsidP="000E5629">
      <w:pPr>
        <w:widowControl w:val="0"/>
        <w:autoSpaceDE w:val="0"/>
        <w:autoSpaceDN w:val="0"/>
        <w:adjustRightInd w:val="0"/>
        <w:ind w:firstLine="709"/>
        <w:jc w:val="both"/>
        <w:rPr>
          <w:position w:val="-12"/>
          <w:sz w:val="28"/>
          <w:szCs w:val="28"/>
        </w:rPr>
      </w:pPr>
      <w:r>
        <w:rPr>
          <w:position w:val="-12"/>
          <w:sz w:val="28"/>
          <w:szCs w:val="28"/>
        </w:rPr>
        <w:t>на содержание переданного в аренду движимого и недвижимого имущества, а также расходы на уплату налога на имущество организаций и земельного налога, объектом налогообложения по которым является переданное в аренду движимое и недвижимое имущество, в том числе земельные участки</w:t>
      </w:r>
      <w:r w:rsidRPr="00D85237">
        <w:rPr>
          <w:position w:val="-12"/>
          <w:sz w:val="28"/>
          <w:szCs w:val="28"/>
        </w:rPr>
        <w:t>;</w:t>
      </w:r>
    </w:p>
    <w:p w:rsidR="006B0F4D" w:rsidRPr="00CC6DCA" w:rsidRDefault="006B0F4D" w:rsidP="000E5629">
      <w:pPr>
        <w:widowControl w:val="0"/>
        <w:autoSpaceDE w:val="0"/>
        <w:autoSpaceDN w:val="0"/>
        <w:adjustRightInd w:val="0"/>
        <w:ind w:firstLine="709"/>
        <w:jc w:val="both"/>
        <w:rPr>
          <w:position w:val="-12"/>
          <w:sz w:val="28"/>
          <w:szCs w:val="28"/>
        </w:rPr>
      </w:pPr>
      <w:r w:rsidRPr="00CC6DCA">
        <w:rPr>
          <w:position w:val="-12"/>
          <w:sz w:val="28"/>
          <w:szCs w:val="28"/>
        </w:rPr>
        <w:t>расходы, осуществляемые за счет средств от приносящей доход деятельности образовательных организаций.</w:t>
      </w:r>
    </w:p>
    <w:p w:rsidR="006B0F4D" w:rsidRPr="00CC6DCA" w:rsidRDefault="006B0F4D" w:rsidP="006B0F4D">
      <w:pPr>
        <w:widowControl w:val="0"/>
        <w:autoSpaceDE w:val="0"/>
        <w:autoSpaceDN w:val="0"/>
        <w:adjustRightInd w:val="0"/>
        <w:ind w:firstLine="709"/>
        <w:rPr>
          <w:position w:val="-12"/>
          <w:sz w:val="28"/>
          <w:szCs w:val="28"/>
        </w:rPr>
      </w:pPr>
    </w:p>
    <w:p w:rsidR="006B0F4D" w:rsidRPr="00CC6DCA" w:rsidRDefault="006B0F4D" w:rsidP="006B0F4D">
      <w:pPr>
        <w:widowControl w:val="0"/>
        <w:autoSpaceDE w:val="0"/>
        <w:autoSpaceDN w:val="0"/>
        <w:adjustRightInd w:val="0"/>
        <w:jc w:val="center"/>
        <w:rPr>
          <w:position w:val="-12"/>
          <w:sz w:val="28"/>
          <w:szCs w:val="28"/>
        </w:rPr>
      </w:pPr>
      <w:r w:rsidRPr="00CC6DCA">
        <w:rPr>
          <w:position w:val="-12"/>
          <w:sz w:val="28"/>
          <w:szCs w:val="28"/>
          <w:lang w:val="en-US"/>
        </w:rPr>
        <w:t>VI</w:t>
      </w:r>
      <w:r w:rsidRPr="00CC6DCA">
        <w:rPr>
          <w:position w:val="-12"/>
          <w:sz w:val="28"/>
          <w:szCs w:val="28"/>
        </w:rPr>
        <w:t>. Прочие положения</w:t>
      </w:r>
    </w:p>
    <w:p w:rsidR="006B0F4D" w:rsidRPr="00CC6DCA" w:rsidRDefault="006B0F4D" w:rsidP="006B0F4D">
      <w:pPr>
        <w:widowControl w:val="0"/>
        <w:autoSpaceDE w:val="0"/>
        <w:autoSpaceDN w:val="0"/>
        <w:adjustRightInd w:val="0"/>
        <w:jc w:val="center"/>
        <w:rPr>
          <w:position w:val="-12"/>
          <w:sz w:val="28"/>
          <w:szCs w:val="28"/>
        </w:rPr>
      </w:pPr>
    </w:p>
    <w:p w:rsidR="004712E6" w:rsidRPr="00CC6DCA" w:rsidRDefault="004712E6" w:rsidP="006B0F4D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C6DCA">
        <w:rPr>
          <w:sz w:val="28"/>
          <w:szCs w:val="28"/>
        </w:rPr>
        <w:t>Действие пункта 4 Положения в части финансового обеспечения дополнительных образовательных программ и основных программ профессионального обучения в расчёте на человеко-час распространяются на правоотношения, возникшие с 1 сентября 2016 года.</w:t>
      </w:r>
    </w:p>
    <w:p w:rsidR="006B0F4D" w:rsidRPr="00CC6DCA" w:rsidRDefault="006B0F4D" w:rsidP="006B0F4D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CC6DCA">
        <w:rPr>
          <w:sz w:val="28"/>
          <w:szCs w:val="28"/>
        </w:rPr>
        <w:t>Внесение изменений в утвержденные нормативные затраты осуществляется в месячный срок после официального опубликования нормативных правовых актов, предусматривающих внесение изменений в нормативные правовые акты, устанавливающие требования к оказанию государственных услуг, а также в случае изменения объема бюджетных ассигнований, предусмотренных в законе Брянской области о</w:t>
      </w:r>
      <w:r w:rsidR="00860C40" w:rsidRPr="00CC6DCA">
        <w:rPr>
          <w:sz w:val="28"/>
          <w:szCs w:val="28"/>
        </w:rPr>
        <w:t>б</w:t>
      </w:r>
      <w:r w:rsidRPr="00CC6DCA">
        <w:rPr>
          <w:sz w:val="28"/>
          <w:szCs w:val="28"/>
        </w:rPr>
        <w:t xml:space="preserve"> </w:t>
      </w:r>
      <w:r w:rsidR="00860C40" w:rsidRPr="00CC6DCA">
        <w:rPr>
          <w:sz w:val="28"/>
          <w:szCs w:val="28"/>
        </w:rPr>
        <w:t>област</w:t>
      </w:r>
      <w:r w:rsidRPr="00CC6DCA">
        <w:rPr>
          <w:sz w:val="28"/>
          <w:szCs w:val="28"/>
        </w:rPr>
        <w:t>ном бюджете для финансового обеспечения выполнения государственного задания.</w:t>
      </w:r>
      <w:proofErr w:type="gramEnd"/>
    </w:p>
    <w:sectPr w:rsidR="006B0F4D" w:rsidRPr="00CC6DCA" w:rsidSect="00795D49">
      <w:type w:val="continuous"/>
      <w:pgSz w:w="11906" w:h="16838"/>
      <w:pgMar w:top="709" w:right="850" w:bottom="70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7B18"/>
    <w:multiLevelType w:val="multilevel"/>
    <w:tmpl w:val="FC1C6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79C586D"/>
    <w:multiLevelType w:val="hybridMultilevel"/>
    <w:tmpl w:val="06C88A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BD14FD9"/>
    <w:multiLevelType w:val="hybridMultilevel"/>
    <w:tmpl w:val="1DD24E8E"/>
    <w:lvl w:ilvl="0" w:tplc="05D4036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FF85F3B"/>
    <w:multiLevelType w:val="hybridMultilevel"/>
    <w:tmpl w:val="5814643E"/>
    <w:lvl w:ilvl="0" w:tplc="EE003E8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172013E"/>
    <w:multiLevelType w:val="hybridMultilevel"/>
    <w:tmpl w:val="7850FF80"/>
    <w:lvl w:ilvl="0" w:tplc="6C22D028">
      <w:start w:val="1"/>
      <w:numFmt w:val="decimal"/>
      <w:lvlText w:val="%1."/>
      <w:lvlJc w:val="left"/>
      <w:pPr>
        <w:ind w:left="1543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E7874"/>
    <w:rsid w:val="00000B38"/>
    <w:rsid w:val="000132E5"/>
    <w:rsid w:val="000158D5"/>
    <w:rsid w:val="00026A26"/>
    <w:rsid w:val="00027D50"/>
    <w:rsid w:val="00034806"/>
    <w:rsid w:val="00041472"/>
    <w:rsid w:val="0004279C"/>
    <w:rsid w:val="00047F27"/>
    <w:rsid w:val="00054C5A"/>
    <w:rsid w:val="00057C8F"/>
    <w:rsid w:val="0006496D"/>
    <w:rsid w:val="00071514"/>
    <w:rsid w:val="000756C7"/>
    <w:rsid w:val="00075887"/>
    <w:rsid w:val="00076ED6"/>
    <w:rsid w:val="000959AC"/>
    <w:rsid w:val="000A4295"/>
    <w:rsid w:val="000B04D2"/>
    <w:rsid w:val="000C77C0"/>
    <w:rsid w:val="000D1B73"/>
    <w:rsid w:val="000D22D9"/>
    <w:rsid w:val="000D49BD"/>
    <w:rsid w:val="000E23EC"/>
    <w:rsid w:val="000E293C"/>
    <w:rsid w:val="000E47D2"/>
    <w:rsid w:val="000E5629"/>
    <w:rsid w:val="000F2BD1"/>
    <w:rsid w:val="000F68A1"/>
    <w:rsid w:val="000F79C8"/>
    <w:rsid w:val="000F7EEB"/>
    <w:rsid w:val="001127F7"/>
    <w:rsid w:val="00114213"/>
    <w:rsid w:val="0011542A"/>
    <w:rsid w:val="00124797"/>
    <w:rsid w:val="00124F41"/>
    <w:rsid w:val="00135232"/>
    <w:rsid w:val="00141726"/>
    <w:rsid w:val="00146DD2"/>
    <w:rsid w:val="001472AF"/>
    <w:rsid w:val="001531F6"/>
    <w:rsid w:val="00167314"/>
    <w:rsid w:val="001756E5"/>
    <w:rsid w:val="00180DD4"/>
    <w:rsid w:val="0018414A"/>
    <w:rsid w:val="00192950"/>
    <w:rsid w:val="00194BE9"/>
    <w:rsid w:val="001A08A3"/>
    <w:rsid w:val="001A3454"/>
    <w:rsid w:val="001B0896"/>
    <w:rsid w:val="001B7F9D"/>
    <w:rsid w:val="001C1F00"/>
    <w:rsid w:val="001C520F"/>
    <w:rsid w:val="001C5ED4"/>
    <w:rsid w:val="001C7E45"/>
    <w:rsid w:val="001D25C2"/>
    <w:rsid w:val="001D5181"/>
    <w:rsid w:val="001E4D56"/>
    <w:rsid w:val="001E5B98"/>
    <w:rsid w:val="001F00A6"/>
    <w:rsid w:val="001F1F94"/>
    <w:rsid w:val="001F511D"/>
    <w:rsid w:val="002027A0"/>
    <w:rsid w:val="00206A31"/>
    <w:rsid w:val="00214F0E"/>
    <w:rsid w:val="00232AC1"/>
    <w:rsid w:val="002508D9"/>
    <w:rsid w:val="002555CF"/>
    <w:rsid w:val="00260236"/>
    <w:rsid w:val="00260275"/>
    <w:rsid w:val="002626EF"/>
    <w:rsid w:val="00264759"/>
    <w:rsid w:val="00273E88"/>
    <w:rsid w:val="002766E3"/>
    <w:rsid w:val="00277A1A"/>
    <w:rsid w:val="002817D3"/>
    <w:rsid w:val="00282585"/>
    <w:rsid w:val="002837BD"/>
    <w:rsid w:val="002B04A3"/>
    <w:rsid w:val="002B2A4B"/>
    <w:rsid w:val="002B5F00"/>
    <w:rsid w:val="002C0681"/>
    <w:rsid w:val="002C30FD"/>
    <w:rsid w:val="002C3B4C"/>
    <w:rsid w:val="002D1096"/>
    <w:rsid w:val="002D1C35"/>
    <w:rsid w:val="002D404F"/>
    <w:rsid w:val="002D4F66"/>
    <w:rsid w:val="002D7E01"/>
    <w:rsid w:val="002E0ABF"/>
    <w:rsid w:val="002E1029"/>
    <w:rsid w:val="002E7874"/>
    <w:rsid w:val="002F2E10"/>
    <w:rsid w:val="0030133C"/>
    <w:rsid w:val="003015E7"/>
    <w:rsid w:val="00306792"/>
    <w:rsid w:val="00314704"/>
    <w:rsid w:val="00321438"/>
    <w:rsid w:val="00322015"/>
    <w:rsid w:val="00324B0D"/>
    <w:rsid w:val="00327717"/>
    <w:rsid w:val="00335CCB"/>
    <w:rsid w:val="00336F5C"/>
    <w:rsid w:val="00343E20"/>
    <w:rsid w:val="00344F3F"/>
    <w:rsid w:val="003451A0"/>
    <w:rsid w:val="00346526"/>
    <w:rsid w:val="0035116E"/>
    <w:rsid w:val="003559AE"/>
    <w:rsid w:val="00375A5C"/>
    <w:rsid w:val="0038340F"/>
    <w:rsid w:val="003869FA"/>
    <w:rsid w:val="003913D7"/>
    <w:rsid w:val="00392C48"/>
    <w:rsid w:val="00393F1B"/>
    <w:rsid w:val="003A19A8"/>
    <w:rsid w:val="003A438A"/>
    <w:rsid w:val="003A6821"/>
    <w:rsid w:val="003B0F59"/>
    <w:rsid w:val="003B72A7"/>
    <w:rsid w:val="003C0124"/>
    <w:rsid w:val="003C0B8B"/>
    <w:rsid w:val="003C441C"/>
    <w:rsid w:val="003D2EEF"/>
    <w:rsid w:val="003E671D"/>
    <w:rsid w:val="003E77C0"/>
    <w:rsid w:val="003F0C37"/>
    <w:rsid w:val="003F1397"/>
    <w:rsid w:val="00404F28"/>
    <w:rsid w:val="00411B6B"/>
    <w:rsid w:val="00416AC5"/>
    <w:rsid w:val="00417543"/>
    <w:rsid w:val="00417DFB"/>
    <w:rsid w:val="004338BA"/>
    <w:rsid w:val="00435D14"/>
    <w:rsid w:val="00450129"/>
    <w:rsid w:val="004518E2"/>
    <w:rsid w:val="00453C5B"/>
    <w:rsid w:val="004542A1"/>
    <w:rsid w:val="00456D4F"/>
    <w:rsid w:val="0046275E"/>
    <w:rsid w:val="0046514F"/>
    <w:rsid w:val="004667FE"/>
    <w:rsid w:val="004712E6"/>
    <w:rsid w:val="00482E72"/>
    <w:rsid w:val="00487CD8"/>
    <w:rsid w:val="00487E5D"/>
    <w:rsid w:val="00492680"/>
    <w:rsid w:val="00495E69"/>
    <w:rsid w:val="00496689"/>
    <w:rsid w:val="004A08B2"/>
    <w:rsid w:val="004C2967"/>
    <w:rsid w:val="004C7825"/>
    <w:rsid w:val="004E0405"/>
    <w:rsid w:val="004F1136"/>
    <w:rsid w:val="004F1633"/>
    <w:rsid w:val="005121BB"/>
    <w:rsid w:val="00520CA0"/>
    <w:rsid w:val="00521CAB"/>
    <w:rsid w:val="005223F7"/>
    <w:rsid w:val="00526461"/>
    <w:rsid w:val="00527190"/>
    <w:rsid w:val="00533021"/>
    <w:rsid w:val="00534A10"/>
    <w:rsid w:val="00535A95"/>
    <w:rsid w:val="00536544"/>
    <w:rsid w:val="005472C8"/>
    <w:rsid w:val="005518E6"/>
    <w:rsid w:val="00562541"/>
    <w:rsid w:val="00565A7D"/>
    <w:rsid w:val="00565DE8"/>
    <w:rsid w:val="005668EF"/>
    <w:rsid w:val="00570A2F"/>
    <w:rsid w:val="00575A1D"/>
    <w:rsid w:val="005766DE"/>
    <w:rsid w:val="005832F7"/>
    <w:rsid w:val="005879B5"/>
    <w:rsid w:val="00594E75"/>
    <w:rsid w:val="005957DE"/>
    <w:rsid w:val="00596AB7"/>
    <w:rsid w:val="005A1FB6"/>
    <w:rsid w:val="005B67B5"/>
    <w:rsid w:val="005C69A2"/>
    <w:rsid w:val="005E2569"/>
    <w:rsid w:val="005E2AE8"/>
    <w:rsid w:val="005E5E6A"/>
    <w:rsid w:val="005E6C14"/>
    <w:rsid w:val="005F18F9"/>
    <w:rsid w:val="00605EAD"/>
    <w:rsid w:val="006119D2"/>
    <w:rsid w:val="00611B95"/>
    <w:rsid w:val="006169D7"/>
    <w:rsid w:val="0062042D"/>
    <w:rsid w:val="0062333C"/>
    <w:rsid w:val="0062649D"/>
    <w:rsid w:val="0062688D"/>
    <w:rsid w:val="00640CD9"/>
    <w:rsid w:val="0064359F"/>
    <w:rsid w:val="00643D56"/>
    <w:rsid w:val="00681E01"/>
    <w:rsid w:val="006830EE"/>
    <w:rsid w:val="00683122"/>
    <w:rsid w:val="00686E73"/>
    <w:rsid w:val="00692620"/>
    <w:rsid w:val="006A44F1"/>
    <w:rsid w:val="006B0B92"/>
    <w:rsid w:val="006B0F4D"/>
    <w:rsid w:val="006C35B4"/>
    <w:rsid w:val="006C3C4B"/>
    <w:rsid w:val="006C59C0"/>
    <w:rsid w:val="006D6274"/>
    <w:rsid w:val="006E5AE8"/>
    <w:rsid w:val="006E5E82"/>
    <w:rsid w:val="006F1507"/>
    <w:rsid w:val="00701246"/>
    <w:rsid w:val="007049B5"/>
    <w:rsid w:val="00705B74"/>
    <w:rsid w:val="00706A20"/>
    <w:rsid w:val="00710545"/>
    <w:rsid w:val="0071070C"/>
    <w:rsid w:val="00713055"/>
    <w:rsid w:val="00714DFB"/>
    <w:rsid w:val="00715A86"/>
    <w:rsid w:val="007175DE"/>
    <w:rsid w:val="007175EC"/>
    <w:rsid w:val="00721CD3"/>
    <w:rsid w:val="007338B0"/>
    <w:rsid w:val="00733F64"/>
    <w:rsid w:val="0073444A"/>
    <w:rsid w:val="00735671"/>
    <w:rsid w:val="007458DB"/>
    <w:rsid w:val="00753480"/>
    <w:rsid w:val="00763038"/>
    <w:rsid w:val="0076410C"/>
    <w:rsid w:val="00773BE1"/>
    <w:rsid w:val="00776071"/>
    <w:rsid w:val="007774A7"/>
    <w:rsid w:val="00784D4D"/>
    <w:rsid w:val="00790D37"/>
    <w:rsid w:val="00791D8A"/>
    <w:rsid w:val="00792860"/>
    <w:rsid w:val="00795016"/>
    <w:rsid w:val="00795CC7"/>
    <w:rsid w:val="00795D49"/>
    <w:rsid w:val="007A0FE0"/>
    <w:rsid w:val="007A5F7E"/>
    <w:rsid w:val="007A6B1E"/>
    <w:rsid w:val="007B0377"/>
    <w:rsid w:val="007B0665"/>
    <w:rsid w:val="007B4432"/>
    <w:rsid w:val="007B7074"/>
    <w:rsid w:val="007C000B"/>
    <w:rsid w:val="007C4341"/>
    <w:rsid w:val="007C66D4"/>
    <w:rsid w:val="007C7D3C"/>
    <w:rsid w:val="007D2FE1"/>
    <w:rsid w:val="007D449C"/>
    <w:rsid w:val="007D4FF1"/>
    <w:rsid w:val="007D5195"/>
    <w:rsid w:val="007E1635"/>
    <w:rsid w:val="007E404C"/>
    <w:rsid w:val="007E5B94"/>
    <w:rsid w:val="007F6E69"/>
    <w:rsid w:val="007F7BB7"/>
    <w:rsid w:val="00805A83"/>
    <w:rsid w:val="0081379E"/>
    <w:rsid w:val="008207E7"/>
    <w:rsid w:val="008215ED"/>
    <w:rsid w:val="008217AA"/>
    <w:rsid w:val="00830B6B"/>
    <w:rsid w:val="00830E1A"/>
    <w:rsid w:val="008463ED"/>
    <w:rsid w:val="00852899"/>
    <w:rsid w:val="00853EB8"/>
    <w:rsid w:val="00860C40"/>
    <w:rsid w:val="00864792"/>
    <w:rsid w:val="00867947"/>
    <w:rsid w:val="00874F3D"/>
    <w:rsid w:val="00876F04"/>
    <w:rsid w:val="0088010C"/>
    <w:rsid w:val="00882D39"/>
    <w:rsid w:val="00883DA0"/>
    <w:rsid w:val="0088648A"/>
    <w:rsid w:val="008A0225"/>
    <w:rsid w:val="008A167D"/>
    <w:rsid w:val="008A67EE"/>
    <w:rsid w:val="008A68F8"/>
    <w:rsid w:val="008B1662"/>
    <w:rsid w:val="008B32AA"/>
    <w:rsid w:val="008B60CF"/>
    <w:rsid w:val="008C6690"/>
    <w:rsid w:val="008C763F"/>
    <w:rsid w:val="008D2841"/>
    <w:rsid w:val="008E4F2B"/>
    <w:rsid w:val="008F23A2"/>
    <w:rsid w:val="008F49E2"/>
    <w:rsid w:val="008F745E"/>
    <w:rsid w:val="00912740"/>
    <w:rsid w:val="0091743B"/>
    <w:rsid w:val="0092052C"/>
    <w:rsid w:val="00920EC8"/>
    <w:rsid w:val="009248EF"/>
    <w:rsid w:val="009264C6"/>
    <w:rsid w:val="00930D6F"/>
    <w:rsid w:val="00931A8D"/>
    <w:rsid w:val="00943A8B"/>
    <w:rsid w:val="00950D8D"/>
    <w:rsid w:val="00954189"/>
    <w:rsid w:val="00957D25"/>
    <w:rsid w:val="00957FAF"/>
    <w:rsid w:val="00963D82"/>
    <w:rsid w:val="009701A4"/>
    <w:rsid w:val="00970E22"/>
    <w:rsid w:val="00981B59"/>
    <w:rsid w:val="009913CD"/>
    <w:rsid w:val="0099187A"/>
    <w:rsid w:val="00991F68"/>
    <w:rsid w:val="00994D9C"/>
    <w:rsid w:val="0099794D"/>
    <w:rsid w:val="009A0F3F"/>
    <w:rsid w:val="009A31DA"/>
    <w:rsid w:val="009B229C"/>
    <w:rsid w:val="009B48DD"/>
    <w:rsid w:val="009C4E76"/>
    <w:rsid w:val="009C6DCD"/>
    <w:rsid w:val="009D52F0"/>
    <w:rsid w:val="009D5C2D"/>
    <w:rsid w:val="009E4506"/>
    <w:rsid w:val="009E4E79"/>
    <w:rsid w:val="009E6E55"/>
    <w:rsid w:val="009F38F1"/>
    <w:rsid w:val="00A03C5D"/>
    <w:rsid w:val="00A07B4D"/>
    <w:rsid w:val="00A12729"/>
    <w:rsid w:val="00A15562"/>
    <w:rsid w:val="00A20C38"/>
    <w:rsid w:val="00A20DD1"/>
    <w:rsid w:val="00A21CF5"/>
    <w:rsid w:val="00A25A0B"/>
    <w:rsid w:val="00A40135"/>
    <w:rsid w:val="00A42CF7"/>
    <w:rsid w:val="00A50E60"/>
    <w:rsid w:val="00A5648B"/>
    <w:rsid w:val="00A577AB"/>
    <w:rsid w:val="00A633C1"/>
    <w:rsid w:val="00A70936"/>
    <w:rsid w:val="00A7259A"/>
    <w:rsid w:val="00A7490E"/>
    <w:rsid w:val="00A80DA6"/>
    <w:rsid w:val="00A87558"/>
    <w:rsid w:val="00A93560"/>
    <w:rsid w:val="00A94F1A"/>
    <w:rsid w:val="00A96798"/>
    <w:rsid w:val="00AA112B"/>
    <w:rsid w:val="00AA5003"/>
    <w:rsid w:val="00AA601B"/>
    <w:rsid w:val="00AA6454"/>
    <w:rsid w:val="00AB1057"/>
    <w:rsid w:val="00AB293B"/>
    <w:rsid w:val="00AC0AC2"/>
    <w:rsid w:val="00AC27C0"/>
    <w:rsid w:val="00AC4C23"/>
    <w:rsid w:val="00AD298D"/>
    <w:rsid w:val="00AD3343"/>
    <w:rsid w:val="00AE063E"/>
    <w:rsid w:val="00AE0BCC"/>
    <w:rsid w:val="00AF19D5"/>
    <w:rsid w:val="00AF6FCD"/>
    <w:rsid w:val="00AF73F7"/>
    <w:rsid w:val="00AF75C9"/>
    <w:rsid w:val="00B10176"/>
    <w:rsid w:val="00B10227"/>
    <w:rsid w:val="00B113DF"/>
    <w:rsid w:val="00B115EB"/>
    <w:rsid w:val="00B25938"/>
    <w:rsid w:val="00B30C0A"/>
    <w:rsid w:val="00B32D1A"/>
    <w:rsid w:val="00B35424"/>
    <w:rsid w:val="00B364FD"/>
    <w:rsid w:val="00B4204A"/>
    <w:rsid w:val="00B46487"/>
    <w:rsid w:val="00B576A0"/>
    <w:rsid w:val="00B656AC"/>
    <w:rsid w:val="00B72707"/>
    <w:rsid w:val="00B72DCF"/>
    <w:rsid w:val="00B774F3"/>
    <w:rsid w:val="00B80A29"/>
    <w:rsid w:val="00B864FC"/>
    <w:rsid w:val="00B938E7"/>
    <w:rsid w:val="00BA091C"/>
    <w:rsid w:val="00BA2B8C"/>
    <w:rsid w:val="00BB68F1"/>
    <w:rsid w:val="00BB6D9F"/>
    <w:rsid w:val="00BC05CE"/>
    <w:rsid w:val="00BC6416"/>
    <w:rsid w:val="00C108ED"/>
    <w:rsid w:val="00C279ED"/>
    <w:rsid w:val="00C368AD"/>
    <w:rsid w:val="00C3791C"/>
    <w:rsid w:val="00C41421"/>
    <w:rsid w:val="00C42B64"/>
    <w:rsid w:val="00C44B90"/>
    <w:rsid w:val="00C4622A"/>
    <w:rsid w:val="00C63F0C"/>
    <w:rsid w:val="00C665FD"/>
    <w:rsid w:val="00C737B1"/>
    <w:rsid w:val="00C7443D"/>
    <w:rsid w:val="00C772EC"/>
    <w:rsid w:val="00C9721B"/>
    <w:rsid w:val="00CA4CAF"/>
    <w:rsid w:val="00CA6123"/>
    <w:rsid w:val="00CA7626"/>
    <w:rsid w:val="00CC039B"/>
    <w:rsid w:val="00CC2FAA"/>
    <w:rsid w:val="00CC5561"/>
    <w:rsid w:val="00CC6DCA"/>
    <w:rsid w:val="00CE6813"/>
    <w:rsid w:val="00CF1617"/>
    <w:rsid w:val="00D01C51"/>
    <w:rsid w:val="00D0536F"/>
    <w:rsid w:val="00D11646"/>
    <w:rsid w:val="00D22CEE"/>
    <w:rsid w:val="00D25E57"/>
    <w:rsid w:val="00D27CA8"/>
    <w:rsid w:val="00D34C42"/>
    <w:rsid w:val="00D42FFC"/>
    <w:rsid w:val="00D53603"/>
    <w:rsid w:val="00D63C85"/>
    <w:rsid w:val="00D6424F"/>
    <w:rsid w:val="00D65E72"/>
    <w:rsid w:val="00D72314"/>
    <w:rsid w:val="00D85237"/>
    <w:rsid w:val="00D90227"/>
    <w:rsid w:val="00D92FE6"/>
    <w:rsid w:val="00D9796F"/>
    <w:rsid w:val="00DA20B4"/>
    <w:rsid w:val="00DA50DF"/>
    <w:rsid w:val="00DA56F6"/>
    <w:rsid w:val="00DA6B4B"/>
    <w:rsid w:val="00DA6E8C"/>
    <w:rsid w:val="00DA78AC"/>
    <w:rsid w:val="00DB4978"/>
    <w:rsid w:val="00DC004C"/>
    <w:rsid w:val="00DD6C47"/>
    <w:rsid w:val="00DE129C"/>
    <w:rsid w:val="00DE48ED"/>
    <w:rsid w:val="00DF7453"/>
    <w:rsid w:val="00E07C6E"/>
    <w:rsid w:val="00E12826"/>
    <w:rsid w:val="00E2780F"/>
    <w:rsid w:val="00E328EC"/>
    <w:rsid w:val="00E332C0"/>
    <w:rsid w:val="00E40017"/>
    <w:rsid w:val="00E418ED"/>
    <w:rsid w:val="00E732ED"/>
    <w:rsid w:val="00E74FC0"/>
    <w:rsid w:val="00E771D2"/>
    <w:rsid w:val="00E85A86"/>
    <w:rsid w:val="00E85AA9"/>
    <w:rsid w:val="00EA4C00"/>
    <w:rsid w:val="00EA6A1A"/>
    <w:rsid w:val="00EB1DE4"/>
    <w:rsid w:val="00EB2DC5"/>
    <w:rsid w:val="00EB4316"/>
    <w:rsid w:val="00EB4953"/>
    <w:rsid w:val="00ED38E4"/>
    <w:rsid w:val="00ED477E"/>
    <w:rsid w:val="00ED65C9"/>
    <w:rsid w:val="00EF0371"/>
    <w:rsid w:val="00EF0C8C"/>
    <w:rsid w:val="00EF34B1"/>
    <w:rsid w:val="00F00E7F"/>
    <w:rsid w:val="00F01E03"/>
    <w:rsid w:val="00F03B5B"/>
    <w:rsid w:val="00F24099"/>
    <w:rsid w:val="00F26CFC"/>
    <w:rsid w:val="00F27F12"/>
    <w:rsid w:val="00F32E9A"/>
    <w:rsid w:val="00F33D4D"/>
    <w:rsid w:val="00F36C4A"/>
    <w:rsid w:val="00F45C3F"/>
    <w:rsid w:val="00F5104B"/>
    <w:rsid w:val="00F544B1"/>
    <w:rsid w:val="00F55BDB"/>
    <w:rsid w:val="00F60BE1"/>
    <w:rsid w:val="00F64CBA"/>
    <w:rsid w:val="00F65C95"/>
    <w:rsid w:val="00F76511"/>
    <w:rsid w:val="00F820F0"/>
    <w:rsid w:val="00F82D7F"/>
    <w:rsid w:val="00F87434"/>
    <w:rsid w:val="00F87C1A"/>
    <w:rsid w:val="00F94865"/>
    <w:rsid w:val="00FA3F56"/>
    <w:rsid w:val="00FA4FB2"/>
    <w:rsid w:val="00FA6B55"/>
    <w:rsid w:val="00FA7DC0"/>
    <w:rsid w:val="00FB4510"/>
    <w:rsid w:val="00FC44EA"/>
    <w:rsid w:val="00FC6F24"/>
    <w:rsid w:val="00FD0512"/>
    <w:rsid w:val="00FD3C23"/>
    <w:rsid w:val="00FF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74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E78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E787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4953"/>
    <w:pPr>
      <w:ind w:left="720"/>
    </w:pPr>
  </w:style>
  <w:style w:type="paragraph" w:styleId="2">
    <w:name w:val="Body Text 2"/>
    <w:basedOn w:val="a"/>
    <w:link w:val="20"/>
    <w:rsid w:val="00114213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locked/>
    <w:rsid w:val="00114213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Document Map"/>
    <w:basedOn w:val="a"/>
    <w:link w:val="a7"/>
    <w:uiPriority w:val="99"/>
    <w:semiHidden/>
    <w:rsid w:val="00D63C85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0D22D9"/>
    <w:rPr>
      <w:rFonts w:ascii="Times New Roman" w:hAnsi="Times New Roman" w:cs="Times New Roman"/>
      <w:sz w:val="2"/>
      <w:szCs w:val="2"/>
    </w:rPr>
  </w:style>
  <w:style w:type="table" w:styleId="a8">
    <w:name w:val="Table Grid"/>
    <w:basedOn w:val="a1"/>
    <w:locked/>
    <w:rsid w:val="00DA5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text"/>
    <w:basedOn w:val="a"/>
    <w:link w:val="aa"/>
    <w:uiPriority w:val="99"/>
    <w:semiHidden/>
    <w:unhideWhenUsed/>
    <w:rsid w:val="006B0F4D"/>
    <w:pPr>
      <w:spacing w:after="200"/>
      <w:jc w:val="both"/>
    </w:pPr>
    <w:rPr>
      <w:rFonts w:ascii="Calibri" w:eastAsia="Calibri" w:hAnsi="Calibri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B0F4D"/>
    <w:rPr>
      <w:sz w:val="20"/>
      <w:szCs w:val="20"/>
      <w:lang w:eastAsia="en-US"/>
    </w:rPr>
  </w:style>
  <w:style w:type="character" w:customStyle="1" w:styleId="ab">
    <w:name w:val="Тема примечания Знак"/>
    <w:basedOn w:val="aa"/>
    <w:link w:val="ac"/>
    <w:uiPriority w:val="99"/>
    <w:semiHidden/>
    <w:rsid w:val="006B0F4D"/>
    <w:rPr>
      <w:b/>
      <w:bCs/>
      <w:sz w:val="20"/>
      <w:szCs w:val="20"/>
      <w:lang w:eastAsia="en-US"/>
    </w:rPr>
  </w:style>
  <w:style w:type="paragraph" w:styleId="ac">
    <w:name w:val="annotation subject"/>
    <w:basedOn w:val="a9"/>
    <w:next w:val="a9"/>
    <w:link w:val="ab"/>
    <w:uiPriority w:val="99"/>
    <w:semiHidden/>
    <w:unhideWhenUsed/>
    <w:rsid w:val="006B0F4D"/>
    <w:rPr>
      <w:b/>
      <w:bCs/>
    </w:rPr>
  </w:style>
  <w:style w:type="paragraph" w:customStyle="1" w:styleId="ConsPlusNormal">
    <w:name w:val="ConsPlusNormal"/>
    <w:rsid w:val="006B0F4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6D627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D6274"/>
    <w:rPr>
      <w:rFonts w:ascii="Times New Roman" w:eastAsia="Times New Roman" w:hAnsi="Times New Roman"/>
      <w:sz w:val="16"/>
      <w:szCs w:val="16"/>
    </w:rPr>
  </w:style>
  <w:style w:type="character" w:styleId="ad">
    <w:name w:val="Placeholder Text"/>
    <w:basedOn w:val="a0"/>
    <w:uiPriority w:val="99"/>
    <w:semiHidden/>
    <w:rsid w:val="00773BE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54.wmf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8.bin"/><Relationship Id="rId138" Type="http://schemas.openxmlformats.org/officeDocument/2006/relationships/oleObject" Target="embeddings/oleObject72.bin"/><Relationship Id="rId16" Type="http://schemas.openxmlformats.org/officeDocument/2006/relationships/oleObject" Target="embeddings/oleObject4.bin"/><Relationship Id="rId107" Type="http://schemas.openxmlformats.org/officeDocument/2006/relationships/image" Target="media/image49.wmf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6.bin"/><Relationship Id="rId149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3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9.bin"/><Relationship Id="rId139" Type="http://schemas.openxmlformats.org/officeDocument/2006/relationships/image" Target="media/image59.wmf"/><Relationship Id="rId80" Type="http://schemas.openxmlformats.org/officeDocument/2006/relationships/oleObject" Target="embeddings/oleObject37.bin"/><Relationship Id="rId85" Type="http://schemas.openxmlformats.org/officeDocument/2006/relationships/image" Target="media/image38.wmf"/><Relationship Id="rId15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oleObject" Target="embeddings/oleObject64.bin"/><Relationship Id="rId137" Type="http://schemas.openxmlformats.org/officeDocument/2006/relationships/image" Target="media/image58.wmf"/><Relationship Id="rId20" Type="http://schemas.openxmlformats.org/officeDocument/2006/relationships/oleObject" Target="embeddings/oleObject6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7.bin"/><Relationship Id="rId140" Type="http://schemas.openxmlformats.org/officeDocument/2006/relationships/oleObject" Target="embeddings/oleObject73.bin"/><Relationship Id="rId145" Type="http://schemas.openxmlformats.org/officeDocument/2006/relationships/image" Target="media/image6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5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5.bin"/><Relationship Id="rId135" Type="http://schemas.openxmlformats.org/officeDocument/2006/relationships/oleObject" Target="embeddings/oleObject70.bin"/><Relationship Id="rId143" Type="http://schemas.openxmlformats.org/officeDocument/2006/relationships/image" Target="media/image60.wmf"/><Relationship Id="rId148" Type="http://schemas.openxmlformats.org/officeDocument/2006/relationships/oleObject" Target="embeddings/oleObject79.bin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19A2E6B96867F002AA1CECA34DEE2BD5B4F923FC66C76BD7DB697435DDCB41C429F6E7324A442C2Y964M" TargetMode="Externa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39" Type="http://schemas.openxmlformats.org/officeDocument/2006/relationships/image" Target="media/image15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74.bin"/><Relationship Id="rId146" Type="http://schemas.openxmlformats.org/officeDocument/2006/relationships/oleObject" Target="embeddings/oleObject77.bin"/><Relationship Id="rId7" Type="http://schemas.openxmlformats.org/officeDocument/2006/relationships/image" Target="media/image1.jpeg"/><Relationship Id="rId71" Type="http://schemas.openxmlformats.org/officeDocument/2006/relationships/image" Target="media/image31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6.bin"/><Relationship Id="rId136" Type="http://schemas.openxmlformats.org/officeDocument/2006/relationships/oleObject" Target="embeddings/oleObject71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8.bin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8.bin"/><Relationship Id="rId8" Type="http://schemas.openxmlformats.org/officeDocument/2006/relationships/hyperlink" Target="consultantplus://offline/ref=DF17A88CAFC54E7C399E8F61B2CF31B0EF8FFB349E2D3D521E0612A1B04B15F5D39367C307075765E96A10SFi8I" TargetMode="External"/><Relationship Id="rId51" Type="http://schemas.openxmlformats.org/officeDocument/2006/relationships/image" Target="media/image21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E2173-03CC-4458-95F4-77651302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11</Pages>
  <Words>3822</Words>
  <Characters>21791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ПЛ1</dc:creator>
  <cp:keywords/>
  <dc:description/>
  <cp:lastModifiedBy>WeeS</cp:lastModifiedBy>
  <cp:revision>29</cp:revision>
  <cp:lastPrinted>2016-03-03T11:22:00Z</cp:lastPrinted>
  <dcterms:created xsi:type="dcterms:W3CDTF">2016-02-24T12:41:00Z</dcterms:created>
  <dcterms:modified xsi:type="dcterms:W3CDTF">2016-03-04T07:10:00Z</dcterms:modified>
</cp:coreProperties>
</file>