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8"/>
        <w:gridCol w:w="425"/>
        <w:gridCol w:w="4617"/>
      </w:tblGrid>
      <w:tr w:rsidR="007B4B4B" w:rsidTr="00104992">
        <w:trPr>
          <w:trHeight w:val="4672"/>
        </w:trPr>
        <w:tc>
          <w:tcPr>
            <w:tcW w:w="4678" w:type="dxa"/>
          </w:tcPr>
          <w:p w:rsidR="007B4B4B" w:rsidRPr="0086020F" w:rsidRDefault="007B4B4B" w:rsidP="00104992">
            <w:pPr>
              <w:jc w:val="center"/>
              <w:rPr>
                <w:b/>
              </w:rPr>
            </w:pPr>
            <w:r>
              <w:rPr>
                <w:noProof/>
                <w:sz w:val="28"/>
                <w:szCs w:val="22"/>
              </w:rPr>
              <w:drawing>
                <wp:inline distT="0" distB="0" distL="0" distR="0">
                  <wp:extent cx="863600" cy="971550"/>
                  <wp:effectExtent l="19050" t="0" r="0" b="0"/>
                  <wp:docPr id="1" name="Рисунок 7" descr="gerb_vetv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gerb_vetv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3600" cy="971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B4B4B" w:rsidRDefault="007B4B4B" w:rsidP="00104992">
            <w:pPr>
              <w:jc w:val="center"/>
              <w:rPr>
                <w:b/>
                <w:spacing w:val="20"/>
                <w:sz w:val="20"/>
              </w:rPr>
            </w:pPr>
            <w:r w:rsidRPr="0086020F">
              <w:rPr>
                <w:b/>
                <w:spacing w:val="20"/>
                <w:sz w:val="20"/>
                <w:szCs w:val="22"/>
              </w:rPr>
              <w:t xml:space="preserve">ДЕПАРТАМЕНТ </w:t>
            </w:r>
          </w:p>
          <w:p w:rsidR="007B4B4B" w:rsidRDefault="007B4B4B" w:rsidP="00104992">
            <w:pPr>
              <w:jc w:val="center"/>
              <w:rPr>
                <w:b/>
                <w:spacing w:val="20"/>
                <w:sz w:val="20"/>
              </w:rPr>
            </w:pPr>
            <w:r w:rsidRPr="0086020F">
              <w:rPr>
                <w:b/>
                <w:spacing w:val="20"/>
                <w:sz w:val="20"/>
                <w:szCs w:val="22"/>
              </w:rPr>
              <w:t>ОБРАЗОВАНИЯ</w:t>
            </w:r>
            <w:r>
              <w:rPr>
                <w:b/>
                <w:spacing w:val="20"/>
                <w:sz w:val="20"/>
                <w:szCs w:val="22"/>
              </w:rPr>
              <w:t xml:space="preserve"> И НАУКИ </w:t>
            </w:r>
          </w:p>
          <w:p w:rsidR="007B4B4B" w:rsidRPr="0086020F" w:rsidRDefault="007B4B4B" w:rsidP="00104992">
            <w:pPr>
              <w:jc w:val="center"/>
              <w:rPr>
                <w:b/>
                <w:spacing w:val="20"/>
                <w:sz w:val="20"/>
              </w:rPr>
            </w:pPr>
            <w:r w:rsidRPr="0086020F">
              <w:rPr>
                <w:b/>
                <w:spacing w:val="20"/>
                <w:sz w:val="20"/>
                <w:szCs w:val="22"/>
              </w:rPr>
              <w:t>БРЯНСКОЙ  ОБЛАСТИ</w:t>
            </w:r>
          </w:p>
          <w:p w:rsidR="007B4B4B" w:rsidRPr="0086020F" w:rsidRDefault="007B4B4B" w:rsidP="00104992">
            <w:pPr>
              <w:rPr>
                <w:sz w:val="20"/>
              </w:rPr>
            </w:pPr>
            <w:r w:rsidRPr="0086020F">
              <w:rPr>
                <w:sz w:val="20"/>
                <w:szCs w:val="22"/>
              </w:rPr>
              <w:t xml:space="preserve">                                    </w:t>
            </w:r>
          </w:p>
          <w:p w:rsidR="007B4B4B" w:rsidRPr="0086020F" w:rsidRDefault="007B4B4B" w:rsidP="00104992">
            <w:pPr>
              <w:jc w:val="center"/>
              <w:rPr>
                <w:sz w:val="20"/>
              </w:rPr>
            </w:pPr>
            <w:proofErr w:type="spellStart"/>
            <w:r w:rsidRPr="0086020F">
              <w:rPr>
                <w:sz w:val="20"/>
                <w:szCs w:val="22"/>
              </w:rPr>
              <w:t>ул</w:t>
            </w:r>
            <w:proofErr w:type="gramStart"/>
            <w:r w:rsidRPr="0086020F">
              <w:rPr>
                <w:sz w:val="20"/>
                <w:szCs w:val="22"/>
              </w:rPr>
              <w:t>.Б</w:t>
            </w:r>
            <w:proofErr w:type="gramEnd"/>
            <w:r w:rsidRPr="0086020F">
              <w:rPr>
                <w:sz w:val="20"/>
                <w:szCs w:val="22"/>
              </w:rPr>
              <w:t>ежицкая</w:t>
            </w:r>
            <w:proofErr w:type="spellEnd"/>
            <w:r w:rsidRPr="0086020F">
              <w:rPr>
                <w:sz w:val="20"/>
                <w:szCs w:val="22"/>
              </w:rPr>
              <w:t xml:space="preserve">, 34А, </w:t>
            </w:r>
            <w:proofErr w:type="spellStart"/>
            <w:r w:rsidRPr="0086020F">
              <w:rPr>
                <w:sz w:val="20"/>
                <w:szCs w:val="22"/>
              </w:rPr>
              <w:t>г.Брянск</w:t>
            </w:r>
            <w:proofErr w:type="spellEnd"/>
            <w:r w:rsidRPr="0086020F">
              <w:rPr>
                <w:sz w:val="20"/>
                <w:szCs w:val="22"/>
              </w:rPr>
              <w:t>, 241050</w:t>
            </w:r>
          </w:p>
          <w:p w:rsidR="007B4B4B" w:rsidRPr="0086020F" w:rsidRDefault="007B4B4B" w:rsidP="00104992">
            <w:pPr>
              <w:jc w:val="center"/>
              <w:rPr>
                <w:sz w:val="20"/>
              </w:rPr>
            </w:pPr>
            <w:r w:rsidRPr="0086020F">
              <w:rPr>
                <w:sz w:val="20"/>
                <w:szCs w:val="22"/>
              </w:rPr>
              <w:t>Телефон: 8-(4832)74-31-58Факс 8-(4832) 64-90-24</w:t>
            </w:r>
          </w:p>
          <w:p w:rsidR="007B4B4B" w:rsidRPr="0086020F" w:rsidRDefault="007B4B4B" w:rsidP="00104992">
            <w:pPr>
              <w:jc w:val="center"/>
              <w:rPr>
                <w:sz w:val="20"/>
              </w:rPr>
            </w:pPr>
            <w:r w:rsidRPr="0086020F">
              <w:rPr>
                <w:sz w:val="20"/>
                <w:szCs w:val="22"/>
                <w:lang w:val="en-US"/>
              </w:rPr>
              <w:t>E</w:t>
            </w:r>
            <w:r w:rsidRPr="0086020F">
              <w:rPr>
                <w:sz w:val="20"/>
                <w:szCs w:val="22"/>
              </w:rPr>
              <w:t>-</w:t>
            </w:r>
            <w:r w:rsidRPr="0086020F">
              <w:rPr>
                <w:sz w:val="20"/>
                <w:szCs w:val="22"/>
                <w:lang w:val="en-US"/>
              </w:rPr>
              <w:t>mail</w:t>
            </w:r>
            <w:r w:rsidRPr="0086020F">
              <w:rPr>
                <w:sz w:val="20"/>
                <w:szCs w:val="22"/>
              </w:rPr>
              <w:t xml:space="preserve">:  </w:t>
            </w:r>
            <w:hyperlink r:id="rId6" w:history="1">
              <w:r w:rsidRPr="0086020F">
                <w:rPr>
                  <w:rStyle w:val="a3"/>
                  <w:szCs w:val="22"/>
                  <w:lang w:val="en-US"/>
                </w:rPr>
                <w:t>edu</w:t>
              </w:r>
              <w:r w:rsidRPr="0086020F">
                <w:rPr>
                  <w:rStyle w:val="a3"/>
                  <w:szCs w:val="22"/>
                </w:rPr>
                <w:t>@</w:t>
              </w:r>
              <w:r w:rsidRPr="0086020F">
                <w:rPr>
                  <w:rStyle w:val="a3"/>
                  <w:szCs w:val="22"/>
                  <w:lang w:val="en-US"/>
                </w:rPr>
                <w:t>edu</w:t>
              </w:r>
              <w:r w:rsidRPr="0086020F">
                <w:rPr>
                  <w:rStyle w:val="a3"/>
                  <w:szCs w:val="22"/>
                </w:rPr>
                <w:t>.</w:t>
              </w:r>
              <w:r w:rsidRPr="0086020F">
                <w:rPr>
                  <w:rStyle w:val="a3"/>
                  <w:szCs w:val="22"/>
                  <w:lang w:val="en-US"/>
                </w:rPr>
                <w:t>debryansk</w:t>
              </w:r>
              <w:r w:rsidRPr="0086020F">
                <w:rPr>
                  <w:rStyle w:val="a3"/>
                  <w:szCs w:val="22"/>
                </w:rPr>
                <w:t>.</w:t>
              </w:r>
              <w:proofErr w:type="spellStart"/>
              <w:r w:rsidRPr="0086020F">
                <w:rPr>
                  <w:rStyle w:val="a3"/>
                  <w:szCs w:val="22"/>
                  <w:lang w:val="en-US"/>
                </w:rPr>
                <w:t>ru</w:t>
              </w:r>
              <w:proofErr w:type="spellEnd"/>
            </w:hyperlink>
          </w:p>
          <w:p w:rsidR="007B4B4B" w:rsidRPr="0086020F" w:rsidRDefault="007B4B4B" w:rsidP="00104992">
            <w:pPr>
              <w:jc w:val="center"/>
              <w:rPr>
                <w:sz w:val="20"/>
                <w:szCs w:val="18"/>
              </w:rPr>
            </w:pPr>
            <w:r w:rsidRPr="0086020F">
              <w:rPr>
                <w:sz w:val="20"/>
                <w:szCs w:val="18"/>
              </w:rPr>
              <w:t>ОКПО 00098938, ОГРН 1053244053675,</w:t>
            </w:r>
          </w:p>
          <w:p w:rsidR="007B4B4B" w:rsidRPr="0086020F" w:rsidRDefault="007B4B4B" w:rsidP="00104992">
            <w:pPr>
              <w:jc w:val="center"/>
              <w:rPr>
                <w:sz w:val="20"/>
                <w:szCs w:val="18"/>
              </w:rPr>
            </w:pPr>
            <w:r w:rsidRPr="0086020F">
              <w:rPr>
                <w:sz w:val="20"/>
                <w:szCs w:val="18"/>
              </w:rPr>
              <w:t>ИНН/КПП 3250058714/325001001</w:t>
            </w:r>
          </w:p>
          <w:p w:rsidR="007B4B4B" w:rsidRDefault="007B4B4B" w:rsidP="00104992">
            <w:pPr>
              <w:spacing w:before="120" w:after="80"/>
            </w:pPr>
            <w:r w:rsidRPr="0086020F">
              <w:rPr>
                <w:sz w:val="22"/>
                <w:szCs w:val="22"/>
              </w:rPr>
              <w:t xml:space="preserve">    </w:t>
            </w:r>
            <w:r w:rsidR="00A04BCC">
              <w:rPr>
                <w:sz w:val="22"/>
                <w:szCs w:val="22"/>
              </w:rPr>
              <w:t xml:space="preserve">      </w:t>
            </w:r>
            <w:r w:rsidR="00545C24">
              <w:rPr>
                <w:sz w:val="22"/>
                <w:szCs w:val="22"/>
              </w:rPr>
              <w:t xml:space="preserve">  </w:t>
            </w:r>
            <w:r w:rsidR="00A04BCC">
              <w:rPr>
                <w:sz w:val="22"/>
                <w:szCs w:val="22"/>
              </w:rPr>
              <w:t>о</w:t>
            </w:r>
            <w:r w:rsidRPr="0086020F"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 xml:space="preserve">  </w:t>
            </w:r>
            <w:r w:rsidR="00A04BCC">
              <w:rPr>
                <w:sz w:val="22"/>
                <w:szCs w:val="22"/>
                <w:u w:val="single"/>
              </w:rPr>
              <w:t>02</w:t>
            </w:r>
            <w:r w:rsidRPr="007B4B4B">
              <w:rPr>
                <w:sz w:val="22"/>
                <w:szCs w:val="22"/>
                <w:u w:val="single"/>
              </w:rPr>
              <w:t>.</w:t>
            </w:r>
            <w:r w:rsidR="00035209">
              <w:rPr>
                <w:sz w:val="22"/>
                <w:szCs w:val="22"/>
                <w:u w:val="single"/>
              </w:rPr>
              <w:t>03</w:t>
            </w:r>
            <w:r w:rsidRPr="007B4B4B">
              <w:rPr>
                <w:sz w:val="22"/>
                <w:szCs w:val="22"/>
                <w:u w:val="single"/>
              </w:rPr>
              <w:t>.201</w:t>
            </w:r>
            <w:r w:rsidR="00035209">
              <w:rPr>
                <w:sz w:val="22"/>
                <w:szCs w:val="22"/>
                <w:u w:val="single"/>
              </w:rPr>
              <w:t>7</w:t>
            </w:r>
            <w:r>
              <w:rPr>
                <w:sz w:val="22"/>
                <w:szCs w:val="22"/>
                <w:u w:val="single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 w:rsidRPr="0086020F">
              <w:rPr>
                <w:sz w:val="22"/>
                <w:szCs w:val="22"/>
              </w:rPr>
              <w:t>№</w:t>
            </w:r>
            <w:r>
              <w:rPr>
                <w:sz w:val="22"/>
                <w:szCs w:val="22"/>
              </w:rPr>
              <w:t xml:space="preserve"> </w:t>
            </w:r>
            <w:r w:rsidR="00A04BCC">
              <w:rPr>
                <w:u w:val="single"/>
              </w:rPr>
              <w:t>111</w:t>
            </w:r>
            <w:r w:rsidR="00035209">
              <w:rPr>
                <w:u w:val="single"/>
              </w:rPr>
              <w:t xml:space="preserve"> </w:t>
            </w:r>
            <w:r>
              <w:rPr>
                <w:u w:val="single"/>
              </w:rPr>
              <w:t>-</w:t>
            </w:r>
            <w:r w:rsidRPr="00F71AC0">
              <w:rPr>
                <w:u w:val="single"/>
              </w:rPr>
              <w:t>13-</w:t>
            </w:r>
            <w:r>
              <w:rPr>
                <w:u w:val="single"/>
              </w:rPr>
              <w:t>О</w:t>
            </w:r>
          </w:p>
          <w:p w:rsidR="007B4B4B" w:rsidRDefault="007B4B4B" w:rsidP="00104992">
            <w:pPr>
              <w:ind w:left="-340"/>
              <w:jc w:val="center"/>
              <w:rPr>
                <w:u w:val="single"/>
              </w:rPr>
            </w:pPr>
          </w:p>
        </w:tc>
        <w:tc>
          <w:tcPr>
            <w:tcW w:w="425" w:type="dxa"/>
          </w:tcPr>
          <w:p w:rsidR="007B4B4B" w:rsidRDefault="007B4B4B" w:rsidP="00104992">
            <w:pPr>
              <w:jc w:val="both"/>
              <w:rPr>
                <w:u w:val="single"/>
              </w:rPr>
            </w:pPr>
          </w:p>
        </w:tc>
        <w:tc>
          <w:tcPr>
            <w:tcW w:w="4617" w:type="dxa"/>
          </w:tcPr>
          <w:p w:rsidR="007B4B4B" w:rsidRDefault="007B4B4B" w:rsidP="00104992">
            <w:pPr>
              <w:rPr>
                <w:sz w:val="28"/>
                <w:szCs w:val="28"/>
              </w:rPr>
            </w:pPr>
          </w:p>
          <w:p w:rsidR="007B4B4B" w:rsidRDefault="007B4B4B" w:rsidP="00104992">
            <w:pPr>
              <w:rPr>
                <w:sz w:val="28"/>
                <w:szCs w:val="28"/>
              </w:rPr>
            </w:pPr>
          </w:p>
          <w:p w:rsidR="007B4B4B" w:rsidRDefault="007B4B4B" w:rsidP="00104992">
            <w:pPr>
              <w:rPr>
                <w:sz w:val="28"/>
                <w:szCs w:val="28"/>
              </w:rPr>
            </w:pPr>
          </w:p>
          <w:p w:rsidR="007B4B4B" w:rsidRDefault="007B4B4B" w:rsidP="00104992">
            <w:pPr>
              <w:rPr>
                <w:sz w:val="28"/>
                <w:szCs w:val="28"/>
              </w:rPr>
            </w:pPr>
          </w:p>
          <w:p w:rsidR="007B4B4B" w:rsidRDefault="007B4B4B" w:rsidP="001049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Руководителям муниципальных органов управления образованием</w:t>
            </w:r>
          </w:p>
          <w:p w:rsidR="007B4B4B" w:rsidRDefault="007B4B4B" w:rsidP="00104992">
            <w:pPr>
              <w:rPr>
                <w:sz w:val="28"/>
                <w:szCs w:val="28"/>
              </w:rPr>
            </w:pPr>
          </w:p>
          <w:p w:rsidR="007B4B4B" w:rsidRPr="003E5992" w:rsidRDefault="007B4B4B" w:rsidP="00104992">
            <w:pPr>
              <w:pStyle w:val="a4"/>
              <w:jc w:val="both"/>
              <w:rPr>
                <w:sz w:val="28"/>
                <w:szCs w:val="28"/>
              </w:rPr>
            </w:pPr>
            <w:r w:rsidRPr="003E5992">
              <w:rPr>
                <w:sz w:val="28"/>
                <w:szCs w:val="28"/>
              </w:rPr>
              <w:t xml:space="preserve">Руководителям образовательных </w:t>
            </w:r>
            <w:r>
              <w:rPr>
                <w:sz w:val="28"/>
                <w:szCs w:val="28"/>
              </w:rPr>
              <w:t>организаций</w:t>
            </w:r>
          </w:p>
          <w:p w:rsidR="007B4B4B" w:rsidRPr="008C1E57" w:rsidRDefault="007B4B4B" w:rsidP="00104992">
            <w:pPr>
              <w:rPr>
                <w:sz w:val="28"/>
                <w:szCs w:val="28"/>
              </w:rPr>
            </w:pPr>
          </w:p>
        </w:tc>
      </w:tr>
    </w:tbl>
    <w:p w:rsidR="007B4B4B" w:rsidRPr="00955EEA" w:rsidRDefault="007B4B4B" w:rsidP="007B4B4B">
      <w:pPr>
        <w:rPr>
          <w:b/>
          <w:sz w:val="16"/>
          <w:szCs w:val="16"/>
        </w:rPr>
      </w:pPr>
    </w:p>
    <w:p w:rsidR="007B4B4B" w:rsidRPr="00263A6F" w:rsidRDefault="007B4B4B" w:rsidP="007B4B4B">
      <w:pPr>
        <w:ind w:firstLine="709"/>
        <w:jc w:val="center"/>
        <w:rPr>
          <w:b/>
          <w:sz w:val="28"/>
          <w:szCs w:val="28"/>
        </w:rPr>
      </w:pPr>
    </w:p>
    <w:p w:rsidR="00BD0B1E" w:rsidRPr="00BD0B1E" w:rsidRDefault="007B4B4B" w:rsidP="00BD0B1E">
      <w:pPr>
        <w:spacing w:line="216" w:lineRule="auto"/>
        <w:ind w:left="547" w:hanging="547"/>
        <w:rPr>
          <w:rFonts w:cs="Calibri"/>
          <w:i/>
          <w:sz w:val="28"/>
          <w:szCs w:val="28"/>
        </w:rPr>
      </w:pPr>
      <w:r w:rsidRPr="00BD0B1E">
        <w:rPr>
          <w:rFonts w:cs="Calibri"/>
          <w:i/>
          <w:sz w:val="28"/>
          <w:szCs w:val="28"/>
        </w:rPr>
        <w:t xml:space="preserve">О </w:t>
      </w:r>
      <w:r w:rsidR="00035209" w:rsidRPr="00BD0B1E">
        <w:rPr>
          <w:rFonts w:cs="Calibri"/>
          <w:i/>
          <w:sz w:val="28"/>
          <w:szCs w:val="28"/>
        </w:rPr>
        <w:t xml:space="preserve">профилактике нарушений </w:t>
      </w:r>
    </w:p>
    <w:p w:rsidR="00035209" w:rsidRPr="00BD0B1E" w:rsidRDefault="00BD0B1E" w:rsidP="00BD0B1E">
      <w:pPr>
        <w:spacing w:line="216" w:lineRule="auto"/>
        <w:ind w:left="547" w:hanging="547"/>
        <w:rPr>
          <w:rFonts w:cs="Calibri"/>
          <w:i/>
          <w:sz w:val="28"/>
          <w:szCs w:val="28"/>
        </w:rPr>
      </w:pPr>
      <w:r w:rsidRPr="00BD0B1E">
        <w:rPr>
          <w:rFonts w:cs="Calibri"/>
          <w:i/>
          <w:sz w:val="28"/>
          <w:szCs w:val="28"/>
        </w:rPr>
        <w:t xml:space="preserve">при оказании </w:t>
      </w:r>
      <w:r w:rsidR="00035209" w:rsidRPr="00BD0B1E">
        <w:rPr>
          <w:rFonts w:cs="Calibri"/>
          <w:i/>
          <w:sz w:val="28"/>
          <w:szCs w:val="28"/>
        </w:rPr>
        <w:t>платных образовательных услуг</w:t>
      </w:r>
    </w:p>
    <w:p w:rsidR="007B4B4B" w:rsidRPr="00702B6E" w:rsidRDefault="007B4B4B" w:rsidP="007B4B4B">
      <w:pPr>
        <w:ind w:firstLine="709"/>
        <w:jc w:val="center"/>
        <w:rPr>
          <w:sz w:val="28"/>
          <w:szCs w:val="28"/>
        </w:rPr>
      </w:pPr>
    </w:p>
    <w:p w:rsidR="007B4B4B" w:rsidRPr="00263A6F" w:rsidRDefault="007B4B4B" w:rsidP="007B4B4B">
      <w:pPr>
        <w:ind w:firstLine="709"/>
        <w:jc w:val="center"/>
        <w:rPr>
          <w:b/>
          <w:sz w:val="28"/>
          <w:szCs w:val="28"/>
        </w:rPr>
      </w:pPr>
    </w:p>
    <w:p w:rsidR="00E14332" w:rsidRPr="00E14332" w:rsidRDefault="007B4B4B" w:rsidP="007B4B4B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</w:rPr>
      </w:pPr>
      <w:r w:rsidRPr="00D3307F">
        <w:rPr>
          <w:rFonts w:cs="Calibri"/>
          <w:sz w:val="28"/>
          <w:szCs w:val="28"/>
        </w:rPr>
        <w:t>В соответствии с</w:t>
      </w:r>
      <w:r w:rsidR="009B3347">
        <w:rPr>
          <w:rFonts w:cs="Calibri"/>
          <w:sz w:val="28"/>
          <w:szCs w:val="28"/>
        </w:rPr>
        <w:t xml:space="preserve">о статьей </w:t>
      </w:r>
      <w:r w:rsidRPr="00D3307F">
        <w:rPr>
          <w:rFonts w:cs="Calibri"/>
          <w:sz w:val="28"/>
          <w:szCs w:val="28"/>
        </w:rPr>
        <w:t xml:space="preserve"> Федеральным </w:t>
      </w:r>
      <w:hyperlink r:id="rId7" w:history="1">
        <w:r w:rsidRPr="00D3307F">
          <w:rPr>
            <w:rFonts w:cs="Calibri"/>
            <w:sz w:val="28"/>
            <w:szCs w:val="28"/>
          </w:rPr>
          <w:t>законом</w:t>
        </w:r>
      </w:hyperlink>
      <w:r w:rsidRPr="00D3307F">
        <w:rPr>
          <w:rFonts w:cs="Calibri"/>
          <w:sz w:val="28"/>
          <w:szCs w:val="28"/>
        </w:rPr>
        <w:t xml:space="preserve"> от 29.12.2012 </w:t>
      </w:r>
      <w:r>
        <w:rPr>
          <w:rFonts w:cs="Calibri"/>
          <w:sz w:val="28"/>
          <w:szCs w:val="28"/>
        </w:rPr>
        <w:t>№</w:t>
      </w:r>
      <w:r w:rsidRPr="00D3307F">
        <w:rPr>
          <w:rFonts w:cs="Calibri"/>
          <w:sz w:val="28"/>
          <w:szCs w:val="28"/>
        </w:rPr>
        <w:t xml:space="preserve"> 273-ФЗ "Об образовании в Российской Федерации" (далее - Федеральный закон </w:t>
      </w:r>
      <w:r>
        <w:rPr>
          <w:rFonts w:cs="Calibri"/>
          <w:sz w:val="28"/>
          <w:szCs w:val="28"/>
        </w:rPr>
        <w:t>№</w:t>
      </w:r>
      <w:r w:rsidRPr="00D3307F">
        <w:rPr>
          <w:rFonts w:cs="Calibri"/>
          <w:sz w:val="28"/>
          <w:szCs w:val="28"/>
        </w:rPr>
        <w:t xml:space="preserve"> 273-ФЗ) образовательные организации </w:t>
      </w:r>
      <w:r w:rsidR="009B3347" w:rsidRPr="00E14332">
        <w:rPr>
          <w:rFonts w:cs="Calibri"/>
          <w:sz w:val="28"/>
          <w:szCs w:val="28"/>
        </w:rPr>
        <w:t xml:space="preserve">вправе осуществлять </w:t>
      </w:r>
      <w:r w:rsidR="00E14332" w:rsidRPr="00E14332">
        <w:rPr>
          <w:rFonts w:cs="Calibri"/>
          <w:sz w:val="28"/>
          <w:szCs w:val="28"/>
        </w:rPr>
        <w:t xml:space="preserve">образовательную </w:t>
      </w:r>
      <w:r w:rsidR="009B3347" w:rsidRPr="00E14332">
        <w:rPr>
          <w:rFonts w:cs="Calibri"/>
          <w:sz w:val="28"/>
          <w:szCs w:val="28"/>
        </w:rPr>
        <w:t xml:space="preserve"> деятельность за счет средств физических и (или) юридических лиц по договорам об оказании платных образовательных услуг. Платные образовательные услуги представляют собой осуществление образовательной деятельности по заданиям и за счет средств физических и (или) юридических лиц по договорам об оказании платных образовательных услуг. Доход от оказания платных образовательных услуг используется указанными организациями в соответствии с уставными целями.</w:t>
      </w:r>
    </w:p>
    <w:p w:rsidR="00E14332" w:rsidRDefault="00983866" w:rsidP="007B4B4B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</w:rPr>
      </w:pPr>
      <w:r w:rsidRPr="00983866">
        <w:rPr>
          <w:rFonts w:cs="Calibri"/>
          <w:sz w:val="28"/>
          <w:szCs w:val="28"/>
        </w:rPr>
        <w:t xml:space="preserve">Платные образовательные услуги </w:t>
      </w:r>
      <w:r w:rsidRPr="001C5A90">
        <w:rPr>
          <w:rFonts w:cs="Calibri"/>
          <w:sz w:val="28"/>
          <w:szCs w:val="28"/>
        </w:rPr>
        <w:t>не могут быть оказаны вместо образовательной деятельности, финансовое обеспечение которой осуществляется за счет бюджетных ассигнований федерального бюджета, бюджетов субъектов Российской Федерации, местных бюджетов.</w:t>
      </w:r>
      <w:r w:rsidRPr="00983866">
        <w:rPr>
          <w:rFonts w:cs="Calibri"/>
          <w:sz w:val="28"/>
          <w:szCs w:val="28"/>
        </w:rPr>
        <w:t xml:space="preserve"> Средства, полученные организациями, осуществляющими образовательную деятельность, при оказании таких платных образовательных услуг, возвращаются оплатившим эти услуги лицам.</w:t>
      </w:r>
    </w:p>
    <w:p w:rsidR="005E0438" w:rsidRDefault="005E0438" w:rsidP="005E0438">
      <w:pPr>
        <w:ind w:firstLine="709"/>
        <w:jc w:val="both"/>
        <w:rPr>
          <w:rFonts w:cs="Calibri"/>
          <w:sz w:val="28"/>
          <w:szCs w:val="28"/>
        </w:rPr>
      </w:pPr>
      <w:r w:rsidRPr="005E0438">
        <w:rPr>
          <w:rFonts w:cs="Calibri"/>
          <w:sz w:val="28"/>
          <w:szCs w:val="28"/>
        </w:rPr>
        <w:t>Предоставление платных образовательных услуг регламентировано Постановлением Правительства РФ от 15 августа 2013 года № 706 «Об утверждении Правил оказания платных образовательных услуг»</w:t>
      </w:r>
    </w:p>
    <w:p w:rsidR="00817CB4" w:rsidRPr="00817CB4" w:rsidRDefault="00E308E8" w:rsidP="00817CB4">
      <w:pPr>
        <w:ind w:firstLine="709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В соответствии с </w:t>
      </w:r>
      <w:r w:rsidR="00817CB4" w:rsidRPr="00F014AB">
        <w:rPr>
          <w:rFonts w:cs="Calibri"/>
          <w:sz w:val="28"/>
          <w:szCs w:val="28"/>
        </w:rPr>
        <w:t>п</w:t>
      </w:r>
      <w:r>
        <w:rPr>
          <w:rFonts w:cs="Calibri"/>
          <w:sz w:val="28"/>
          <w:szCs w:val="28"/>
        </w:rPr>
        <w:t>унктом</w:t>
      </w:r>
      <w:r w:rsidR="00817CB4" w:rsidRPr="00F014AB">
        <w:rPr>
          <w:rFonts w:cs="Calibri"/>
          <w:sz w:val="28"/>
          <w:szCs w:val="28"/>
        </w:rPr>
        <w:t xml:space="preserve"> 12 Постановления Правительства РФ от 15 августа 2013 года № 706 «Об утверждении Правил оказания платных образовательных услуг»</w:t>
      </w:r>
      <w:r>
        <w:rPr>
          <w:rFonts w:cs="Calibri"/>
          <w:sz w:val="28"/>
          <w:szCs w:val="28"/>
        </w:rPr>
        <w:t xml:space="preserve"> в договоре должна быть представлена следующая информация:</w:t>
      </w:r>
      <w:r w:rsidR="003F0AB9">
        <w:rPr>
          <w:rFonts w:cs="Calibri"/>
          <w:sz w:val="28"/>
          <w:szCs w:val="28"/>
        </w:rPr>
        <w:t xml:space="preserve"> </w:t>
      </w:r>
    </w:p>
    <w:p w:rsidR="00817CB4" w:rsidRPr="00817CB4" w:rsidRDefault="00817CB4" w:rsidP="00817CB4">
      <w:pPr>
        <w:ind w:firstLine="709"/>
        <w:jc w:val="both"/>
        <w:rPr>
          <w:rFonts w:cs="Calibri"/>
          <w:sz w:val="28"/>
          <w:szCs w:val="28"/>
        </w:rPr>
      </w:pPr>
      <w:proofErr w:type="gramStart"/>
      <w:r w:rsidRPr="00817CB4">
        <w:rPr>
          <w:rFonts w:cs="Calibri"/>
          <w:sz w:val="28"/>
          <w:szCs w:val="28"/>
        </w:rPr>
        <w:lastRenderedPageBreak/>
        <w:t>а) полное наименование и фирменное наименование (при наличии) исполнителя - юридического лица; фамилия, имя, отчество (при наличии) исполнителя - индивидуального предпринимателя;</w:t>
      </w:r>
      <w:proofErr w:type="gramEnd"/>
    </w:p>
    <w:p w:rsidR="00817CB4" w:rsidRPr="00817CB4" w:rsidRDefault="00817CB4" w:rsidP="00817CB4">
      <w:pPr>
        <w:ind w:firstLine="709"/>
        <w:jc w:val="both"/>
        <w:rPr>
          <w:rFonts w:cs="Calibri"/>
          <w:sz w:val="28"/>
          <w:szCs w:val="28"/>
        </w:rPr>
      </w:pPr>
      <w:r w:rsidRPr="00817CB4">
        <w:rPr>
          <w:rFonts w:cs="Calibri"/>
          <w:sz w:val="28"/>
          <w:szCs w:val="28"/>
        </w:rPr>
        <w:t>б) место нахождения или место жительства исполнителя;</w:t>
      </w:r>
    </w:p>
    <w:p w:rsidR="00817CB4" w:rsidRPr="00817CB4" w:rsidRDefault="00817CB4" w:rsidP="00817CB4">
      <w:pPr>
        <w:ind w:firstLine="709"/>
        <w:jc w:val="both"/>
        <w:rPr>
          <w:rFonts w:cs="Calibri"/>
          <w:sz w:val="28"/>
          <w:szCs w:val="28"/>
        </w:rPr>
      </w:pPr>
      <w:r w:rsidRPr="00817CB4">
        <w:rPr>
          <w:rFonts w:cs="Calibri"/>
          <w:sz w:val="28"/>
          <w:szCs w:val="28"/>
        </w:rPr>
        <w:t>в) наименование или фамилия, имя, отчество (при наличии) заказчика, телефон заказчика;</w:t>
      </w:r>
    </w:p>
    <w:p w:rsidR="00817CB4" w:rsidRPr="00817CB4" w:rsidRDefault="00817CB4" w:rsidP="00817CB4">
      <w:pPr>
        <w:ind w:firstLine="709"/>
        <w:jc w:val="both"/>
        <w:rPr>
          <w:rFonts w:cs="Calibri"/>
          <w:sz w:val="28"/>
          <w:szCs w:val="28"/>
        </w:rPr>
      </w:pPr>
      <w:r w:rsidRPr="00817CB4">
        <w:rPr>
          <w:rFonts w:cs="Calibri"/>
          <w:sz w:val="28"/>
          <w:szCs w:val="28"/>
        </w:rPr>
        <w:t>г) место нахождения или место жительства заказчика;</w:t>
      </w:r>
    </w:p>
    <w:p w:rsidR="00817CB4" w:rsidRPr="00817CB4" w:rsidRDefault="00817CB4" w:rsidP="00817CB4">
      <w:pPr>
        <w:ind w:firstLine="709"/>
        <w:jc w:val="both"/>
        <w:rPr>
          <w:rFonts w:cs="Calibri"/>
          <w:sz w:val="28"/>
          <w:szCs w:val="28"/>
        </w:rPr>
      </w:pPr>
      <w:proofErr w:type="gramStart"/>
      <w:r w:rsidRPr="00817CB4">
        <w:rPr>
          <w:rFonts w:cs="Calibri"/>
          <w:sz w:val="28"/>
          <w:szCs w:val="28"/>
        </w:rPr>
        <w:t>д) фамилия, имя, отчество (при наличии) представителя исполнителя и (или) заказчика, реквизиты документа, удостоверяющего полномочия представителя исполнителя и (или) заказчика;</w:t>
      </w:r>
      <w:proofErr w:type="gramEnd"/>
    </w:p>
    <w:p w:rsidR="00817CB4" w:rsidRPr="00817CB4" w:rsidRDefault="00817CB4" w:rsidP="00817CB4">
      <w:pPr>
        <w:ind w:firstLine="709"/>
        <w:jc w:val="both"/>
        <w:rPr>
          <w:rFonts w:cs="Calibri"/>
          <w:sz w:val="28"/>
          <w:szCs w:val="28"/>
        </w:rPr>
      </w:pPr>
      <w:r w:rsidRPr="00817CB4">
        <w:rPr>
          <w:rFonts w:cs="Calibri"/>
          <w:sz w:val="28"/>
          <w:szCs w:val="28"/>
        </w:rPr>
        <w:t xml:space="preserve">е) фамилия, имя, отчество (при наличии) обучающегося, его место жительства, телефон (указывается в случае оказания платных образовательных </w:t>
      </w:r>
      <w:proofErr w:type="gramStart"/>
      <w:r w:rsidRPr="00817CB4">
        <w:rPr>
          <w:rFonts w:cs="Calibri"/>
          <w:sz w:val="28"/>
          <w:szCs w:val="28"/>
        </w:rPr>
        <w:t>услуг</w:t>
      </w:r>
      <w:proofErr w:type="gramEnd"/>
      <w:r w:rsidRPr="00817CB4">
        <w:rPr>
          <w:rFonts w:cs="Calibri"/>
          <w:sz w:val="28"/>
          <w:szCs w:val="28"/>
        </w:rPr>
        <w:t xml:space="preserve"> в пользу обучающегося, не являющегося заказчиком по договору);</w:t>
      </w:r>
    </w:p>
    <w:p w:rsidR="00817CB4" w:rsidRPr="00817CB4" w:rsidRDefault="00817CB4" w:rsidP="00817CB4">
      <w:pPr>
        <w:ind w:firstLine="709"/>
        <w:jc w:val="both"/>
        <w:rPr>
          <w:rFonts w:cs="Calibri"/>
          <w:sz w:val="28"/>
          <w:szCs w:val="28"/>
        </w:rPr>
      </w:pPr>
      <w:r w:rsidRPr="00817CB4">
        <w:rPr>
          <w:rFonts w:cs="Calibri"/>
          <w:sz w:val="28"/>
          <w:szCs w:val="28"/>
        </w:rPr>
        <w:t>ж) права, обязанности и ответственность исполнителя, заказчика и обучающегося;</w:t>
      </w:r>
    </w:p>
    <w:p w:rsidR="00817CB4" w:rsidRPr="00817CB4" w:rsidRDefault="00817CB4" w:rsidP="00817CB4">
      <w:pPr>
        <w:ind w:firstLine="709"/>
        <w:jc w:val="both"/>
        <w:rPr>
          <w:rFonts w:cs="Calibri"/>
          <w:sz w:val="28"/>
          <w:szCs w:val="28"/>
        </w:rPr>
      </w:pPr>
      <w:r w:rsidRPr="00817CB4">
        <w:rPr>
          <w:rFonts w:cs="Calibri"/>
          <w:sz w:val="28"/>
          <w:szCs w:val="28"/>
        </w:rPr>
        <w:t>з) полная стоимость образовательных услуг, порядок их оплаты;</w:t>
      </w:r>
    </w:p>
    <w:p w:rsidR="00817CB4" w:rsidRPr="00817CB4" w:rsidRDefault="00817CB4" w:rsidP="00817CB4">
      <w:pPr>
        <w:ind w:firstLine="709"/>
        <w:jc w:val="both"/>
        <w:rPr>
          <w:rFonts w:cs="Calibri"/>
          <w:sz w:val="28"/>
          <w:szCs w:val="28"/>
        </w:rPr>
      </w:pPr>
      <w:r w:rsidRPr="00817CB4">
        <w:rPr>
          <w:rFonts w:cs="Calibri"/>
          <w:sz w:val="28"/>
          <w:szCs w:val="28"/>
        </w:rPr>
        <w:t>и) сведения о лицензии на осуществление образовательной деятельности (наименование лицензирующего органа, номер и дата регистрации лицензии);</w:t>
      </w:r>
    </w:p>
    <w:p w:rsidR="00817CB4" w:rsidRPr="00817CB4" w:rsidRDefault="00817CB4" w:rsidP="00817CB4">
      <w:pPr>
        <w:ind w:firstLine="709"/>
        <w:jc w:val="both"/>
        <w:rPr>
          <w:rFonts w:cs="Calibri"/>
          <w:sz w:val="28"/>
          <w:szCs w:val="28"/>
        </w:rPr>
      </w:pPr>
      <w:r w:rsidRPr="00817CB4">
        <w:rPr>
          <w:rFonts w:cs="Calibri"/>
          <w:sz w:val="28"/>
          <w:szCs w:val="28"/>
        </w:rPr>
        <w:t>к) вид, уровень и (или) направленность образовательной программы (часть образовательной программы определенного уровня, вида и (или) направленности);</w:t>
      </w:r>
    </w:p>
    <w:p w:rsidR="00817CB4" w:rsidRPr="00817CB4" w:rsidRDefault="00817CB4" w:rsidP="00817CB4">
      <w:pPr>
        <w:ind w:firstLine="709"/>
        <w:jc w:val="both"/>
        <w:rPr>
          <w:rFonts w:cs="Calibri"/>
          <w:sz w:val="28"/>
          <w:szCs w:val="28"/>
        </w:rPr>
      </w:pPr>
      <w:r w:rsidRPr="00817CB4">
        <w:rPr>
          <w:rFonts w:cs="Calibri"/>
          <w:sz w:val="28"/>
          <w:szCs w:val="28"/>
        </w:rPr>
        <w:t>л) форма обучения;</w:t>
      </w:r>
    </w:p>
    <w:p w:rsidR="00817CB4" w:rsidRPr="00817CB4" w:rsidRDefault="00817CB4" w:rsidP="00817CB4">
      <w:pPr>
        <w:ind w:firstLine="709"/>
        <w:jc w:val="both"/>
        <w:rPr>
          <w:rFonts w:cs="Calibri"/>
          <w:sz w:val="28"/>
          <w:szCs w:val="28"/>
        </w:rPr>
      </w:pPr>
      <w:r w:rsidRPr="00817CB4">
        <w:rPr>
          <w:rFonts w:cs="Calibri"/>
          <w:sz w:val="28"/>
          <w:szCs w:val="28"/>
        </w:rPr>
        <w:t>м) сроки освоения образовательной программы (продолжительность обучения);</w:t>
      </w:r>
    </w:p>
    <w:p w:rsidR="00817CB4" w:rsidRPr="00817CB4" w:rsidRDefault="00817CB4" w:rsidP="00817CB4">
      <w:pPr>
        <w:ind w:firstLine="709"/>
        <w:jc w:val="both"/>
        <w:rPr>
          <w:rFonts w:cs="Calibri"/>
          <w:sz w:val="28"/>
          <w:szCs w:val="28"/>
        </w:rPr>
      </w:pPr>
      <w:r w:rsidRPr="00817CB4">
        <w:rPr>
          <w:rFonts w:cs="Calibri"/>
          <w:sz w:val="28"/>
          <w:szCs w:val="28"/>
        </w:rPr>
        <w:t xml:space="preserve">н) вид документа (при наличии), выдаваемого </w:t>
      </w:r>
      <w:proofErr w:type="gramStart"/>
      <w:r w:rsidRPr="00817CB4">
        <w:rPr>
          <w:rFonts w:cs="Calibri"/>
          <w:sz w:val="28"/>
          <w:szCs w:val="28"/>
        </w:rPr>
        <w:t>обучающемуся</w:t>
      </w:r>
      <w:proofErr w:type="gramEnd"/>
      <w:r w:rsidRPr="00817CB4">
        <w:rPr>
          <w:rFonts w:cs="Calibri"/>
          <w:sz w:val="28"/>
          <w:szCs w:val="28"/>
        </w:rPr>
        <w:t xml:space="preserve"> после успешного освоения им соответствующей образовательной программы (части образовательной программы);</w:t>
      </w:r>
    </w:p>
    <w:p w:rsidR="00817CB4" w:rsidRPr="00817CB4" w:rsidRDefault="00817CB4" w:rsidP="00817CB4">
      <w:pPr>
        <w:ind w:firstLine="709"/>
        <w:jc w:val="both"/>
        <w:rPr>
          <w:rFonts w:cs="Calibri"/>
          <w:sz w:val="28"/>
          <w:szCs w:val="28"/>
        </w:rPr>
      </w:pPr>
      <w:r w:rsidRPr="00817CB4">
        <w:rPr>
          <w:rFonts w:cs="Calibri"/>
          <w:sz w:val="28"/>
          <w:szCs w:val="28"/>
        </w:rPr>
        <w:t>о) порядок изменения и расторжения договора;</w:t>
      </w:r>
    </w:p>
    <w:p w:rsidR="003F0AB9" w:rsidRDefault="00817CB4" w:rsidP="003F0AB9">
      <w:pPr>
        <w:ind w:firstLine="709"/>
        <w:jc w:val="both"/>
        <w:rPr>
          <w:rFonts w:cs="Calibri"/>
          <w:sz w:val="28"/>
          <w:szCs w:val="28"/>
        </w:rPr>
      </w:pPr>
      <w:r w:rsidRPr="00817CB4">
        <w:rPr>
          <w:rFonts w:cs="Calibri"/>
          <w:sz w:val="28"/>
          <w:szCs w:val="28"/>
        </w:rPr>
        <w:t>п) другие необходимые сведения, связанные со спецификой оказываемых</w:t>
      </w:r>
      <w:r w:rsidR="003F0AB9">
        <w:rPr>
          <w:rFonts w:cs="Calibri"/>
          <w:sz w:val="28"/>
          <w:szCs w:val="28"/>
        </w:rPr>
        <w:t xml:space="preserve"> платных образовательных услуг.</w:t>
      </w:r>
    </w:p>
    <w:p w:rsidR="00DF5F98" w:rsidRPr="00DF5F98" w:rsidRDefault="00D53504" w:rsidP="00985F08">
      <w:pPr>
        <w:ind w:firstLine="709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При составлении договора </w:t>
      </w:r>
      <w:r w:rsidR="001C5A90">
        <w:rPr>
          <w:rFonts w:cs="Calibri"/>
          <w:sz w:val="28"/>
          <w:szCs w:val="28"/>
        </w:rPr>
        <w:t>об оказании</w:t>
      </w:r>
      <w:r w:rsidR="001C5A90" w:rsidRPr="00DF5F98">
        <w:rPr>
          <w:rFonts w:cs="Calibri"/>
          <w:sz w:val="28"/>
          <w:szCs w:val="28"/>
        </w:rPr>
        <w:t xml:space="preserve"> </w:t>
      </w:r>
      <w:r w:rsidRPr="00DF5F98">
        <w:rPr>
          <w:rFonts w:cs="Calibri"/>
          <w:sz w:val="28"/>
          <w:szCs w:val="28"/>
        </w:rPr>
        <w:t>платных образовательных услуг</w:t>
      </w:r>
      <w:r w:rsidRPr="003F0AB9">
        <w:rPr>
          <w:rFonts w:cs="Calibri"/>
          <w:sz w:val="28"/>
          <w:szCs w:val="28"/>
        </w:rPr>
        <w:t xml:space="preserve"> </w:t>
      </w:r>
      <w:proofErr w:type="gramStart"/>
      <w:r>
        <w:rPr>
          <w:rFonts w:cs="Calibri"/>
          <w:sz w:val="28"/>
          <w:szCs w:val="28"/>
        </w:rPr>
        <w:t>образовательным</w:t>
      </w:r>
      <w:proofErr w:type="gramEnd"/>
      <w:r>
        <w:rPr>
          <w:rFonts w:cs="Calibri"/>
          <w:sz w:val="28"/>
          <w:szCs w:val="28"/>
        </w:rPr>
        <w:t xml:space="preserve"> организация необходимо также учитывать </w:t>
      </w:r>
      <w:r w:rsidR="00A77439">
        <w:rPr>
          <w:rFonts w:cs="Calibri"/>
          <w:sz w:val="28"/>
          <w:szCs w:val="28"/>
        </w:rPr>
        <w:t xml:space="preserve"> </w:t>
      </w:r>
      <w:r w:rsidR="00DF5F98" w:rsidRPr="00DF5F98">
        <w:rPr>
          <w:rFonts w:cs="Calibri"/>
          <w:sz w:val="28"/>
          <w:szCs w:val="28"/>
        </w:rPr>
        <w:t xml:space="preserve"> требования</w:t>
      </w:r>
      <w:r w:rsidR="00A77439">
        <w:rPr>
          <w:rFonts w:cs="Calibri"/>
          <w:sz w:val="28"/>
          <w:szCs w:val="28"/>
        </w:rPr>
        <w:t xml:space="preserve">, </w:t>
      </w:r>
      <w:r w:rsidR="00DF5F98" w:rsidRPr="00DF5F98">
        <w:rPr>
          <w:rFonts w:cs="Calibri"/>
          <w:sz w:val="28"/>
          <w:szCs w:val="28"/>
        </w:rPr>
        <w:t xml:space="preserve"> </w:t>
      </w:r>
      <w:r w:rsidR="003F0AB9" w:rsidRPr="00DF5F98">
        <w:rPr>
          <w:rFonts w:cs="Calibri"/>
          <w:sz w:val="28"/>
          <w:szCs w:val="28"/>
        </w:rPr>
        <w:t>обозначен</w:t>
      </w:r>
      <w:r w:rsidR="00A77439">
        <w:rPr>
          <w:rFonts w:cs="Calibri"/>
          <w:sz w:val="28"/>
          <w:szCs w:val="28"/>
        </w:rPr>
        <w:t xml:space="preserve">ные </w:t>
      </w:r>
      <w:r w:rsidR="003F0AB9" w:rsidRPr="003F0AB9">
        <w:rPr>
          <w:rFonts w:cs="Calibri"/>
          <w:sz w:val="28"/>
          <w:szCs w:val="28"/>
        </w:rPr>
        <w:t xml:space="preserve"> также в</w:t>
      </w:r>
      <w:r w:rsidR="003F0AB9" w:rsidRPr="00DF5F98">
        <w:rPr>
          <w:rFonts w:cs="Calibri"/>
          <w:sz w:val="28"/>
          <w:szCs w:val="28"/>
        </w:rPr>
        <w:t xml:space="preserve"> статье 54  273-ФЗ</w:t>
      </w:r>
      <w:r w:rsidR="000277C9">
        <w:rPr>
          <w:rFonts w:cs="Calibri"/>
          <w:sz w:val="28"/>
          <w:szCs w:val="28"/>
        </w:rPr>
        <w:t>, а именно</w:t>
      </w:r>
    </w:p>
    <w:p w:rsidR="00DF5F98" w:rsidRPr="00DF5F98" w:rsidRDefault="000277C9" w:rsidP="0024353A">
      <w:pPr>
        <w:ind w:firstLine="709"/>
        <w:jc w:val="both"/>
        <w:rPr>
          <w:rFonts w:cs="Calibri"/>
          <w:sz w:val="28"/>
          <w:szCs w:val="28"/>
        </w:rPr>
      </w:pPr>
      <w:r w:rsidRPr="0024353A">
        <w:rPr>
          <w:rFonts w:cs="Calibri"/>
          <w:sz w:val="28"/>
          <w:szCs w:val="28"/>
        </w:rPr>
        <w:t>- у</w:t>
      </w:r>
      <w:r w:rsidR="00DF5F98" w:rsidRPr="00DF5F98">
        <w:rPr>
          <w:rFonts w:cs="Calibri"/>
          <w:sz w:val="28"/>
          <w:szCs w:val="28"/>
        </w:rPr>
        <w:t>величение стоимости платных образовательных услуг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</w:t>
      </w:r>
      <w:r w:rsidRPr="0024353A">
        <w:rPr>
          <w:rFonts w:cs="Calibri"/>
          <w:sz w:val="28"/>
          <w:szCs w:val="28"/>
        </w:rPr>
        <w:t xml:space="preserve"> </w:t>
      </w:r>
      <w:r w:rsidR="00FA035B">
        <w:rPr>
          <w:rFonts w:cs="Calibri"/>
          <w:sz w:val="28"/>
          <w:szCs w:val="28"/>
        </w:rPr>
        <w:t>(</w:t>
      </w:r>
      <w:r w:rsidRPr="0024353A">
        <w:rPr>
          <w:rFonts w:cs="Calibri"/>
          <w:sz w:val="28"/>
          <w:szCs w:val="28"/>
        </w:rPr>
        <w:t xml:space="preserve">ч.3), </w:t>
      </w:r>
    </w:p>
    <w:p w:rsidR="00DF5F98" w:rsidRPr="00DF5F98" w:rsidRDefault="000277C9" w:rsidP="0024353A">
      <w:pPr>
        <w:ind w:firstLine="709"/>
        <w:jc w:val="both"/>
        <w:rPr>
          <w:rFonts w:cs="Calibri"/>
          <w:sz w:val="28"/>
          <w:szCs w:val="28"/>
        </w:rPr>
      </w:pPr>
      <w:r w:rsidRPr="0024353A">
        <w:rPr>
          <w:rFonts w:cs="Calibri"/>
          <w:sz w:val="28"/>
          <w:szCs w:val="28"/>
        </w:rPr>
        <w:t>-</w:t>
      </w:r>
      <w:r w:rsidR="0024353A">
        <w:rPr>
          <w:rFonts w:cs="Calibri"/>
          <w:sz w:val="28"/>
          <w:szCs w:val="28"/>
        </w:rPr>
        <w:t xml:space="preserve"> </w:t>
      </w:r>
      <w:r w:rsidRPr="0024353A">
        <w:rPr>
          <w:rFonts w:cs="Calibri"/>
          <w:sz w:val="28"/>
          <w:szCs w:val="28"/>
        </w:rPr>
        <w:t>д</w:t>
      </w:r>
      <w:r w:rsidR="00DF5F98" w:rsidRPr="00DF5F98">
        <w:rPr>
          <w:rFonts w:cs="Calibri"/>
          <w:sz w:val="28"/>
          <w:szCs w:val="28"/>
        </w:rPr>
        <w:t xml:space="preserve">оговор об образовании не может содержать условия, которые ограничивают права лиц, имеющих право на получение образования определенных уровня и направленности и подавших заявления о приеме на обучение (далее - поступающие), и обучающихся или снижают уровень предоставления им гарантий по сравнению с условиями, установленными законодательством об образовании. Если условия, ограничивающие права поступающих и обучающихся или снижающие уровень предоставления им </w:t>
      </w:r>
      <w:r w:rsidR="00DF5F98" w:rsidRPr="00DF5F98">
        <w:rPr>
          <w:rFonts w:cs="Calibri"/>
          <w:sz w:val="28"/>
          <w:szCs w:val="28"/>
        </w:rPr>
        <w:lastRenderedPageBreak/>
        <w:t>гарантий, включены в договор, такие</w:t>
      </w:r>
      <w:r w:rsidRPr="0024353A">
        <w:rPr>
          <w:rFonts w:cs="Calibri"/>
          <w:sz w:val="28"/>
          <w:szCs w:val="28"/>
        </w:rPr>
        <w:t xml:space="preserve"> </w:t>
      </w:r>
      <w:r w:rsidR="0024353A" w:rsidRPr="0024353A">
        <w:rPr>
          <w:rFonts w:cs="Calibri"/>
          <w:sz w:val="28"/>
          <w:szCs w:val="28"/>
        </w:rPr>
        <w:t>условия не подлежат применению</w:t>
      </w:r>
      <w:r w:rsidR="00FA035B">
        <w:rPr>
          <w:rFonts w:cs="Calibri"/>
          <w:sz w:val="28"/>
          <w:szCs w:val="28"/>
        </w:rPr>
        <w:t xml:space="preserve"> </w:t>
      </w:r>
      <w:r w:rsidR="0024353A" w:rsidRPr="0024353A">
        <w:rPr>
          <w:rFonts w:cs="Calibri"/>
          <w:sz w:val="28"/>
          <w:szCs w:val="28"/>
        </w:rPr>
        <w:t>(</w:t>
      </w:r>
      <w:r w:rsidRPr="0024353A">
        <w:rPr>
          <w:rFonts w:cs="Calibri"/>
          <w:sz w:val="28"/>
          <w:szCs w:val="28"/>
        </w:rPr>
        <w:t>ч.6),</w:t>
      </w:r>
    </w:p>
    <w:p w:rsidR="00DF5F98" w:rsidRPr="00DF5F98" w:rsidRDefault="00DE756D" w:rsidP="0024353A">
      <w:pPr>
        <w:ind w:firstLine="709"/>
        <w:jc w:val="both"/>
        <w:rPr>
          <w:rFonts w:cs="Calibri"/>
          <w:sz w:val="28"/>
          <w:szCs w:val="28"/>
        </w:rPr>
      </w:pPr>
      <w:r w:rsidRPr="0024353A">
        <w:rPr>
          <w:rFonts w:cs="Calibri"/>
          <w:sz w:val="28"/>
          <w:szCs w:val="28"/>
        </w:rPr>
        <w:t xml:space="preserve">- </w:t>
      </w:r>
      <w:r w:rsidR="00DF5F98" w:rsidRPr="00DF5F98">
        <w:rPr>
          <w:rFonts w:cs="Calibri"/>
          <w:sz w:val="28"/>
          <w:szCs w:val="28"/>
        </w:rPr>
        <w:t>договор об оказании платных образовательных услуг может быть расторгнут в одностороннем порядке этой организацией в случае просрочки оплаты стоимости платных образовательных услуг, а также в случае, если надлежащее исполнение обязательства по оказанию платных образовательных услуг стало невозможным вследствие действий (бездействия) обучающегося</w:t>
      </w:r>
      <w:r w:rsidRPr="0024353A">
        <w:rPr>
          <w:rFonts w:cs="Calibri"/>
          <w:sz w:val="28"/>
          <w:szCs w:val="28"/>
        </w:rPr>
        <w:t xml:space="preserve"> (ч.7),</w:t>
      </w:r>
    </w:p>
    <w:p w:rsidR="00DF5F98" w:rsidRPr="00DF5F98" w:rsidRDefault="00DE756D" w:rsidP="0024353A">
      <w:pPr>
        <w:ind w:firstLine="709"/>
        <w:jc w:val="both"/>
        <w:rPr>
          <w:rFonts w:cs="Calibri"/>
          <w:sz w:val="28"/>
          <w:szCs w:val="28"/>
        </w:rPr>
      </w:pPr>
      <w:r w:rsidRPr="0024353A">
        <w:rPr>
          <w:rFonts w:cs="Calibri"/>
          <w:sz w:val="28"/>
          <w:szCs w:val="28"/>
        </w:rPr>
        <w:t>- о</w:t>
      </w:r>
      <w:r w:rsidR="00DF5F98" w:rsidRPr="00DF5F98">
        <w:rPr>
          <w:rFonts w:cs="Calibri"/>
          <w:sz w:val="28"/>
          <w:szCs w:val="28"/>
        </w:rPr>
        <w:t>снования расторжения в одностороннем порядке организацией, осуществляющей образовательную деятельность, договора об оказании платных образовательных услуг указываются в договоре</w:t>
      </w:r>
      <w:r w:rsidRPr="0024353A">
        <w:rPr>
          <w:rFonts w:cs="Calibri"/>
          <w:sz w:val="28"/>
          <w:szCs w:val="28"/>
        </w:rPr>
        <w:t xml:space="preserve"> (ч. 8)</w:t>
      </w:r>
      <w:r w:rsidR="00DF5F98" w:rsidRPr="00DF5F98">
        <w:rPr>
          <w:rFonts w:cs="Calibri"/>
          <w:sz w:val="28"/>
          <w:szCs w:val="28"/>
        </w:rPr>
        <w:t>.</w:t>
      </w:r>
    </w:p>
    <w:p w:rsidR="00AB15B7" w:rsidRPr="00AB15B7" w:rsidRDefault="00817CB4" w:rsidP="00AB15B7">
      <w:pPr>
        <w:ind w:firstLine="709"/>
        <w:jc w:val="both"/>
      </w:pPr>
      <w:r w:rsidRPr="0024353A">
        <w:rPr>
          <w:rFonts w:cs="Calibri"/>
          <w:sz w:val="28"/>
          <w:szCs w:val="28"/>
        </w:rPr>
        <w:t xml:space="preserve">    </w:t>
      </w:r>
      <w:r w:rsidR="00AB15B7" w:rsidRPr="00AB15B7">
        <w:rPr>
          <w:rFonts w:cs="Calibri"/>
          <w:sz w:val="28"/>
          <w:szCs w:val="28"/>
        </w:rPr>
        <w:t>С целью предупреждения нарушений законодательства при предоставлении</w:t>
      </w:r>
      <w:r w:rsidR="00AB15B7" w:rsidRPr="00AB15B7">
        <w:t xml:space="preserve"> </w:t>
      </w:r>
      <w:r w:rsidR="00AB15B7" w:rsidRPr="00AB15B7">
        <w:rPr>
          <w:rFonts w:cs="Calibri"/>
          <w:sz w:val="28"/>
          <w:szCs w:val="28"/>
        </w:rPr>
        <w:t>платных образовательных услуг необходимо выполнять все требования, которые предъявляются к выполнению прав и обязательств исполнителей и заказчиков платных образовательных услуг (гл. III Постановления от 15.08.13 № 706)</w:t>
      </w:r>
      <w:r w:rsidR="00AB15B7" w:rsidRPr="00AB15B7">
        <w:t xml:space="preserve"> </w:t>
      </w:r>
    </w:p>
    <w:p w:rsidR="00A83BD1" w:rsidRPr="00985F08" w:rsidRDefault="00817CB4" w:rsidP="00985F08">
      <w:pPr>
        <w:ind w:firstLine="709"/>
        <w:jc w:val="both"/>
        <w:rPr>
          <w:rFonts w:cs="Calibri"/>
          <w:sz w:val="28"/>
          <w:szCs w:val="28"/>
        </w:rPr>
      </w:pPr>
      <w:r w:rsidRPr="0024353A">
        <w:rPr>
          <w:rFonts w:cs="Calibri"/>
          <w:sz w:val="28"/>
          <w:szCs w:val="28"/>
        </w:rPr>
        <w:t xml:space="preserve">   </w:t>
      </w:r>
      <w:r w:rsidR="00985F08">
        <w:rPr>
          <w:rFonts w:cs="Calibri"/>
          <w:sz w:val="28"/>
          <w:szCs w:val="28"/>
        </w:rPr>
        <w:t>З</w:t>
      </w:r>
      <w:r w:rsidR="00A83BD1" w:rsidRPr="00985F08">
        <w:rPr>
          <w:rFonts w:cs="Calibri"/>
          <w:sz w:val="28"/>
          <w:szCs w:val="28"/>
        </w:rPr>
        <w:t>аконодательством предусмотрено обязательное информационное обеспечение предоставления платных образовательных услуг:</w:t>
      </w:r>
    </w:p>
    <w:p w:rsidR="00A83BD1" w:rsidRPr="00A83BD1" w:rsidRDefault="00A83BD1" w:rsidP="00985F08">
      <w:pPr>
        <w:ind w:firstLine="709"/>
        <w:jc w:val="both"/>
        <w:rPr>
          <w:rFonts w:cs="Calibri"/>
          <w:sz w:val="28"/>
          <w:szCs w:val="28"/>
        </w:rPr>
      </w:pPr>
      <w:r w:rsidRPr="00A83BD1">
        <w:rPr>
          <w:rFonts w:cs="Calibri"/>
          <w:sz w:val="28"/>
          <w:szCs w:val="28"/>
        </w:rPr>
        <w:t>- статьями 8,9,10, 11,36 Закона Российской Федерации от 07 февраля 1992 года № 2300-1 «О защите прав потребителей»,</w:t>
      </w:r>
    </w:p>
    <w:p w:rsidR="00A83BD1" w:rsidRPr="00A83BD1" w:rsidRDefault="00A83BD1" w:rsidP="00985F08">
      <w:pPr>
        <w:ind w:firstLine="709"/>
        <w:jc w:val="both"/>
        <w:rPr>
          <w:rFonts w:cs="Calibri"/>
          <w:sz w:val="28"/>
          <w:szCs w:val="28"/>
        </w:rPr>
      </w:pPr>
      <w:proofErr w:type="gramStart"/>
      <w:r w:rsidRPr="00A83BD1">
        <w:rPr>
          <w:rFonts w:cs="Calibri"/>
          <w:sz w:val="28"/>
          <w:szCs w:val="28"/>
        </w:rPr>
        <w:t xml:space="preserve">- в соответствии с </w:t>
      </w:r>
      <w:proofErr w:type="spellStart"/>
      <w:r w:rsidRPr="00A83BD1">
        <w:rPr>
          <w:rFonts w:cs="Calibri"/>
          <w:sz w:val="28"/>
          <w:szCs w:val="28"/>
        </w:rPr>
        <w:t>пп</w:t>
      </w:r>
      <w:proofErr w:type="spellEnd"/>
      <w:r w:rsidRPr="00A83BD1">
        <w:rPr>
          <w:rFonts w:cs="Calibri"/>
          <w:sz w:val="28"/>
          <w:szCs w:val="28"/>
        </w:rPr>
        <w:t>. «г» п. 3 Постановления Правительства Российской Федерации от 10 июля 2013 года № 582 «Об утверждении правил размещения на официальном сайте образовательной организации в информационно – телекоммуникационной сети «Интернет» и обновления информации об образовательной организации»  образовательная организация размещает на официальном сайте документ о порядке оказания платных образовательных услуг, в том числе образец договора об оказании платных образовательных услуг</w:t>
      </w:r>
      <w:proofErr w:type="gramEnd"/>
      <w:r w:rsidRPr="00A83BD1">
        <w:rPr>
          <w:rFonts w:cs="Calibri"/>
          <w:sz w:val="28"/>
          <w:szCs w:val="28"/>
        </w:rPr>
        <w:t xml:space="preserve">, документ об утверждении стоимости </w:t>
      </w:r>
      <w:proofErr w:type="gramStart"/>
      <w:r w:rsidRPr="00A83BD1">
        <w:rPr>
          <w:rFonts w:cs="Calibri"/>
          <w:sz w:val="28"/>
          <w:szCs w:val="28"/>
        </w:rPr>
        <w:t>обучения</w:t>
      </w:r>
      <w:proofErr w:type="gramEnd"/>
      <w:r w:rsidRPr="00A83BD1">
        <w:rPr>
          <w:rFonts w:cs="Calibri"/>
          <w:sz w:val="28"/>
          <w:szCs w:val="28"/>
        </w:rPr>
        <w:t xml:space="preserve"> по каждой  образовательной программе;</w:t>
      </w:r>
    </w:p>
    <w:p w:rsidR="00A83BD1" w:rsidRPr="00A83BD1" w:rsidRDefault="00A83BD1" w:rsidP="00985F08">
      <w:pPr>
        <w:ind w:firstLine="709"/>
        <w:jc w:val="both"/>
        <w:rPr>
          <w:rFonts w:cs="Calibri"/>
          <w:sz w:val="28"/>
          <w:szCs w:val="28"/>
        </w:rPr>
      </w:pPr>
      <w:r w:rsidRPr="00A83BD1">
        <w:rPr>
          <w:rFonts w:cs="Calibri"/>
          <w:sz w:val="28"/>
          <w:szCs w:val="28"/>
        </w:rPr>
        <w:t>- в соответствии с ч.4. ст. 54 273-ФЗ сведения, указанные в договоре об оказании платных образовательных услуг, должны соответствовать информации, размещенной на официальном сайте образовательной организации в сети "Интернет" на дату заключения договора;</w:t>
      </w:r>
    </w:p>
    <w:p w:rsidR="00983866" w:rsidRDefault="00A83BD1" w:rsidP="000913DF">
      <w:pPr>
        <w:ind w:firstLine="709"/>
        <w:jc w:val="both"/>
        <w:rPr>
          <w:rFonts w:cs="Calibri"/>
          <w:sz w:val="28"/>
          <w:szCs w:val="28"/>
        </w:rPr>
      </w:pPr>
      <w:r w:rsidRPr="00A83BD1">
        <w:rPr>
          <w:rFonts w:cs="Calibri"/>
          <w:sz w:val="28"/>
          <w:szCs w:val="28"/>
        </w:rPr>
        <w:t>- в соответствии с п. 10 Постановления от 15.08.13 № 706 исполнитель обязан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"О защите прав потребителей" и Федеральным законом "Об образовании в Российской Федерации".</w:t>
      </w:r>
    </w:p>
    <w:p w:rsidR="00361225" w:rsidRPr="00354178" w:rsidRDefault="007B4B4B" w:rsidP="00361225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D21724">
        <w:rPr>
          <w:rFonts w:cs="Calibri"/>
          <w:sz w:val="28"/>
          <w:szCs w:val="28"/>
        </w:rPr>
        <w:t xml:space="preserve">Кроме того, отдел надзора в сфере образования </w:t>
      </w:r>
      <w:r w:rsidR="000B4330">
        <w:rPr>
          <w:rFonts w:cs="Calibri"/>
          <w:sz w:val="28"/>
          <w:szCs w:val="28"/>
        </w:rPr>
        <w:t>рекомендует</w:t>
      </w:r>
      <w:r w:rsidRPr="00D21724">
        <w:rPr>
          <w:rFonts w:cs="Calibri"/>
          <w:sz w:val="28"/>
          <w:szCs w:val="28"/>
        </w:rPr>
        <w:t xml:space="preserve"> руководител</w:t>
      </w:r>
      <w:r w:rsidR="000B4330">
        <w:rPr>
          <w:rFonts w:cs="Calibri"/>
          <w:sz w:val="28"/>
          <w:szCs w:val="28"/>
        </w:rPr>
        <w:t>ям</w:t>
      </w:r>
      <w:r w:rsidR="005A1B3F">
        <w:rPr>
          <w:rFonts w:cs="Calibri"/>
          <w:sz w:val="28"/>
          <w:szCs w:val="28"/>
        </w:rPr>
        <w:t xml:space="preserve"> образовательных организаций</w:t>
      </w:r>
      <w:r w:rsidR="00361225" w:rsidRPr="00354178">
        <w:rPr>
          <w:rFonts w:cs="Calibri"/>
          <w:sz w:val="28"/>
          <w:szCs w:val="28"/>
        </w:rPr>
        <w:t xml:space="preserve"> </w:t>
      </w:r>
      <w:r w:rsidR="00F57FD0" w:rsidRPr="00354178">
        <w:rPr>
          <w:rFonts w:cs="Calibri"/>
          <w:sz w:val="28"/>
          <w:szCs w:val="28"/>
        </w:rPr>
        <w:t xml:space="preserve">для </w:t>
      </w:r>
      <w:r w:rsidR="00361225" w:rsidRPr="00354178">
        <w:rPr>
          <w:rFonts w:cs="Calibri"/>
          <w:sz w:val="28"/>
          <w:szCs w:val="28"/>
        </w:rPr>
        <w:t xml:space="preserve"> организации образовательного процесса</w:t>
      </w:r>
      <w:r w:rsidR="00F57FD0" w:rsidRPr="00354178">
        <w:rPr>
          <w:rFonts w:cs="Calibri"/>
          <w:sz w:val="28"/>
          <w:szCs w:val="28"/>
        </w:rPr>
        <w:t xml:space="preserve"> в рамках</w:t>
      </w:r>
      <w:r w:rsidR="00361225" w:rsidRPr="00354178">
        <w:rPr>
          <w:rFonts w:cs="Calibri"/>
          <w:sz w:val="28"/>
          <w:szCs w:val="28"/>
        </w:rPr>
        <w:t xml:space="preserve"> оказани</w:t>
      </w:r>
      <w:r w:rsidR="00F57FD0" w:rsidRPr="00354178">
        <w:rPr>
          <w:rFonts w:cs="Calibri"/>
          <w:sz w:val="28"/>
          <w:szCs w:val="28"/>
        </w:rPr>
        <w:t>я</w:t>
      </w:r>
      <w:r w:rsidR="00361225" w:rsidRPr="00354178">
        <w:rPr>
          <w:rFonts w:cs="Calibri"/>
          <w:sz w:val="28"/>
          <w:szCs w:val="28"/>
        </w:rPr>
        <w:t xml:space="preserve"> платных образовательных услуг предусм</w:t>
      </w:r>
      <w:r w:rsidR="000B4330">
        <w:rPr>
          <w:rFonts w:cs="Calibri"/>
          <w:sz w:val="28"/>
          <w:szCs w:val="28"/>
        </w:rPr>
        <w:t>отреть</w:t>
      </w:r>
      <w:r w:rsidR="00361225" w:rsidRPr="00354178">
        <w:rPr>
          <w:rFonts w:cs="Calibri"/>
          <w:sz w:val="28"/>
          <w:szCs w:val="28"/>
        </w:rPr>
        <w:t xml:space="preserve">  </w:t>
      </w:r>
      <w:r w:rsidR="00354178" w:rsidRPr="00354178">
        <w:rPr>
          <w:rFonts w:cs="Calibri"/>
          <w:sz w:val="28"/>
          <w:szCs w:val="28"/>
        </w:rPr>
        <w:t>наличие</w:t>
      </w:r>
      <w:r w:rsidR="00361225" w:rsidRPr="00354178">
        <w:rPr>
          <w:rFonts w:cs="Calibri"/>
          <w:sz w:val="28"/>
          <w:szCs w:val="28"/>
        </w:rPr>
        <w:t>:</w:t>
      </w:r>
    </w:p>
    <w:p w:rsidR="00361225" w:rsidRPr="00361225" w:rsidRDefault="008C538A" w:rsidP="00E84A33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proofErr w:type="gramStart"/>
      <w:r w:rsidRPr="0093606D">
        <w:rPr>
          <w:rFonts w:cs="Calibri"/>
          <w:sz w:val="28"/>
          <w:szCs w:val="28"/>
        </w:rPr>
        <w:t xml:space="preserve">- </w:t>
      </w:r>
      <w:r w:rsidR="00361225" w:rsidRPr="00361225">
        <w:rPr>
          <w:rFonts w:cs="Calibri"/>
          <w:sz w:val="28"/>
          <w:szCs w:val="28"/>
        </w:rPr>
        <w:t>дополнительной общеразвивающей программы</w:t>
      </w:r>
      <w:r w:rsidR="000B4330" w:rsidRPr="008C538A">
        <w:rPr>
          <w:rFonts w:cs="Calibri"/>
          <w:sz w:val="28"/>
          <w:szCs w:val="28"/>
        </w:rPr>
        <w:t>, отвечающей требованиям п.9.ст.2.</w:t>
      </w:r>
      <w:r w:rsidR="00361225" w:rsidRPr="00361225">
        <w:rPr>
          <w:rFonts w:cs="Calibri"/>
          <w:sz w:val="28"/>
          <w:szCs w:val="28"/>
        </w:rPr>
        <w:t xml:space="preserve"> </w:t>
      </w:r>
      <w:r w:rsidRPr="00A83BD1">
        <w:rPr>
          <w:rFonts w:cs="Calibri"/>
          <w:sz w:val="28"/>
          <w:szCs w:val="28"/>
        </w:rPr>
        <w:t>273-ФЗ</w:t>
      </w:r>
      <w:r w:rsidR="0093606D">
        <w:rPr>
          <w:rFonts w:cs="Calibri"/>
          <w:sz w:val="28"/>
          <w:szCs w:val="28"/>
        </w:rPr>
        <w:t xml:space="preserve">, а именно </w:t>
      </w:r>
      <w:r w:rsidR="0093606D" w:rsidRPr="0093606D">
        <w:rPr>
          <w:rFonts w:cs="Calibri"/>
          <w:sz w:val="28"/>
          <w:szCs w:val="28"/>
        </w:rPr>
        <w:t xml:space="preserve">представляющей комплекс основных характеристик образования (объем, содержание, планируемые результаты), организационно-педагогических условий и форм аттестации, </w:t>
      </w:r>
      <w:r w:rsidR="0093606D" w:rsidRPr="0093606D">
        <w:rPr>
          <w:rFonts w:cs="Calibri"/>
          <w:sz w:val="28"/>
          <w:szCs w:val="28"/>
        </w:rPr>
        <w:lastRenderedPageBreak/>
        <w:t>который представлен в виде учебного плана, календарного учебного графика, рабочих программ учебных предметов, курсов, дисциплин (модулей), иных компонентов, а также оценочных и методических материалов</w:t>
      </w:r>
      <w:r w:rsidR="00E84A33">
        <w:rPr>
          <w:rFonts w:cs="Calibri"/>
          <w:sz w:val="28"/>
          <w:szCs w:val="28"/>
        </w:rPr>
        <w:t xml:space="preserve">, </w:t>
      </w:r>
      <w:proofErr w:type="gramEnd"/>
    </w:p>
    <w:p w:rsidR="00176944" w:rsidRDefault="00361225" w:rsidP="008C538A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361225">
        <w:rPr>
          <w:rFonts w:cs="Calibri"/>
          <w:sz w:val="28"/>
          <w:szCs w:val="28"/>
        </w:rPr>
        <w:t xml:space="preserve">- </w:t>
      </w:r>
      <w:r w:rsidR="00E84A33">
        <w:rPr>
          <w:rFonts w:cs="Calibri"/>
          <w:sz w:val="28"/>
          <w:szCs w:val="28"/>
        </w:rPr>
        <w:t>распорядительных актов</w:t>
      </w:r>
      <w:r w:rsidRPr="00361225">
        <w:rPr>
          <w:rFonts w:cs="Calibri"/>
          <w:sz w:val="28"/>
          <w:szCs w:val="28"/>
        </w:rPr>
        <w:t xml:space="preserve"> об организации обучения</w:t>
      </w:r>
      <w:r w:rsidR="00176944">
        <w:rPr>
          <w:rFonts w:cs="Calibri"/>
          <w:sz w:val="28"/>
          <w:szCs w:val="28"/>
        </w:rPr>
        <w:t>,</w:t>
      </w:r>
      <w:r w:rsidR="00176944" w:rsidRPr="00176944">
        <w:rPr>
          <w:rFonts w:cs="Calibri"/>
          <w:sz w:val="28"/>
          <w:szCs w:val="28"/>
        </w:rPr>
        <w:t xml:space="preserve"> </w:t>
      </w:r>
      <w:r w:rsidR="00176944" w:rsidRPr="00361225">
        <w:rPr>
          <w:rFonts w:cs="Calibri"/>
          <w:sz w:val="28"/>
          <w:szCs w:val="28"/>
        </w:rPr>
        <w:t>о зачислении</w:t>
      </w:r>
      <w:r w:rsidR="00176944" w:rsidRPr="008C538A">
        <w:rPr>
          <w:rFonts w:cs="Calibri"/>
          <w:sz w:val="28"/>
          <w:szCs w:val="28"/>
        </w:rPr>
        <w:t xml:space="preserve"> (</w:t>
      </w:r>
      <w:r w:rsidR="00176944" w:rsidRPr="00361225">
        <w:rPr>
          <w:rFonts w:cs="Calibri"/>
          <w:sz w:val="28"/>
          <w:szCs w:val="28"/>
        </w:rPr>
        <w:t>после заключения договора</w:t>
      </w:r>
      <w:r w:rsidR="00176944">
        <w:rPr>
          <w:rFonts w:cs="Calibri"/>
          <w:sz w:val="28"/>
          <w:szCs w:val="28"/>
        </w:rPr>
        <w:t xml:space="preserve"> и подачи заявления о приме на обучение</w:t>
      </w:r>
      <w:r w:rsidR="00176944" w:rsidRPr="00361225">
        <w:rPr>
          <w:rFonts w:cs="Calibri"/>
          <w:sz w:val="28"/>
          <w:szCs w:val="28"/>
        </w:rPr>
        <w:t>)  и об отчислении обучающихся</w:t>
      </w:r>
      <w:r w:rsidR="00176944">
        <w:rPr>
          <w:rFonts w:cs="Calibri"/>
          <w:sz w:val="28"/>
          <w:szCs w:val="28"/>
        </w:rPr>
        <w:t>,</w:t>
      </w:r>
    </w:p>
    <w:p w:rsidR="00176944" w:rsidRDefault="00176944" w:rsidP="008C538A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- </w:t>
      </w:r>
      <w:r w:rsidR="00361225" w:rsidRPr="00361225">
        <w:rPr>
          <w:rFonts w:cs="Calibri"/>
          <w:sz w:val="28"/>
          <w:szCs w:val="28"/>
        </w:rPr>
        <w:t xml:space="preserve"> расписания занятий; журнала учета занятий; </w:t>
      </w:r>
    </w:p>
    <w:p w:rsidR="00361225" w:rsidRDefault="00361225" w:rsidP="008C538A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361225">
        <w:rPr>
          <w:rFonts w:cs="Calibri"/>
          <w:sz w:val="28"/>
          <w:szCs w:val="28"/>
        </w:rPr>
        <w:t>- документов, подтверждающих ознакомление поступающего и (или) его родителей (законных представителей) с уставом,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</w:t>
      </w:r>
      <w:r w:rsidR="004A7BF9">
        <w:rPr>
          <w:rFonts w:cs="Calibri"/>
          <w:sz w:val="28"/>
          <w:szCs w:val="28"/>
        </w:rPr>
        <w:t>.</w:t>
      </w:r>
    </w:p>
    <w:p w:rsidR="007D4E15" w:rsidRPr="00FA035B" w:rsidRDefault="007B4B4B" w:rsidP="00FA035B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proofErr w:type="gramStart"/>
      <w:r w:rsidRPr="00FA035B">
        <w:rPr>
          <w:rFonts w:cs="Calibri"/>
          <w:sz w:val="28"/>
          <w:szCs w:val="28"/>
        </w:rPr>
        <w:t xml:space="preserve">Принимая во внимание  вышеизложенное, подчеркиваем, что установление факта </w:t>
      </w:r>
      <w:r w:rsidR="00831890" w:rsidRPr="00FA035B">
        <w:rPr>
          <w:rFonts w:cs="Calibri"/>
          <w:sz w:val="28"/>
          <w:szCs w:val="28"/>
        </w:rPr>
        <w:t xml:space="preserve">нарушения правил оказания платных образовательных услуг </w:t>
      </w:r>
      <w:r w:rsidRPr="00FA035B">
        <w:rPr>
          <w:rFonts w:cs="Calibri"/>
          <w:sz w:val="28"/>
          <w:szCs w:val="28"/>
        </w:rPr>
        <w:t xml:space="preserve">свидетельствует о возможности привлечения руководителя образовательной организации к административной ответственности за совершение административного правонарушения,  предусмотренного частью </w:t>
      </w:r>
      <w:r w:rsidR="00831890" w:rsidRPr="00FA035B">
        <w:rPr>
          <w:rFonts w:cs="Calibri"/>
          <w:sz w:val="28"/>
          <w:szCs w:val="28"/>
        </w:rPr>
        <w:t>1</w:t>
      </w:r>
      <w:r w:rsidRPr="00FA035B">
        <w:rPr>
          <w:rFonts w:cs="Calibri"/>
          <w:sz w:val="28"/>
          <w:szCs w:val="28"/>
        </w:rPr>
        <w:t xml:space="preserve"> статьи </w:t>
      </w:r>
      <w:r w:rsidR="00831890" w:rsidRPr="00FA035B">
        <w:rPr>
          <w:rFonts w:cs="Calibri"/>
          <w:sz w:val="28"/>
          <w:szCs w:val="28"/>
        </w:rPr>
        <w:t>19</w:t>
      </w:r>
      <w:r w:rsidRPr="00FA035B">
        <w:rPr>
          <w:rFonts w:cs="Calibri"/>
          <w:sz w:val="28"/>
          <w:szCs w:val="28"/>
        </w:rPr>
        <w:t>.</w:t>
      </w:r>
      <w:r w:rsidR="00831890" w:rsidRPr="00FA035B">
        <w:rPr>
          <w:rFonts w:cs="Calibri"/>
          <w:sz w:val="28"/>
          <w:szCs w:val="28"/>
        </w:rPr>
        <w:t>30</w:t>
      </w:r>
      <w:r w:rsidRPr="00FA035B">
        <w:rPr>
          <w:rFonts w:cs="Calibri"/>
          <w:sz w:val="28"/>
          <w:szCs w:val="28"/>
        </w:rPr>
        <w:t xml:space="preserve"> Кодекса Российской Федерации об административных правонарушениях, которое </w:t>
      </w:r>
      <w:r w:rsidR="007D4E15" w:rsidRPr="00FA035B">
        <w:rPr>
          <w:rFonts w:cs="Calibri"/>
          <w:sz w:val="28"/>
          <w:szCs w:val="28"/>
        </w:rPr>
        <w:t>влечет наложение административного штрафа на должностных лиц в размере от тридцати тысяч до пятидесяти тысяч рублей;</w:t>
      </w:r>
      <w:proofErr w:type="gramEnd"/>
      <w:r w:rsidR="007D4E15" w:rsidRPr="00FA035B">
        <w:rPr>
          <w:rFonts w:cs="Calibri"/>
          <w:sz w:val="28"/>
          <w:szCs w:val="28"/>
        </w:rPr>
        <w:t xml:space="preserve"> </w:t>
      </w:r>
      <w:r w:rsidR="00545C24">
        <w:rPr>
          <w:rFonts w:cs="Calibri"/>
          <w:sz w:val="28"/>
          <w:szCs w:val="28"/>
        </w:rPr>
        <w:t xml:space="preserve"> </w:t>
      </w:r>
      <w:r w:rsidR="007D4E15" w:rsidRPr="00FA035B">
        <w:rPr>
          <w:rFonts w:cs="Calibri"/>
          <w:sz w:val="28"/>
          <w:szCs w:val="28"/>
        </w:rPr>
        <w:t>на юридических лиц - от ста тысяч до двухсот тысяч рублей.</w:t>
      </w:r>
    </w:p>
    <w:p w:rsidR="007B4B4B" w:rsidRPr="00831890" w:rsidRDefault="007B4B4B" w:rsidP="00831890">
      <w:pPr>
        <w:autoSpaceDE w:val="0"/>
        <w:autoSpaceDN w:val="0"/>
        <w:adjustRightInd w:val="0"/>
        <w:ind w:firstLine="540"/>
        <w:jc w:val="both"/>
        <w:rPr>
          <w:rFonts w:eastAsiaTheme="minorHAnsi"/>
          <w:b/>
          <w:bCs/>
          <w:lang w:eastAsia="en-US"/>
        </w:rPr>
      </w:pPr>
    </w:p>
    <w:p w:rsidR="007B4B4B" w:rsidRDefault="007B4B4B" w:rsidP="007B4B4B">
      <w:pPr>
        <w:ind w:firstLine="708"/>
        <w:jc w:val="both"/>
        <w:rPr>
          <w:sz w:val="28"/>
          <w:szCs w:val="28"/>
        </w:rPr>
      </w:pPr>
    </w:p>
    <w:p w:rsidR="007B4B4B" w:rsidRPr="00273234" w:rsidRDefault="007B4B4B" w:rsidP="007B4B4B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</w:rPr>
      </w:pPr>
    </w:p>
    <w:p w:rsidR="007B4B4B" w:rsidRDefault="007B4B4B" w:rsidP="007B4B4B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:rsidR="007B4B4B" w:rsidRDefault="007B4B4B" w:rsidP="007B4B4B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:rsidR="007B4B4B" w:rsidRPr="00955EEA" w:rsidRDefault="007B4B4B" w:rsidP="007B4B4B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директора департамента</w:t>
      </w:r>
      <w:r w:rsidRPr="00955EEA">
        <w:rPr>
          <w:rFonts w:ascii="Times New Roman" w:hAnsi="Times New Roman" w:cs="Times New Roman"/>
          <w:sz w:val="28"/>
          <w:szCs w:val="28"/>
        </w:rPr>
        <w:t xml:space="preserve">   ____________    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55EE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955EEA">
        <w:rPr>
          <w:rFonts w:ascii="Times New Roman" w:hAnsi="Times New Roman" w:cs="Times New Roman"/>
          <w:sz w:val="28"/>
          <w:szCs w:val="28"/>
        </w:rPr>
        <w:t>. Б</w:t>
      </w:r>
      <w:r>
        <w:rPr>
          <w:rFonts w:ascii="Times New Roman" w:hAnsi="Times New Roman" w:cs="Times New Roman"/>
          <w:sz w:val="28"/>
          <w:szCs w:val="28"/>
        </w:rPr>
        <w:t>алахонов</w:t>
      </w:r>
    </w:p>
    <w:p w:rsidR="007B4B4B" w:rsidRPr="00955EEA" w:rsidRDefault="007B4B4B" w:rsidP="007B4B4B">
      <w:pPr>
        <w:pStyle w:val="HTML"/>
        <w:jc w:val="both"/>
        <w:rPr>
          <w:rFonts w:ascii="Times New Roman" w:hAnsi="Times New Roman" w:cs="Times New Roman"/>
          <w:sz w:val="16"/>
          <w:szCs w:val="16"/>
        </w:rPr>
      </w:pPr>
    </w:p>
    <w:p w:rsidR="007B4B4B" w:rsidRDefault="007B4B4B" w:rsidP="007B4B4B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</w:p>
    <w:p w:rsidR="007B4B4B" w:rsidRDefault="007B4B4B" w:rsidP="007B4B4B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</w:p>
    <w:p w:rsidR="007B4B4B" w:rsidRDefault="007B4B4B" w:rsidP="007B4B4B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</w:p>
    <w:p w:rsidR="004A7BF9" w:rsidRDefault="004A7BF9" w:rsidP="007B4B4B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</w:p>
    <w:p w:rsidR="004A7BF9" w:rsidRDefault="004A7BF9" w:rsidP="007B4B4B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</w:p>
    <w:p w:rsidR="007B4B4B" w:rsidRDefault="007B4B4B" w:rsidP="007B4B4B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</w:p>
    <w:p w:rsidR="00A04BCC" w:rsidRDefault="00A04BCC" w:rsidP="007B4B4B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</w:p>
    <w:p w:rsidR="00A04BCC" w:rsidRDefault="00A04BCC" w:rsidP="007B4B4B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</w:p>
    <w:p w:rsidR="00A04BCC" w:rsidRDefault="00A04BCC" w:rsidP="007B4B4B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</w:p>
    <w:p w:rsidR="00A04BCC" w:rsidRDefault="00A04BCC" w:rsidP="007B4B4B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</w:p>
    <w:p w:rsidR="00A04BCC" w:rsidRDefault="00A04BCC" w:rsidP="007B4B4B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</w:p>
    <w:p w:rsidR="00A04BCC" w:rsidRDefault="00A04BCC" w:rsidP="007B4B4B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</w:p>
    <w:p w:rsidR="00A04BCC" w:rsidRDefault="00A04BCC" w:rsidP="007B4B4B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</w:p>
    <w:p w:rsidR="007B4B4B" w:rsidRPr="00A04BCC" w:rsidRDefault="007D4E15" w:rsidP="007B4B4B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  <w:r w:rsidRPr="00A04BCC">
        <w:rPr>
          <w:rFonts w:ascii="Times New Roman" w:hAnsi="Times New Roman" w:cs="Times New Roman"/>
          <w:sz w:val="22"/>
          <w:szCs w:val="22"/>
        </w:rPr>
        <w:t>Е.О.</w:t>
      </w:r>
      <w:r w:rsidR="00FA035B" w:rsidRPr="00A04BCC">
        <w:rPr>
          <w:rFonts w:ascii="Times New Roman" w:hAnsi="Times New Roman" w:cs="Times New Roman"/>
          <w:sz w:val="22"/>
          <w:szCs w:val="22"/>
        </w:rPr>
        <w:t xml:space="preserve"> </w:t>
      </w:r>
      <w:r w:rsidRPr="00A04BCC">
        <w:rPr>
          <w:rFonts w:ascii="Times New Roman" w:hAnsi="Times New Roman" w:cs="Times New Roman"/>
          <w:sz w:val="22"/>
          <w:szCs w:val="22"/>
        </w:rPr>
        <w:t>Кривошеева</w:t>
      </w:r>
    </w:p>
    <w:p w:rsidR="007B4B4B" w:rsidRPr="00A04BCC" w:rsidRDefault="007B4B4B" w:rsidP="007B4B4B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  <w:r w:rsidRPr="00A04BCC">
        <w:rPr>
          <w:rFonts w:ascii="Times New Roman" w:hAnsi="Times New Roman" w:cs="Times New Roman"/>
          <w:sz w:val="22"/>
          <w:szCs w:val="22"/>
        </w:rPr>
        <w:t>6</w:t>
      </w:r>
      <w:r w:rsidR="007D4E15" w:rsidRPr="00A04BCC">
        <w:rPr>
          <w:rFonts w:ascii="Times New Roman" w:hAnsi="Times New Roman" w:cs="Times New Roman"/>
          <w:sz w:val="22"/>
          <w:szCs w:val="22"/>
        </w:rPr>
        <w:t>6</w:t>
      </w:r>
      <w:r w:rsidRPr="00A04BCC">
        <w:rPr>
          <w:rFonts w:ascii="Times New Roman" w:hAnsi="Times New Roman" w:cs="Times New Roman"/>
          <w:sz w:val="22"/>
          <w:szCs w:val="22"/>
        </w:rPr>
        <w:t>-</w:t>
      </w:r>
      <w:r w:rsidR="007D4E15" w:rsidRPr="00A04BCC">
        <w:rPr>
          <w:rFonts w:ascii="Times New Roman" w:hAnsi="Times New Roman" w:cs="Times New Roman"/>
          <w:sz w:val="22"/>
          <w:szCs w:val="22"/>
        </w:rPr>
        <w:t>6</w:t>
      </w:r>
      <w:r w:rsidRPr="00A04BCC">
        <w:rPr>
          <w:rFonts w:ascii="Times New Roman" w:hAnsi="Times New Roman" w:cs="Times New Roman"/>
          <w:sz w:val="22"/>
          <w:szCs w:val="22"/>
        </w:rPr>
        <w:t>5-1</w:t>
      </w:r>
      <w:r w:rsidR="007D4E15" w:rsidRPr="00A04BCC">
        <w:rPr>
          <w:rFonts w:ascii="Times New Roman" w:hAnsi="Times New Roman" w:cs="Times New Roman"/>
          <w:sz w:val="22"/>
          <w:szCs w:val="22"/>
        </w:rPr>
        <w:t>1</w:t>
      </w:r>
    </w:p>
    <w:p w:rsidR="007B4B4B" w:rsidRDefault="007B4B4B" w:rsidP="007B4B4B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</w:p>
    <w:p w:rsidR="00012297" w:rsidRDefault="00012297">
      <w:bookmarkStart w:id="0" w:name="_GoBack"/>
      <w:bookmarkEnd w:id="0"/>
    </w:p>
    <w:sectPr w:rsidR="00012297" w:rsidSect="00627886">
      <w:pgSz w:w="11906" w:h="16838"/>
      <w:pgMar w:top="709" w:right="1274" w:bottom="993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B4B"/>
    <w:rsid w:val="00012297"/>
    <w:rsid w:val="000253D1"/>
    <w:rsid w:val="000277C9"/>
    <w:rsid w:val="00035209"/>
    <w:rsid w:val="0005670A"/>
    <w:rsid w:val="000913DF"/>
    <w:rsid w:val="000957E4"/>
    <w:rsid w:val="000B4330"/>
    <w:rsid w:val="000F77BE"/>
    <w:rsid w:val="00142B51"/>
    <w:rsid w:val="00176944"/>
    <w:rsid w:val="001C5A90"/>
    <w:rsid w:val="0024353A"/>
    <w:rsid w:val="002D3419"/>
    <w:rsid w:val="00354178"/>
    <w:rsid w:val="00361225"/>
    <w:rsid w:val="003A5EE4"/>
    <w:rsid w:val="003F0AB9"/>
    <w:rsid w:val="00411C13"/>
    <w:rsid w:val="00436E91"/>
    <w:rsid w:val="004A7BF9"/>
    <w:rsid w:val="00545C24"/>
    <w:rsid w:val="00590317"/>
    <w:rsid w:val="005A1B3F"/>
    <w:rsid w:val="005E0438"/>
    <w:rsid w:val="006C634C"/>
    <w:rsid w:val="00777ECB"/>
    <w:rsid w:val="007B4B4B"/>
    <w:rsid w:val="007D4E15"/>
    <w:rsid w:val="00817CB4"/>
    <w:rsid w:val="00831890"/>
    <w:rsid w:val="00891D20"/>
    <w:rsid w:val="0089337D"/>
    <w:rsid w:val="008C538A"/>
    <w:rsid w:val="008D4ABF"/>
    <w:rsid w:val="0093606D"/>
    <w:rsid w:val="00983866"/>
    <w:rsid w:val="00985F08"/>
    <w:rsid w:val="009B3347"/>
    <w:rsid w:val="009C4C45"/>
    <w:rsid w:val="00A04BCC"/>
    <w:rsid w:val="00A77439"/>
    <w:rsid w:val="00A83BD1"/>
    <w:rsid w:val="00AB15B7"/>
    <w:rsid w:val="00B26405"/>
    <w:rsid w:val="00B70315"/>
    <w:rsid w:val="00B843F4"/>
    <w:rsid w:val="00BD0B1E"/>
    <w:rsid w:val="00CA6174"/>
    <w:rsid w:val="00CB17F2"/>
    <w:rsid w:val="00D43088"/>
    <w:rsid w:val="00D440ED"/>
    <w:rsid w:val="00D53504"/>
    <w:rsid w:val="00DC0E14"/>
    <w:rsid w:val="00DE756D"/>
    <w:rsid w:val="00DE7CC0"/>
    <w:rsid w:val="00DF5F98"/>
    <w:rsid w:val="00E14332"/>
    <w:rsid w:val="00E308E8"/>
    <w:rsid w:val="00E84A33"/>
    <w:rsid w:val="00EA30A5"/>
    <w:rsid w:val="00EF2DEC"/>
    <w:rsid w:val="00F014AB"/>
    <w:rsid w:val="00F32BCD"/>
    <w:rsid w:val="00F57FD0"/>
    <w:rsid w:val="00FA0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B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7B4B4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B4B4B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rsid w:val="007B4B4B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7B4B4B"/>
    <w:pPr>
      <w:spacing w:before="100" w:beforeAutospacing="1" w:after="100" w:afterAutospacing="1"/>
    </w:pPr>
  </w:style>
  <w:style w:type="paragraph" w:styleId="a5">
    <w:name w:val="No Spacing"/>
    <w:uiPriority w:val="1"/>
    <w:qFormat/>
    <w:rsid w:val="007B4B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B4B4B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B4B4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B4B4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B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7B4B4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B4B4B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rsid w:val="007B4B4B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7B4B4B"/>
    <w:pPr>
      <w:spacing w:before="100" w:beforeAutospacing="1" w:after="100" w:afterAutospacing="1"/>
    </w:pPr>
  </w:style>
  <w:style w:type="paragraph" w:styleId="a5">
    <w:name w:val="No Spacing"/>
    <w:uiPriority w:val="1"/>
    <w:qFormat/>
    <w:rsid w:val="007B4B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B4B4B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B4B4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B4B4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F10D4081CBAE1EEAD24B730D63BF2099A34A85925F4B4250EFFB43E2AA68EF2FDEF3616B470CBEAG0MDJ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root@edu.sps.bryansk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1327</Words>
  <Characters>7566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8876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cp:lastPrinted>2017-03-02T05:50:00Z</cp:lastPrinted>
  <dcterms:created xsi:type="dcterms:W3CDTF">2017-03-01T13:27:00Z</dcterms:created>
  <dcterms:modified xsi:type="dcterms:W3CDTF">2017-03-02T13:12:00Z</dcterms:modified>
</cp:coreProperties>
</file>