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61E" w:rsidRPr="00B0461E" w:rsidRDefault="00B0461E" w:rsidP="00B0461E">
      <w:pPr>
        <w:pStyle w:val="ConsPlusTitle"/>
        <w:jc w:val="center"/>
        <w:outlineLvl w:val="0"/>
        <w:rPr>
          <w:rFonts w:ascii="Times New Roman" w:hAnsi="Times New Roman" w:cs="Times New Roman"/>
          <w:sz w:val="28"/>
          <w:szCs w:val="28"/>
        </w:rPr>
      </w:pPr>
      <w:r w:rsidRPr="00B0461E">
        <w:rPr>
          <w:rFonts w:ascii="Times New Roman" w:hAnsi="Times New Roman" w:cs="Times New Roman"/>
          <w:sz w:val="28"/>
          <w:szCs w:val="28"/>
        </w:rPr>
        <w:t>ПРАВИТЕЛЬСТВО РОССИЙСКОЙ ФЕДЕРАЦИИ</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ПОСТАНОВЛЕНИЕ</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от 24 декабря 2021 г. N 2464</w:t>
      </w:r>
    </w:p>
    <w:p w:rsidR="00B0461E" w:rsidRPr="00B0461E" w:rsidRDefault="00B0461E" w:rsidP="00B0461E">
      <w:pPr>
        <w:pStyle w:val="ConsPlusTitle"/>
        <w:jc w:val="center"/>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4"/>
          <w:szCs w:val="24"/>
        </w:rPr>
      </w:pPr>
      <w:r w:rsidRPr="00B0461E">
        <w:rPr>
          <w:rFonts w:ascii="Times New Roman" w:hAnsi="Times New Roman" w:cs="Times New Roman"/>
          <w:sz w:val="24"/>
          <w:szCs w:val="24"/>
        </w:rPr>
        <w:t>О ПОРЯДКЕ</w:t>
      </w:r>
      <w:r>
        <w:rPr>
          <w:rFonts w:ascii="Times New Roman" w:hAnsi="Times New Roman" w:cs="Times New Roman"/>
          <w:sz w:val="24"/>
          <w:szCs w:val="24"/>
        </w:rPr>
        <w:t xml:space="preserve"> </w:t>
      </w:r>
      <w:r w:rsidRPr="00B0461E">
        <w:rPr>
          <w:rFonts w:ascii="Times New Roman" w:hAnsi="Times New Roman" w:cs="Times New Roman"/>
          <w:sz w:val="24"/>
          <w:szCs w:val="24"/>
        </w:rPr>
        <w:t>ОБУЧЕНИЯ ПО ОХРАНЕ ТРУДА И ПРОВЕРКИ ЗНАНИЯ ТРЕБОВАНИЙ ОХРАНЫ ТРУДА</w:t>
      </w: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0461E" w:rsidRPr="00B046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B0461E" w:rsidRPr="00B0461E" w:rsidRDefault="00B0461E" w:rsidP="00B0461E">
            <w:pPr>
              <w:pStyle w:val="ConsPlusNormal"/>
              <w:jc w:val="center"/>
              <w:rPr>
                <w:rFonts w:ascii="Times New Roman" w:hAnsi="Times New Roman" w:cs="Times New Roman"/>
                <w:sz w:val="24"/>
                <w:szCs w:val="24"/>
              </w:rPr>
            </w:pPr>
            <w:r w:rsidRPr="00B0461E">
              <w:rPr>
                <w:rFonts w:ascii="Times New Roman" w:hAnsi="Times New Roman" w:cs="Times New Roman"/>
                <w:color w:val="392C69"/>
                <w:sz w:val="24"/>
                <w:szCs w:val="24"/>
              </w:rPr>
              <w:t>Список изменяющих документов</w:t>
            </w:r>
          </w:p>
          <w:p w:rsidR="00B0461E" w:rsidRPr="00B0461E" w:rsidRDefault="00B0461E" w:rsidP="00B0461E">
            <w:pPr>
              <w:pStyle w:val="ConsPlusNormal"/>
              <w:jc w:val="center"/>
              <w:rPr>
                <w:rFonts w:ascii="Times New Roman" w:hAnsi="Times New Roman" w:cs="Times New Roman"/>
                <w:sz w:val="24"/>
                <w:szCs w:val="24"/>
              </w:rPr>
            </w:pPr>
            <w:r w:rsidRPr="00B0461E">
              <w:rPr>
                <w:rFonts w:ascii="Times New Roman" w:hAnsi="Times New Roman" w:cs="Times New Roman"/>
                <w:color w:val="392C69"/>
                <w:sz w:val="24"/>
                <w:szCs w:val="24"/>
              </w:rPr>
              <w:t xml:space="preserve">(в ред. Постановлений Правительства РФ от 30.12.2022 </w:t>
            </w:r>
            <w:hyperlink r:id="rId4">
              <w:r w:rsidRPr="00B0461E">
                <w:rPr>
                  <w:rFonts w:ascii="Times New Roman" w:hAnsi="Times New Roman" w:cs="Times New Roman"/>
                  <w:color w:val="0000FF"/>
                  <w:sz w:val="24"/>
                  <w:szCs w:val="24"/>
                </w:rPr>
                <w:t>N 2540</w:t>
              </w:r>
            </w:hyperlink>
            <w:r w:rsidRPr="00B0461E">
              <w:rPr>
                <w:rFonts w:ascii="Times New Roman" w:hAnsi="Times New Roman" w:cs="Times New Roman"/>
                <w:color w:val="392C69"/>
                <w:sz w:val="24"/>
                <w:szCs w:val="24"/>
              </w:rPr>
              <w:t>,</w:t>
            </w:r>
          </w:p>
          <w:p w:rsidR="00B0461E" w:rsidRPr="00B0461E" w:rsidRDefault="00B0461E" w:rsidP="00B0461E">
            <w:pPr>
              <w:pStyle w:val="ConsPlusNormal"/>
              <w:jc w:val="center"/>
              <w:rPr>
                <w:rFonts w:ascii="Times New Roman" w:hAnsi="Times New Roman" w:cs="Times New Roman"/>
                <w:sz w:val="24"/>
                <w:szCs w:val="24"/>
              </w:rPr>
            </w:pPr>
            <w:r w:rsidRPr="00B0461E">
              <w:rPr>
                <w:rFonts w:ascii="Times New Roman" w:hAnsi="Times New Roman" w:cs="Times New Roman"/>
                <w:color w:val="392C69"/>
                <w:sz w:val="24"/>
                <w:szCs w:val="24"/>
              </w:rPr>
              <w:t xml:space="preserve">от 12.06.2024 </w:t>
            </w:r>
            <w:hyperlink r:id="rId5">
              <w:r w:rsidRPr="00B0461E">
                <w:rPr>
                  <w:rFonts w:ascii="Times New Roman" w:hAnsi="Times New Roman" w:cs="Times New Roman"/>
                  <w:color w:val="0000FF"/>
                  <w:sz w:val="24"/>
                  <w:szCs w:val="24"/>
                </w:rPr>
                <w:t>N 792</w:t>
              </w:r>
            </w:hyperlink>
            <w:r w:rsidRPr="00B0461E">
              <w:rPr>
                <w:rFonts w:ascii="Times New Roman" w:hAnsi="Times New Roman" w:cs="Times New Roman"/>
                <w:color w:val="392C69"/>
                <w:sz w:val="24"/>
                <w:szCs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r>
    </w:tbl>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В соответствии с </w:t>
      </w:r>
      <w:hyperlink r:id="rId6">
        <w:r w:rsidRPr="00B0461E">
          <w:rPr>
            <w:rFonts w:ascii="Times New Roman" w:hAnsi="Times New Roman" w:cs="Times New Roman"/>
            <w:color w:val="0000FF"/>
            <w:sz w:val="28"/>
            <w:szCs w:val="28"/>
          </w:rPr>
          <w:t>частью третьей статьи 219</w:t>
        </w:r>
      </w:hyperlink>
      <w:r w:rsidRPr="00B0461E">
        <w:rPr>
          <w:rFonts w:ascii="Times New Roman" w:hAnsi="Times New Roman" w:cs="Times New Roman"/>
          <w:sz w:val="28"/>
          <w:szCs w:val="28"/>
        </w:rPr>
        <w:t xml:space="preserve"> Трудового кодекса Российской Федерации Правительство Российской Федерации постановляет:</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 Утвердить прилагаемые </w:t>
      </w:r>
      <w:hyperlink w:anchor="P38">
        <w:r w:rsidRPr="00B0461E">
          <w:rPr>
            <w:rFonts w:ascii="Times New Roman" w:hAnsi="Times New Roman" w:cs="Times New Roman"/>
            <w:color w:val="0000FF"/>
            <w:sz w:val="28"/>
            <w:szCs w:val="28"/>
          </w:rPr>
          <w:t>Правила</w:t>
        </w:r>
      </w:hyperlink>
      <w:r w:rsidRPr="00B0461E">
        <w:rPr>
          <w:rFonts w:ascii="Times New Roman" w:hAnsi="Times New Roman" w:cs="Times New Roman"/>
          <w:sz w:val="28"/>
          <w:szCs w:val="28"/>
        </w:rPr>
        <w:t xml:space="preserve"> обучения по охране труда и проверки знания требований охраны труда (далее - Правила).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 Установить, что: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положения </w:t>
      </w:r>
      <w:hyperlink w:anchor="P197">
        <w:r w:rsidRPr="00B0461E">
          <w:rPr>
            <w:rFonts w:ascii="Times New Roman" w:hAnsi="Times New Roman" w:cs="Times New Roman"/>
            <w:color w:val="0000FF"/>
            <w:sz w:val="28"/>
            <w:szCs w:val="28"/>
          </w:rPr>
          <w:t>пункта 78</w:t>
        </w:r>
      </w:hyperlink>
      <w:r w:rsidRPr="00B0461E">
        <w:rPr>
          <w:rFonts w:ascii="Times New Roman" w:hAnsi="Times New Roman" w:cs="Times New Roman"/>
          <w:sz w:val="28"/>
          <w:szCs w:val="28"/>
        </w:rPr>
        <w:t xml:space="preserve"> Правил применяются с 1 марта 2023 г.;</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положения </w:t>
      </w:r>
      <w:hyperlink w:anchor="P269">
        <w:r w:rsidRPr="00B0461E">
          <w:rPr>
            <w:rFonts w:ascii="Times New Roman" w:hAnsi="Times New Roman" w:cs="Times New Roman"/>
            <w:color w:val="0000FF"/>
            <w:sz w:val="28"/>
            <w:szCs w:val="28"/>
          </w:rPr>
          <w:t>пункта 99</w:t>
        </w:r>
      </w:hyperlink>
      <w:r w:rsidRPr="00B0461E">
        <w:rPr>
          <w:rFonts w:ascii="Times New Roman" w:hAnsi="Times New Roman" w:cs="Times New Roman"/>
          <w:sz w:val="28"/>
          <w:szCs w:val="28"/>
        </w:rPr>
        <w:t xml:space="preserve"> Правил в части, касающейся осуществления работодателем деятельности по обучению работников вопросам охраны труда при условии внесения этим работодателем информации в личный кабинет индивидуального предпринимателя или юридического лица в информационной системе охраны труда Министерства труда и социальной защиты Российской Федерации, применяются с 1 марта 2023 г.;</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положения </w:t>
      </w:r>
      <w:hyperlink w:anchor="P286">
        <w:r w:rsidRPr="00B0461E">
          <w:rPr>
            <w:rFonts w:ascii="Times New Roman" w:hAnsi="Times New Roman" w:cs="Times New Roman"/>
            <w:color w:val="0000FF"/>
            <w:sz w:val="28"/>
            <w:szCs w:val="28"/>
          </w:rPr>
          <w:t>пунктов 104</w:t>
        </w:r>
      </w:hyperlink>
      <w:r w:rsidRPr="00B0461E">
        <w:rPr>
          <w:rFonts w:ascii="Times New Roman" w:hAnsi="Times New Roman" w:cs="Times New Roman"/>
          <w:sz w:val="28"/>
          <w:szCs w:val="28"/>
        </w:rPr>
        <w:t xml:space="preserve"> - </w:t>
      </w:r>
      <w:hyperlink w:anchor="P311">
        <w:r w:rsidRPr="00B0461E">
          <w:rPr>
            <w:rFonts w:ascii="Times New Roman" w:hAnsi="Times New Roman" w:cs="Times New Roman"/>
            <w:color w:val="0000FF"/>
            <w:sz w:val="28"/>
            <w:szCs w:val="28"/>
          </w:rPr>
          <w:t>116</w:t>
        </w:r>
      </w:hyperlink>
      <w:r w:rsidRPr="00B0461E">
        <w:rPr>
          <w:rFonts w:ascii="Times New Roman" w:hAnsi="Times New Roman" w:cs="Times New Roman"/>
          <w:sz w:val="28"/>
          <w:szCs w:val="28"/>
        </w:rPr>
        <w:t xml:space="preserve"> Правил в части, касающейся внесения сведений в реестр индивидуальных предпринимателей и юридических лиц, осуществляющих деятельность по обучению своих работников вопросам охраны труда, применяются с 1 марта 2023 г.;</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положения </w:t>
      </w:r>
      <w:hyperlink w:anchor="P313">
        <w:r w:rsidRPr="00B0461E">
          <w:rPr>
            <w:rFonts w:ascii="Times New Roman" w:hAnsi="Times New Roman" w:cs="Times New Roman"/>
            <w:color w:val="0000FF"/>
            <w:sz w:val="28"/>
            <w:szCs w:val="28"/>
          </w:rPr>
          <w:t>пунктов 118</w:t>
        </w:r>
      </w:hyperlink>
      <w:r w:rsidRPr="00B0461E">
        <w:rPr>
          <w:rFonts w:ascii="Times New Roman" w:hAnsi="Times New Roman" w:cs="Times New Roman"/>
          <w:sz w:val="28"/>
          <w:szCs w:val="28"/>
        </w:rPr>
        <w:t xml:space="preserve"> и </w:t>
      </w:r>
      <w:hyperlink w:anchor="P326">
        <w:r w:rsidRPr="00B0461E">
          <w:rPr>
            <w:rFonts w:ascii="Times New Roman" w:hAnsi="Times New Roman" w:cs="Times New Roman"/>
            <w:color w:val="0000FF"/>
            <w:sz w:val="28"/>
            <w:szCs w:val="28"/>
          </w:rPr>
          <w:t>119</w:t>
        </w:r>
      </w:hyperlink>
      <w:r w:rsidRPr="00B0461E">
        <w:rPr>
          <w:rFonts w:ascii="Times New Roman" w:hAnsi="Times New Roman" w:cs="Times New Roman"/>
          <w:sz w:val="28"/>
          <w:szCs w:val="28"/>
        </w:rPr>
        <w:t xml:space="preserve"> Правил в части, касающейся внесения сведений в реестр обученных по охране труда лиц, применяются с 1 марта 2023 г.;</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документы, подтверждающие проверку у работников знания требований охраны труда, выданные в установленном </w:t>
      </w:r>
      <w:hyperlink r:id="rId7">
        <w:r w:rsidRPr="00B0461E">
          <w:rPr>
            <w:rFonts w:ascii="Times New Roman" w:hAnsi="Times New Roman" w:cs="Times New Roman"/>
            <w:color w:val="0000FF"/>
            <w:sz w:val="28"/>
            <w:szCs w:val="28"/>
          </w:rPr>
          <w:t>порядке</w:t>
        </w:r>
      </w:hyperlink>
      <w:r w:rsidRPr="00B0461E">
        <w:rPr>
          <w:rFonts w:ascii="Times New Roman" w:hAnsi="Times New Roman" w:cs="Times New Roman"/>
          <w:sz w:val="28"/>
          <w:szCs w:val="28"/>
        </w:rPr>
        <w:t xml:space="preserve"> до введения в действие </w:t>
      </w:r>
      <w:hyperlink w:anchor="P38">
        <w:r w:rsidRPr="00B0461E">
          <w:rPr>
            <w:rFonts w:ascii="Times New Roman" w:hAnsi="Times New Roman" w:cs="Times New Roman"/>
            <w:color w:val="0000FF"/>
            <w:sz w:val="28"/>
            <w:szCs w:val="28"/>
          </w:rPr>
          <w:t>Правил</w:t>
        </w:r>
      </w:hyperlink>
      <w:r w:rsidRPr="00B0461E">
        <w:rPr>
          <w:rFonts w:ascii="Times New Roman" w:hAnsi="Times New Roman" w:cs="Times New Roman"/>
          <w:sz w:val="28"/>
          <w:szCs w:val="28"/>
        </w:rPr>
        <w:t>, действительны до окончания срока их действия.</w:t>
      </w:r>
    </w:p>
    <w:p w:rsidR="00B0461E" w:rsidRPr="00B0461E" w:rsidRDefault="00B0461E" w:rsidP="00B0461E">
      <w:pPr>
        <w:pStyle w:val="ConsPlusNormal"/>
        <w:ind w:firstLine="540"/>
        <w:jc w:val="both"/>
        <w:rPr>
          <w:rFonts w:ascii="Times New Roman" w:hAnsi="Times New Roman" w:cs="Times New Roman"/>
          <w:sz w:val="28"/>
          <w:szCs w:val="28"/>
        </w:rPr>
      </w:pPr>
      <w:bookmarkStart w:id="0" w:name="P21"/>
      <w:bookmarkEnd w:id="0"/>
      <w:r w:rsidRPr="00B0461E">
        <w:rPr>
          <w:rFonts w:ascii="Times New Roman" w:hAnsi="Times New Roman" w:cs="Times New Roman"/>
          <w:sz w:val="28"/>
          <w:szCs w:val="28"/>
        </w:rPr>
        <w:t xml:space="preserve">3. Утратил силу. - </w:t>
      </w:r>
      <w:hyperlink r:id="rId8">
        <w:r w:rsidRPr="00B0461E">
          <w:rPr>
            <w:rFonts w:ascii="Times New Roman" w:hAnsi="Times New Roman" w:cs="Times New Roman"/>
            <w:color w:val="0000FF"/>
            <w:sz w:val="28"/>
            <w:szCs w:val="28"/>
          </w:rPr>
          <w:t>Постановление</w:t>
        </w:r>
      </w:hyperlink>
      <w:r w:rsidRPr="00B0461E">
        <w:rPr>
          <w:rFonts w:ascii="Times New Roman" w:hAnsi="Times New Roman" w:cs="Times New Roman"/>
          <w:sz w:val="28"/>
          <w:szCs w:val="28"/>
        </w:rPr>
        <w:t xml:space="preserve"> Правительства РФ от 12.06.2024 N 792.</w:t>
      </w:r>
    </w:p>
    <w:p w:rsidR="00B0461E" w:rsidRPr="00B0461E" w:rsidRDefault="00B0461E" w:rsidP="00B0461E">
      <w:pPr>
        <w:pStyle w:val="ConsPlusNormal"/>
        <w:ind w:firstLine="540"/>
        <w:jc w:val="both"/>
        <w:rPr>
          <w:rFonts w:ascii="Times New Roman" w:hAnsi="Times New Roman" w:cs="Times New Roman"/>
          <w:sz w:val="28"/>
          <w:szCs w:val="28"/>
        </w:rPr>
      </w:pPr>
      <w:bookmarkStart w:id="1" w:name="P22"/>
      <w:bookmarkEnd w:id="1"/>
      <w:r w:rsidRPr="00B0461E">
        <w:rPr>
          <w:rFonts w:ascii="Times New Roman" w:hAnsi="Times New Roman" w:cs="Times New Roman"/>
          <w:sz w:val="28"/>
          <w:szCs w:val="28"/>
        </w:rPr>
        <w:t>4. Реализация полномочий федеральных органов исполнительной власти, предусмотренных настоящим постановлением, осуществляется в пределах установленной предельной численности работников федеральных органов исполнительной власти, а также бюджетных ассигнований, предусмотренных им на руководство и управление в сфере установленных функций.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 Настоящее постановление вступает в силу с 1 сентября 2022 г. и действует до 1 сентября 2026 г., за исключением </w:t>
      </w:r>
      <w:hyperlink w:anchor="P21">
        <w:r w:rsidRPr="00B0461E">
          <w:rPr>
            <w:rFonts w:ascii="Times New Roman" w:hAnsi="Times New Roman" w:cs="Times New Roman"/>
            <w:color w:val="0000FF"/>
            <w:sz w:val="28"/>
            <w:szCs w:val="28"/>
          </w:rPr>
          <w:t>пунктов 3</w:t>
        </w:r>
      </w:hyperlink>
      <w:r w:rsidRPr="00B0461E">
        <w:rPr>
          <w:rFonts w:ascii="Times New Roman" w:hAnsi="Times New Roman" w:cs="Times New Roman"/>
          <w:sz w:val="28"/>
          <w:szCs w:val="28"/>
        </w:rPr>
        <w:t xml:space="preserve"> и </w:t>
      </w:r>
      <w:hyperlink w:anchor="P22">
        <w:r w:rsidRPr="00B0461E">
          <w:rPr>
            <w:rFonts w:ascii="Times New Roman" w:hAnsi="Times New Roman" w:cs="Times New Roman"/>
            <w:color w:val="0000FF"/>
            <w:sz w:val="28"/>
            <w:szCs w:val="28"/>
          </w:rPr>
          <w:t>4</w:t>
        </w:r>
      </w:hyperlink>
      <w:r w:rsidRPr="00B0461E">
        <w:rPr>
          <w:rFonts w:ascii="Times New Roman" w:hAnsi="Times New Roman" w:cs="Times New Roman"/>
          <w:sz w:val="28"/>
          <w:szCs w:val="28"/>
        </w:rPr>
        <w:t xml:space="preserve"> настоящего постановления, которые вступают в силу с 1 марта 2022 г.</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Председатель Правительства</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Российской Федерации</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М.МИШУСТИН</w:t>
      </w:r>
    </w:p>
    <w:p w:rsidR="00B0461E" w:rsidRPr="00B0461E" w:rsidRDefault="00B0461E" w:rsidP="00B0461E">
      <w:pPr>
        <w:pStyle w:val="ConsPlusNormal"/>
        <w:jc w:val="right"/>
        <w:outlineLvl w:val="0"/>
        <w:rPr>
          <w:rFonts w:ascii="Times New Roman" w:hAnsi="Times New Roman" w:cs="Times New Roman"/>
          <w:sz w:val="28"/>
          <w:szCs w:val="28"/>
        </w:rPr>
      </w:pPr>
      <w:r w:rsidRPr="00B0461E">
        <w:rPr>
          <w:rFonts w:ascii="Times New Roman" w:hAnsi="Times New Roman" w:cs="Times New Roman"/>
          <w:sz w:val="28"/>
          <w:szCs w:val="28"/>
        </w:rPr>
        <w:lastRenderedPageBreak/>
        <w:t>Утверждены</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постановлением Правительства</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Российской Федерации</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от 24 декабря 2021 г. N 2464</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4"/>
          <w:szCs w:val="24"/>
        </w:rPr>
      </w:pPr>
      <w:bookmarkStart w:id="2" w:name="P38"/>
      <w:bookmarkEnd w:id="2"/>
      <w:r w:rsidRPr="00B0461E">
        <w:rPr>
          <w:rFonts w:ascii="Times New Roman" w:hAnsi="Times New Roman" w:cs="Times New Roman"/>
          <w:sz w:val="24"/>
          <w:szCs w:val="24"/>
        </w:rPr>
        <w:t>ПРАВИЛА ОБУЧЕНИЯ ПО ОХРАНЕ ТРУДА И ПРОВЕРКИ ЗНАНИЯ ТРЕБОВАНИЙ ОХРАНЫ ТРУДА</w:t>
      </w:r>
    </w:p>
    <w:p w:rsidR="00B0461E" w:rsidRPr="00B0461E" w:rsidRDefault="00B0461E" w:rsidP="00B0461E">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0461E" w:rsidRPr="00B046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B0461E" w:rsidRPr="00B0461E" w:rsidRDefault="00B0461E" w:rsidP="00B0461E">
            <w:pPr>
              <w:pStyle w:val="ConsPlusNormal"/>
              <w:jc w:val="center"/>
              <w:rPr>
                <w:rFonts w:ascii="Times New Roman" w:hAnsi="Times New Roman" w:cs="Times New Roman"/>
                <w:sz w:val="24"/>
                <w:szCs w:val="24"/>
              </w:rPr>
            </w:pPr>
            <w:r w:rsidRPr="00B0461E">
              <w:rPr>
                <w:rFonts w:ascii="Times New Roman" w:hAnsi="Times New Roman" w:cs="Times New Roman"/>
                <w:color w:val="392C69"/>
                <w:sz w:val="24"/>
                <w:szCs w:val="24"/>
              </w:rPr>
              <w:t>Список изменяющих документов</w:t>
            </w:r>
          </w:p>
          <w:p w:rsidR="00B0461E" w:rsidRPr="00B0461E" w:rsidRDefault="00B0461E" w:rsidP="00B0461E">
            <w:pPr>
              <w:pStyle w:val="ConsPlusNormal"/>
              <w:jc w:val="center"/>
              <w:rPr>
                <w:rFonts w:ascii="Times New Roman" w:hAnsi="Times New Roman" w:cs="Times New Roman"/>
                <w:sz w:val="24"/>
                <w:szCs w:val="24"/>
              </w:rPr>
            </w:pPr>
            <w:r w:rsidRPr="00B0461E">
              <w:rPr>
                <w:rFonts w:ascii="Times New Roman" w:hAnsi="Times New Roman" w:cs="Times New Roman"/>
                <w:color w:val="392C69"/>
                <w:sz w:val="24"/>
                <w:szCs w:val="24"/>
              </w:rPr>
              <w:t xml:space="preserve">(в ред. </w:t>
            </w:r>
            <w:hyperlink r:id="rId9">
              <w:r w:rsidRPr="00B0461E">
                <w:rPr>
                  <w:rFonts w:ascii="Times New Roman" w:hAnsi="Times New Roman" w:cs="Times New Roman"/>
                  <w:color w:val="0000FF"/>
                  <w:sz w:val="24"/>
                  <w:szCs w:val="24"/>
                </w:rPr>
                <w:t>Постановления</w:t>
              </w:r>
            </w:hyperlink>
            <w:r w:rsidRPr="00B0461E">
              <w:rPr>
                <w:rFonts w:ascii="Times New Roman" w:hAnsi="Times New Roman" w:cs="Times New Roman"/>
                <w:color w:val="392C69"/>
                <w:sz w:val="24"/>
                <w:szCs w:val="24"/>
              </w:rPr>
              <w:t xml:space="preserve"> Правительства РФ от 30.12.2022 N 2540)</w:t>
            </w: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0461E" w:rsidRDefault="00B0461E" w:rsidP="00B0461E">
            <w:pPr>
              <w:pStyle w:val="ConsPlusNormal"/>
              <w:rPr>
                <w:rFonts w:ascii="Times New Roman" w:hAnsi="Times New Roman" w:cs="Times New Roman"/>
                <w:sz w:val="24"/>
                <w:szCs w:val="24"/>
              </w:rPr>
            </w:pPr>
          </w:p>
        </w:tc>
      </w:tr>
    </w:tbl>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I. Общие положения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 Настоящие Правила устанавливают обязательные требования к обучению по охране труда и проверке знания требований охраны труда у работников, заключивших трудовой договор с работодателем, а также требования к организациям и индивидуальным предпринимателям, оказывающим услуги по обучению работодателей и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2. Организации и индивидуальные предприниматели, оказывающие услуги по обучению работодателей и работников вопросам охраны труда, должны быть аккредитованы и соответствовать требованиям, установленным </w:t>
      </w:r>
      <w:hyperlink r:id="rId10">
        <w:r w:rsidRPr="00B0461E">
          <w:rPr>
            <w:rFonts w:ascii="Times New Roman" w:hAnsi="Times New Roman" w:cs="Times New Roman"/>
            <w:color w:val="0000FF"/>
            <w:sz w:val="28"/>
            <w:szCs w:val="28"/>
          </w:rPr>
          <w:t>постановлением</w:t>
        </w:r>
      </w:hyperlink>
      <w:r w:rsidRPr="00B0461E">
        <w:rPr>
          <w:rFonts w:ascii="Times New Roman" w:hAnsi="Times New Roman" w:cs="Times New Roman"/>
          <w:sz w:val="28"/>
          <w:szCs w:val="28"/>
        </w:rPr>
        <w:t xml:space="preserve"> Правительства Российской Федерации от 16 декабря 2021 г. N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3. Обучение по охране труда и проверка знания требований охраны труда относятся к профилактическим мероприятиям по охране труда, направлены на предотвращение случаев производственного травматизма и профессиональных заболеваний, снижение их последствий и являются специализированным процессом получения знаний, умений и навыков.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4. Обучение по охране труда осуществляется в ходе проведения: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инструктажей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стажировки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обучения по оказанию первой помощи пострадавшим;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обучения по использованию (применению) средств индивидуальной защиты;</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обучения по охране труда у работодателя, в том числе обучения безопасным методам и приемам выполнения работ, или в организации, у индивидуального предпринимателя, оказывающих услуги по проведению обучения по охране труда (далее - обучение требованиям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 Настоящие Правила не распространяются на обучение по охране труда и проверку знания требований охраны труда, предусмотренные специальными требованиями к проведению обучения по охране труда, установленными нормативными правовыми актами, содержащими государственные </w:t>
      </w:r>
      <w:r w:rsidRPr="00B0461E">
        <w:rPr>
          <w:rFonts w:ascii="Times New Roman" w:hAnsi="Times New Roman" w:cs="Times New Roman"/>
          <w:sz w:val="28"/>
          <w:szCs w:val="28"/>
        </w:rPr>
        <w:lastRenderedPageBreak/>
        <w:t>нормативные требования охраны труда, а также нормативными правовыми актами уполномоченных федеральных органов исполнительной власти и органов государственного контроля (надзора).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 В случае проведения обучения по охране труда работников, осуществляющих трудовую деятельность в сфере электроэнергетики или сфере теплоснабжения, в рамках подготовки таких работников к аттестации в области (по вопросам) безопасности в соответствующей сфере (области) или подготовки и подтверждения готовности к работе дополнительное обучение по охране труда и проверка знания требований охраны труда не требуются.</w:t>
      </w:r>
    </w:p>
    <w:p w:rsidR="00B0461E" w:rsidRPr="00B0461E" w:rsidRDefault="00B0461E" w:rsidP="00B0461E">
      <w:pPr>
        <w:pStyle w:val="ConsPlusNormal"/>
        <w:ind w:firstLine="540"/>
        <w:jc w:val="both"/>
        <w:rPr>
          <w:rFonts w:ascii="Times New Roman" w:hAnsi="Times New Roman" w:cs="Times New Roman"/>
          <w:sz w:val="28"/>
          <w:szCs w:val="28"/>
        </w:rPr>
      </w:pPr>
      <w:bookmarkStart w:id="3" w:name="P57"/>
      <w:bookmarkEnd w:id="3"/>
      <w:r w:rsidRPr="00B0461E">
        <w:rPr>
          <w:rFonts w:ascii="Times New Roman" w:hAnsi="Times New Roman" w:cs="Times New Roman"/>
          <w:sz w:val="28"/>
          <w:szCs w:val="28"/>
        </w:rPr>
        <w:t>7. При переводе работника, прошедшего необходимое ему в соответствии с настоящими Правилами обучение по охране труда, на другую должность, а также при изменении наименования его рабочего места или структурного подразделения повторное обучение по охране труда и проверка знания требований охраны труда не требуются в случае, если сохраняются условия труда работника, а также идентифицированные ранее источники опасности.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II. Организация и проведение инструктажей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 Предусматриваются следующие виды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инструктаж по охране труда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целевой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 Формы и методы проведения инструктажа по охране труда определяются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10. Вводный инструктаж по охране труда проводится до начала выполнения трудовых функций для вновь принятых работников и иных лиц, участвующих в производственной деятельности организации (работники, командированные в организацию (подразделение организации), лица, проходящие производственную практику).</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11. Вводный инструктаж по охране труда проводится по программе вводного инструктажа. Программа вводного инструктажа по охране труда разрабатывается на основе примерного перечня тем согласно </w:t>
      </w:r>
      <w:hyperlink w:anchor="P345">
        <w:r w:rsidRPr="00B0461E">
          <w:rPr>
            <w:rFonts w:ascii="Times New Roman" w:hAnsi="Times New Roman" w:cs="Times New Roman"/>
            <w:color w:val="0000FF"/>
            <w:sz w:val="28"/>
            <w:szCs w:val="28"/>
          </w:rPr>
          <w:t>приложению N 1</w:t>
        </w:r>
      </w:hyperlink>
      <w:r w:rsidRPr="00B0461E">
        <w:rPr>
          <w:rFonts w:ascii="Times New Roman" w:hAnsi="Times New Roman" w:cs="Times New Roman"/>
          <w:sz w:val="28"/>
          <w:szCs w:val="28"/>
        </w:rPr>
        <w:t xml:space="preserve"> с учетом специфики деятельности организации и утверждается работодателем с учетом мнения профсоюзного или иного уполномоченного работниками органа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Вводный инструктаж по охране труда проводится специалистом по охране труда или иным уполномоченным работником организации, на которого приказом работодателя возложены обязанности по проведению вводного инструктажа по охране труда. При отсутствии у работодателя службы охраны труда или специалиста по охране труда проводить вводный инструктаж по охране труда может работодатель, являющийся индивидуальным предпринимателем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12. Проводятся следующие виды инструктажа по охране труда на рабочем </w:t>
      </w:r>
      <w:r w:rsidRPr="00B0461E">
        <w:rPr>
          <w:rFonts w:ascii="Times New Roman" w:hAnsi="Times New Roman" w:cs="Times New Roman"/>
          <w:sz w:val="28"/>
          <w:szCs w:val="28"/>
        </w:rPr>
        <w:lastRenderedPageBreak/>
        <w:t>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первичный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повторный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внеплановый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13. Первичный инструктаж по охране труда проводится для всех работников организации до начала самостоятельной работы, а также для лиц, проходящих производственную практику. 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Информация о безопасных методах и приемах выполнения работ при наличии такой опасности должна быть включена в программу вводного инструктажа по охране труда. Перечень профессий и должностей работников, освобожденных от прохождения первичного инструктажа по охране труда, утверждается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14. Повторный инструктаж по охране труда проводится не реже одного раза в 6 месяцев.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15. Повторный инструктаж по охране труда не проводится для работников, освобожденных от прохождения первичного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16. Внеплановый инструктаж по охране труда проводится для работников организации в случаях, обусловленных:</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изменениями в эксплуатации оборудования, технологических процессах, использовании сырья и материалов, влияющими на безопасность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изменениями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4" w:name="P79"/>
      <w:bookmarkEnd w:id="4"/>
      <w:r w:rsidRPr="00B0461E">
        <w:rPr>
          <w:rFonts w:ascii="Times New Roman" w:hAnsi="Times New Roman" w:cs="Times New Roman"/>
          <w:sz w:val="28"/>
          <w:szCs w:val="28"/>
        </w:rPr>
        <w:t>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д) требованиями должностных лиц федеральной инспекции труда при </w:t>
      </w:r>
      <w:r w:rsidRPr="00B0461E">
        <w:rPr>
          <w:rFonts w:ascii="Times New Roman" w:hAnsi="Times New Roman" w:cs="Times New Roman"/>
          <w:sz w:val="28"/>
          <w:szCs w:val="28"/>
        </w:rPr>
        <w:lastRenderedPageBreak/>
        <w:t>установлении нарушений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5" w:name="P82"/>
      <w:bookmarkEnd w:id="5"/>
      <w:r w:rsidRPr="00B0461E">
        <w:rPr>
          <w:rFonts w:ascii="Times New Roman" w:hAnsi="Times New Roman" w:cs="Times New Roman"/>
          <w:sz w:val="28"/>
          <w:szCs w:val="28"/>
        </w:rPr>
        <w:t>е) произошедшими авариями и несчастными случаями на производстве;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перерывом в работе продолжительностью более 60 календарных дней;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 решением работодателя.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17. Внеплановый инструктаж по охране труда проводится в объеме мероприятий и требований охраны труда и в сроки, указанные в локальном нормативном акте работодателя. В случае проведения внепланового обучения по основанию, предусмотренному </w:t>
      </w:r>
      <w:hyperlink w:anchor="P152">
        <w:r w:rsidRPr="00B0461E">
          <w:rPr>
            <w:rFonts w:ascii="Times New Roman" w:hAnsi="Times New Roman" w:cs="Times New Roman"/>
            <w:color w:val="0000FF"/>
            <w:sz w:val="28"/>
            <w:szCs w:val="28"/>
          </w:rPr>
          <w:t>подпунктом "а" пункта 50</w:t>
        </w:r>
      </w:hyperlink>
      <w:r w:rsidRPr="00B0461E">
        <w:rPr>
          <w:rFonts w:ascii="Times New Roman" w:hAnsi="Times New Roman" w:cs="Times New Roman"/>
          <w:sz w:val="28"/>
          <w:szCs w:val="28"/>
        </w:rPr>
        <w:t xml:space="preserve"> настоящих Правил, внеплановый инструктаж по охране труда для работников по основанию, предусмотренному </w:t>
      </w:r>
      <w:hyperlink w:anchor="P79">
        <w:r w:rsidRPr="00B0461E">
          <w:rPr>
            <w:rFonts w:ascii="Times New Roman" w:hAnsi="Times New Roman" w:cs="Times New Roman"/>
            <w:color w:val="0000FF"/>
            <w:sz w:val="28"/>
            <w:szCs w:val="28"/>
          </w:rPr>
          <w:t>подпунктом "в" пункта 16</w:t>
        </w:r>
      </w:hyperlink>
      <w:r w:rsidRPr="00B0461E">
        <w:rPr>
          <w:rFonts w:ascii="Times New Roman" w:hAnsi="Times New Roman" w:cs="Times New Roman"/>
          <w:sz w:val="28"/>
          <w:szCs w:val="28"/>
        </w:rPr>
        <w:t xml:space="preserve"> настоящих Правил, может не проводиться. Перечень работников, для которых необходимо проведение внепланового инструктажа по охране труда по основанию, предусмотренному </w:t>
      </w:r>
      <w:hyperlink w:anchor="P82">
        <w:r w:rsidRPr="00B0461E">
          <w:rPr>
            <w:rFonts w:ascii="Times New Roman" w:hAnsi="Times New Roman" w:cs="Times New Roman"/>
            <w:color w:val="0000FF"/>
            <w:sz w:val="28"/>
            <w:szCs w:val="28"/>
          </w:rPr>
          <w:t>подпунктом "е" пункта 16</w:t>
        </w:r>
      </w:hyperlink>
      <w:r w:rsidRPr="00B0461E">
        <w:rPr>
          <w:rFonts w:ascii="Times New Roman" w:hAnsi="Times New Roman" w:cs="Times New Roman"/>
          <w:sz w:val="28"/>
          <w:szCs w:val="28"/>
        </w:rPr>
        <w:t xml:space="preserve"> настоящих Правил, определяется работодателем и должен включать руководителей и иных работников структурного подразделения, в котором произошли авария и (или) несчастный случай на производстве, а также руководителей и работников иных структурных подразделений, в которых возможно происшествие аналогичной аварии и (или) несчастного случая на производстве.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18. Инструктаж по охране труда на рабочем месте проводится в объеме мероприятий и требований охраны труда, содержащихся в инструкциях и правилах по охране труда, разрабатываемых работодателем, и включает в том числе вопросы оказания первой помощи пострадавшим.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19. Целевой инструктаж по охране труда проводится для работников в следующих случаях:</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перед 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перед выполнением работ по ликвидации последствий чрезвычайных ситуаций;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в иных случаях, установленных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20. При выполнении работ по ликвидации последствий чрезвычайных ситуаций целевой инструктаж по охране труда проводится руководителем работ по ликвидации последствий чрезвычайной ситуации в оперативном порядке. Допускается проведение такого инструктажа по охране труда без </w:t>
      </w:r>
      <w:r w:rsidRPr="00B0461E">
        <w:rPr>
          <w:rFonts w:ascii="Times New Roman" w:hAnsi="Times New Roman" w:cs="Times New Roman"/>
          <w:sz w:val="28"/>
          <w:szCs w:val="28"/>
        </w:rPr>
        <w:lastRenderedPageBreak/>
        <w:t>регистрации записей о его прохождении.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21. Целевой инструктаж по охране труда проводится в объеме требований охраны труда, предъявляемых к запланированным работам (мероприятиям), указанных в локальном нормативном акте работодателя, и содержит вопросы оказания первой помощи пострадавшим, при этом объем вопросов оказания первой помощи определяет работодатель или лицо, проводящее такой инструктаж по охране труда. Необходимость проведения целевого инструктажа по охране труда перед началом периодически повторяющихся работ повышенной опасности, которые являются неотъемлемой частью действующего технологического процесса, характеризуются постоянством места, условий и характера работ, применением средств коллективной защиты, определенным и постоянным составом квалифицированных исполнителей, определяется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22. Инструктаж по охране труда на рабочем месте проводится непосредственным руководителем работника. Целевой инструктаж по охране труда проводится непосредственным руководителем работ. Инструктаж по охране труда на рабочем месте и целевой инструктаж по охране труда должны учитывать условия труда работника, воздействующие на него вредные и (или) опасные производственные факторы, источники опасности, установленные по результатам специальной оценки условий труда и оценки профессиональных рисков.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23. Инструктаж по охране труда заканчивается проверкой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24. Результаты проведения инструктажа по охране труда оформляются в соответствии с требованиями, установленными настоящими Правилами.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III. Организация и проведение стажировки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25. Стажировка по охране труда на рабочем месте (далее - стажировка на рабочем месте) проводится в целях приобретения работниками практических навыков безопасных методов и приемов выполнения работ в процессе трудовой деятельности. К стажировке на рабочем месте допускаются работники, успешно прошедшие в установленном порядке инструктаж по охране труда и обучение требованиям охраны труда по программам, указанным в </w:t>
      </w:r>
      <w:hyperlink w:anchor="P143">
        <w:r w:rsidRPr="00B0461E">
          <w:rPr>
            <w:rFonts w:ascii="Times New Roman" w:hAnsi="Times New Roman" w:cs="Times New Roman"/>
            <w:color w:val="0000FF"/>
            <w:sz w:val="28"/>
            <w:szCs w:val="28"/>
          </w:rPr>
          <w:t>пункте 46</w:t>
        </w:r>
      </w:hyperlink>
      <w:r w:rsidRPr="00B0461E">
        <w:rPr>
          <w:rFonts w:ascii="Times New Roman" w:hAnsi="Times New Roman" w:cs="Times New Roman"/>
          <w:sz w:val="28"/>
          <w:szCs w:val="28"/>
        </w:rPr>
        <w:t xml:space="preserve"> настоящих Правил (далее - программы обучения требованиям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26. Перечень профессий и должностей работников, которым необходимо пройти стажировку на рабочем месте, устанавливается работодателем с учетом мнения профсоюзного или иного уполномоченного работниками органа (при наличии). Обязательному включению в указанный перечень подлежат наименования профессий и должностей работников, выполняющих работы повышенной опасности.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27. Стажировка на рабочем месте осуществляется по программе стажировки на рабочем месте или в соответствии с иным локальным нормативным актом работодателя, включающим в себя отработку практических навыков выполнения работ с использованием знаний и умений, </w:t>
      </w:r>
      <w:r w:rsidRPr="00B0461E">
        <w:rPr>
          <w:rFonts w:ascii="Times New Roman" w:hAnsi="Times New Roman" w:cs="Times New Roman"/>
          <w:sz w:val="28"/>
          <w:szCs w:val="28"/>
        </w:rPr>
        <w:lastRenderedPageBreak/>
        <w:t>полученных в рамках обучения требованиям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28. Программа стажировки на рабочем месте или иной локальный нормативный акт, определяющий объем мероприятий для ее проведения, утверждается работодателем с учетом мнения профсоюзного или иного уполномоченного работниками органа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29. Стажировка на рабочем месте проводится под руководством работников организации, назначенных ответственными за организацию и проведение стажировки на рабочем месте локальным нормативным актом работодателя и прошедших обучение по охране труда в установленном порядке. Количество работников организации, закрепленных за работником, ответственным за организацию и проведение стажировки на рабочем месте, устанавливается работодателем с учетом требований нормативных правовых актов, содержащих государственные нормативные требования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30. По решению работодателя для отдельных видов работ, в том числе спасательных работ, могут быть предусмотрены периодические тренировки и (или) учения. В состав этих тренировок и (или) учений должно быть включено закрепление практических навыков использования (применения) необходимых средств индивидуальной защиты. Периодичность и содержание таких тренировок и (или) учений определяется работодателем с учетом требований, установленных нормативными правовыми актами, содержащими государственные нормативные требования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31. Требования к порядку проведения стажировки на рабочем месте, к работникам, ответственным за организацию и проведение стажировки на рабочем месте, а также к продолжительности и месту проведения стажировки на рабочем месте устанавливаются локальными нормативными актами работодателя с учетом мнения профсоюзного или иного уполномоченного работниками органа (при наличии). При этом продолжительность стажировки на рабочем месте должна составлять не менее 2 смен.</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IV. Организация и проведение обучения по оказанию первой</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помощи пострадавшим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32. Обучение по оказанию первой помощи пострадавшим представляет собой процесс 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w:t>
      </w:r>
      <w:proofErr w:type="gramStart"/>
      <w:r w:rsidRPr="00B0461E">
        <w:rPr>
          <w:rFonts w:ascii="Times New Roman" w:hAnsi="Times New Roman" w:cs="Times New Roman"/>
          <w:sz w:val="28"/>
          <w:szCs w:val="28"/>
        </w:rPr>
        <w:t>других состояниях</w:t>
      </w:r>
      <w:proofErr w:type="gramEnd"/>
      <w:r w:rsidRPr="00B0461E">
        <w:rPr>
          <w:rFonts w:ascii="Times New Roman" w:hAnsi="Times New Roman" w:cs="Times New Roman"/>
          <w:sz w:val="28"/>
          <w:szCs w:val="28"/>
        </w:rPr>
        <w:t xml:space="preserve"> и заболеваниях, угрожающих их жизни и здоровью.</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33. Обучение по оказанию первой помощи пострадавшим проводится в отношении следующих категорий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работники рабочих профессий;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лица, обязанные оказывать первую помощь пострадавшим в соответствии с требованиями нормативных правовых актов;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г) работники, к трудовым функциям которых отнесено управление автотранспортным средством;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иные работники по решению работодателя.</w:t>
      </w:r>
    </w:p>
    <w:p w:rsidR="00B0461E" w:rsidRPr="00B0461E" w:rsidRDefault="00B0461E" w:rsidP="00B0461E">
      <w:pPr>
        <w:pStyle w:val="ConsPlusNormal"/>
        <w:ind w:firstLine="540"/>
        <w:jc w:val="both"/>
        <w:rPr>
          <w:rFonts w:ascii="Times New Roman" w:hAnsi="Times New Roman" w:cs="Times New Roman"/>
          <w:sz w:val="28"/>
          <w:szCs w:val="28"/>
        </w:rPr>
      </w:pPr>
      <w:bookmarkStart w:id="6" w:name="P121"/>
      <w:bookmarkEnd w:id="6"/>
      <w:r w:rsidRPr="00B0461E">
        <w:rPr>
          <w:rFonts w:ascii="Times New Roman" w:hAnsi="Times New Roman" w:cs="Times New Roman"/>
          <w:sz w:val="28"/>
          <w:szCs w:val="28"/>
        </w:rPr>
        <w:t xml:space="preserve">34. Обучение по оказанию первой помощи пострадавшим может проводиться как в рамках обучения требованиям охраны труда у работодателя, в организации или у индивидуального предпринимателя, оказывающих услуги по обучению работодателей и работников вопросам охраны труда, так и в виде самостоятельного процесса обучения. В первом случае темы оказания первой помощи пострадавшим должны быть включены в программы обучения требованиям охраны труда, во втором случае должны быть разработаны отдельные программы обучения по оказанию первой помощи пострадавшим. Программы обучения по оказанию первой помощи пострадавшим должны быть разработаны с учетом примерных тем согласно </w:t>
      </w:r>
      <w:hyperlink w:anchor="P364">
        <w:r w:rsidRPr="00B0461E">
          <w:rPr>
            <w:rFonts w:ascii="Times New Roman" w:hAnsi="Times New Roman" w:cs="Times New Roman"/>
            <w:color w:val="0000FF"/>
            <w:sz w:val="28"/>
            <w:szCs w:val="28"/>
          </w:rPr>
          <w:t>приложению N 2</w:t>
        </w:r>
      </w:hyperlink>
      <w:r w:rsidRPr="00B0461E">
        <w:rPr>
          <w:rFonts w:ascii="Times New Roman" w:hAnsi="Times New Roman" w:cs="Times New Roman"/>
          <w:sz w:val="28"/>
          <w:szCs w:val="28"/>
        </w:rPr>
        <w:t>.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а также специалисты по охране труда, проходят обучение по оказанию первой помощи пострадавшим в организации или у индивидуального предпринимателя, оказывающих услуги по обучению работодателей и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35. Обучение работников по оказанию первой помощи пострадавшим проводится организацией или индивидуальным предпринимателем, оказывающими услуги по обучению работодателей и работников вопросам охраны труда, или работодателями с привлечением работников или иных специалистов, имеющих подготовку по оказанию первой помощи в объеме не менее 8 часов и в соответствии с примерными перечнями тем, предусмотренными </w:t>
      </w:r>
      <w:hyperlink w:anchor="P364">
        <w:r w:rsidRPr="00B0461E">
          <w:rPr>
            <w:rFonts w:ascii="Times New Roman" w:hAnsi="Times New Roman" w:cs="Times New Roman"/>
            <w:color w:val="0000FF"/>
            <w:sz w:val="28"/>
            <w:szCs w:val="28"/>
          </w:rPr>
          <w:t>приложением N 2</w:t>
        </w:r>
      </w:hyperlink>
      <w:r w:rsidRPr="00B0461E">
        <w:rPr>
          <w:rFonts w:ascii="Times New Roman" w:hAnsi="Times New Roman" w:cs="Times New Roman"/>
          <w:sz w:val="28"/>
          <w:szCs w:val="28"/>
        </w:rPr>
        <w:t>, и прошедших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36. Продолжительность программы обучения работников по оказанию первой помощи пострадавшим составляет не менее 8 часов в случае организации самостоятельного процесса обучения по этому виду обучения. Программы обучения по оказанию первой помощи пострадавшим содержат практические занятия по формированию умений и навыков оказания первой помощи пострадавшим в объеме не менее 50 процентов общего количества учебных часов. Практические занятия проводятся с применением технических </w:t>
      </w:r>
      <w:r w:rsidRPr="00B0461E">
        <w:rPr>
          <w:rFonts w:ascii="Times New Roman" w:hAnsi="Times New Roman" w:cs="Times New Roman"/>
          <w:sz w:val="28"/>
          <w:szCs w:val="28"/>
        </w:rPr>
        <w:lastRenderedPageBreak/>
        <w:t xml:space="preserve">средств обучения и наглядных пособий. Актуализация программы обучения работников оказанию первой помощи пострадавшим осуществляется в случаях, указанных в </w:t>
      </w:r>
      <w:hyperlink w:anchor="P151">
        <w:r w:rsidRPr="00B0461E">
          <w:rPr>
            <w:rFonts w:ascii="Times New Roman" w:hAnsi="Times New Roman" w:cs="Times New Roman"/>
            <w:color w:val="0000FF"/>
            <w:sz w:val="28"/>
            <w:szCs w:val="28"/>
          </w:rPr>
          <w:t>пунктах 50</w:t>
        </w:r>
      </w:hyperlink>
      <w:r w:rsidRPr="00B0461E">
        <w:rPr>
          <w:rFonts w:ascii="Times New Roman" w:hAnsi="Times New Roman" w:cs="Times New Roman"/>
          <w:sz w:val="28"/>
          <w:szCs w:val="28"/>
        </w:rPr>
        <w:t xml:space="preserve"> и </w:t>
      </w:r>
      <w:hyperlink w:anchor="P156">
        <w:r w:rsidRPr="00B0461E">
          <w:rPr>
            <w:rFonts w:ascii="Times New Roman" w:hAnsi="Times New Roman" w:cs="Times New Roman"/>
            <w:color w:val="0000FF"/>
            <w:sz w:val="28"/>
            <w:szCs w:val="28"/>
          </w:rPr>
          <w:t>51</w:t>
        </w:r>
      </w:hyperlink>
      <w:r w:rsidRPr="00B0461E">
        <w:rPr>
          <w:rFonts w:ascii="Times New Roman" w:hAnsi="Times New Roman" w:cs="Times New Roman"/>
          <w:sz w:val="28"/>
          <w:szCs w:val="28"/>
        </w:rPr>
        <w:t xml:space="preserve"> настоящих Правил. Вновь принимаемые на работу работники, а также работники, переводимые на другую работу, проходят обучение по оказанию первой помощи пострадавшим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 Обучение по оказанию первой помощи пострадавшим проводится не реже одного раза в 3 года.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37. Обучение по оказанию первой помощи пострадавшим заканчивается проверкой знания требований охраны труда по вопросам оказания первой помощи пострадавшим, требования к проведению которой установлены положениями </w:t>
      </w:r>
      <w:hyperlink w:anchor="P185">
        <w:r w:rsidRPr="00B0461E">
          <w:rPr>
            <w:rFonts w:ascii="Times New Roman" w:hAnsi="Times New Roman" w:cs="Times New Roman"/>
            <w:color w:val="0000FF"/>
            <w:sz w:val="28"/>
            <w:szCs w:val="28"/>
          </w:rPr>
          <w:t>раздела VII</w:t>
        </w:r>
      </w:hyperlink>
      <w:r w:rsidRPr="00B0461E">
        <w:rPr>
          <w:rFonts w:ascii="Times New Roman" w:hAnsi="Times New Roman" w:cs="Times New Roman"/>
          <w:sz w:val="28"/>
          <w:szCs w:val="28"/>
        </w:rPr>
        <w:t xml:space="preserve"> настоящих Правил. В случае если темы обучения по оказанию первой помощи пострадавшим включены в программы обучения требованиям охраны труда, проверка знания требований охраны труда по вопросам оказания первой помощи пострадавшим может быть совмещена с проверкой знания требований охраны труда по окончании обучения требованиям охраны труда. Результаты проверки знания требований охраны труда по вопросам оказания первой помощи пострадавшим оформляются в соответствии с требованиями </w:t>
      </w:r>
      <w:hyperlink w:anchor="P200">
        <w:r w:rsidRPr="00B0461E">
          <w:rPr>
            <w:rFonts w:ascii="Times New Roman" w:hAnsi="Times New Roman" w:cs="Times New Roman"/>
            <w:color w:val="0000FF"/>
            <w:sz w:val="28"/>
            <w:szCs w:val="28"/>
          </w:rPr>
          <w:t>раздела VIII</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V. Организация и проведение обучения по использованию</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(применению) средств индивидуальной защиты</w:t>
      </w:r>
    </w:p>
    <w:p w:rsidR="00B0461E" w:rsidRPr="00B0461E" w:rsidRDefault="00B0461E" w:rsidP="00B0461E">
      <w:pPr>
        <w:pStyle w:val="ConsPlusNormal"/>
        <w:ind w:firstLine="540"/>
        <w:jc w:val="both"/>
        <w:rPr>
          <w:rFonts w:ascii="Times New Roman" w:hAnsi="Times New Roman" w:cs="Times New Roman"/>
          <w:sz w:val="28"/>
          <w:szCs w:val="28"/>
        </w:rPr>
      </w:pPr>
      <w:bookmarkStart w:id="7" w:name="P129"/>
      <w:bookmarkEnd w:id="7"/>
      <w:r w:rsidRPr="00B0461E">
        <w:rPr>
          <w:rFonts w:ascii="Times New Roman" w:hAnsi="Times New Roman" w:cs="Times New Roman"/>
          <w:sz w:val="28"/>
          <w:szCs w:val="28"/>
        </w:rPr>
        <w:t>38. Обучению по использованию (применению) средств индивидуальной защиты подлежат работники, применяющие средства индивидуальной защиты, применение которых требует практических навыков. Работодатель утверждает перечень средств индивидуальной защиты, применение которых требует от работников практических навыков в зависимости от степени риска причинения вреда работнику. При выдаче средств индивидуальной защиты, применение которых не требует от работников практических навыков, работодатель обеспечивает ознакомление со способами проверки их работоспособности и исправности в рамках проведения инструктажа по охране труда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bookmarkStart w:id="8" w:name="P130"/>
      <w:bookmarkEnd w:id="8"/>
      <w:r w:rsidRPr="00B0461E">
        <w:rPr>
          <w:rFonts w:ascii="Times New Roman" w:hAnsi="Times New Roman" w:cs="Times New Roman"/>
          <w:sz w:val="28"/>
          <w:szCs w:val="28"/>
        </w:rPr>
        <w:t>39. Программа обучения по использованию (применению) средств индивидуальной защиты для работников, использующих специальную одежду и специальную обувь, включает обучение методам ее ношения, а для работников, использующих остальные виды средств индивидуальной защиты, - обучение методам их применения.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рамках проведения обучения по использованию (применению) средств индивидуальной защиты работники, использующие специальную одежду и специальную обувь, должны быть обучены методам их ношения. Работники, использующие остальные виды средств индивидуальной защиты, должны быть обучены методам их применения.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40. Обучение по использованию (применению) средств индивидуальной защиты может проводиться как в рамках обучения требованиям охраны труда </w:t>
      </w:r>
      <w:r w:rsidRPr="00B0461E">
        <w:rPr>
          <w:rFonts w:ascii="Times New Roman" w:hAnsi="Times New Roman" w:cs="Times New Roman"/>
          <w:sz w:val="28"/>
          <w:szCs w:val="28"/>
        </w:rPr>
        <w:lastRenderedPageBreak/>
        <w:t>у работодателя, в организации или у индивидуального предпринимателя, оказывающих услуги по обучению работодателей и работников вопросам охраны труда, так и отдельно в виде самостоятельного процесса обучения в соответствии с Правилами. В первом случае вопросы использования (применения) средств индивидуальной защиты включаются в программы обучения требованиям охраны труда, во втором случае разрабатываются отдельные программы обучения по использованию (применению) средств индивидуальной защиты. Председатель (заместители председателя) и члены комиссий по проверке знания требований охраны труда по вопросам использования (применения) средств индивидуальной защиты, лица, проводящие обучение по использованию (применению) средств индивидуальной защиты, специалисты по охране труда, а также члены комитетов (комиссий) по охране труда проходят обучение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41. Программы обучения по использованию (применению) средств индивидуальной защиты содержат практические занятия по формированию умений и навыков использования (применения) средств индивидуальной защиты в объеме не менее 50 процентов общего количества учебных часов с включением вопросов, связанных с осмотром работником средств индивидуальной защиты до и после использования. Практические занятия проводятся с применением технических средств обучения и наглядных пособий. Актуализация программы обучения работников по использованию (применению) средств индивидуальной защиты осуществляется в случаях, указанных в </w:t>
      </w:r>
      <w:hyperlink w:anchor="P151">
        <w:r w:rsidRPr="00B0461E">
          <w:rPr>
            <w:rFonts w:ascii="Times New Roman" w:hAnsi="Times New Roman" w:cs="Times New Roman"/>
            <w:color w:val="0000FF"/>
            <w:sz w:val="28"/>
            <w:szCs w:val="28"/>
          </w:rPr>
          <w:t>пунктах 50</w:t>
        </w:r>
      </w:hyperlink>
      <w:r w:rsidRPr="00B0461E">
        <w:rPr>
          <w:rFonts w:ascii="Times New Roman" w:hAnsi="Times New Roman" w:cs="Times New Roman"/>
          <w:sz w:val="28"/>
          <w:szCs w:val="28"/>
        </w:rPr>
        <w:t xml:space="preserve"> и </w:t>
      </w:r>
      <w:hyperlink w:anchor="P156">
        <w:r w:rsidRPr="00B0461E">
          <w:rPr>
            <w:rFonts w:ascii="Times New Roman" w:hAnsi="Times New Roman" w:cs="Times New Roman"/>
            <w:color w:val="0000FF"/>
            <w:sz w:val="28"/>
            <w:szCs w:val="28"/>
          </w:rPr>
          <w:t>51</w:t>
        </w:r>
      </w:hyperlink>
      <w:r w:rsidRPr="00B0461E">
        <w:rPr>
          <w:rFonts w:ascii="Times New Roman" w:hAnsi="Times New Roman" w:cs="Times New Roman"/>
          <w:sz w:val="28"/>
          <w:szCs w:val="28"/>
        </w:rPr>
        <w:t xml:space="preserve"> настоящих Правил. Вновь принимаемые на работу работники, а также работники, переводимые на другую работу, проходят обучение по использованию (применению) средств индивидуальной защиты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Обучение по использованию (применению) средств индивидуальной защиты проводится не реже одного раза в 3 года.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42. Обучение по использованию (применению) средств индивидуальной защиты заканчивается проверкой знания требований охраны труда по вопросам использования (применения) средств индивидуальной защиты, требования к проведению которой установлены положениями </w:t>
      </w:r>
      <w:hyperlink w:anchor="P185">
        <w:r w:rsidRPr="00B0461E">
          <w:rPr>
            <w:rFonts w:ascii="Times New Roman" w:hAnsi="Times New Roman" w:cs="Times New Roman"/>
            <w:color w:val="0000FF"/>
            <w:sz w:val="28"/>
            <w:szCs w:val="28"/>
          </w:rPr>
          <w:t>раздела VII</w:t>
        </w:r>
      </w:hyperlink>
      <w:r w:rsidRPr="00B0461E">
        <w:rPr>
          <w:rFonts w:ascii="Times New Roman" w:hAnsi="Times New Roman" w:cs="Times New Roman"/>
          <w:sz w:val="28"/>
          <w:szCs w:val="28"/>
        </w:rPr>
        <w:t xml:space="preserve"> настоящих Правил. В случае если темы использования (применения) средств индивидуальной защиты включены в программы обучения требованиям охраны труда, проверка знания требований охраны труда по вопросам использования (применения) средств индивидуальной защиты может быть совмещена с проверкой знания требований охраны труда после обучения требованиям охраны труда. Результаты проверки знания требований охраны труда по вопросам использования (применения) средств индивидуальной защиты оформляются в соответствии с требованиями </w:t>
      </w:r>
      <w:hyperlink w:anchor="P200">
        <w:r w:rsidRPr="00B0461E">
          <w:rPr>
            <w:rFonts w:ascii="Times New Roman" w:hAnsi="Times New Roman" w:cs="Times New Roman"/>
            <w:color w:val="0000FF"/>
            <w:sz w:val="28"/>
            <w:szCs w:val="28"/>
          </w:rPr>
          <w:t>раздела VIII</w:t>
        </w:r>
      </w:hyperlink>
      <w:r w:rsidRPr="00B0461E">
        <w:rPr>
          <w:rFonts w:ascii="Times New Roman" w:hAnsi="Times New Roman" w:cs="Times New Roman"/>
          <w:sz w:val="28"/>
          <w:szCs w:val="28"/>
        </w:rPr>
        <w:t xml:space="preserve"> настоящих </w:t>
      </w:r>
      <w:r w:rsidRPr="00B0461E">
        <w:rPr>
          <w:rFonts w:ascii="Times New Roman" w:hAnsi="Times New Roman" w:cs="Times New Roman"/>
          <w:sz w:val="28"/>
          <w:szCs w:val="28"/>
        </w:rPr>
        <w:lastRenderedPageBreak/>
        <w:t>Правил. При проведении обучения по правильному ношению средств индивидуальной защиты ответственное лицо демонстрирует, как правильно носить средства индивидуальной защиты, и путем осмотра определяет правильность ношения средств индивидуальной защиты работниками. При проведении обучения по правильному применению средств индивидуальной защиты ответственное лицо демонстрирует, как правильно применять средства индивидуальной защиты, и проводит тренировку работников по применению средств индивидуальной защиты.</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VI. Организация и проведение обучения требованиям</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43. Обучение требованиям охраны труда проводится у работодателя, в организации или у индивидуального предпринимателя, оказывающих услуги по проведению обучения по охране труда. Решение о проведении обучения работников у работодателя, в организации или у индивидуального предпринимателя, оказывающих услуги по проведению обучения по охране труда, принимает работодатель с учетом требований по обязательному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установленных </w:t>
      </w:r>
      <w:hyperlink w:anchor="P208">
        <w:r w:rsidRPr="00B0461E">
          <w:rPr>
            <w:rFonts w:ascii="Times New Roman" w:hAnsi="Times New Roman" w:cs="Times New Roman"/>
            <w:color w:val="0000FF"/>
            <w:sz w:val="28"/>
            <w:szCs w:val="28"/>
          </w:rPr>
          <w:t>пунктом 85</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44. Работодатель (руководитель организации), руководители филиалов организации, 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специалисты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а также лицо, назначенное на </w:t>
      </w:r>
      <w:proofErr w:type="spellStart"/>
      <w:r w:rsidRPr="00B0461E">
        <w:rPr>
          <w:rFonts w:ascii="Times New Roman" w:hAnsi="Times New Roman" w:cs="Times New Roman"/>
          <w:sz w:val="28"/>
          <w:szCs w:val="28"/>
        </w:rPr>
        <w:t>микропредприятии</w:t>
      </w:r>
      <w:proofErr w:type="spellEnd"/>
      <w:r w:rsidRPr="00B0461E">
        <w:rPr>
          <w:rFonts w:ascii="Times New Roman" w:hAnsi="Times New Roman" w:cs="Times New Roman"/>
          <w:sz w:val="28"/>
          <w:szCs w:val="28"/>
        </w:rPr>
        <w:t xml:space="preserve"> работодателем для проведения проверки знания требований охраны труда в соответствии с </w:t>
      </w:r>
      <w:hyperlink w:anchor="P275">
        <w:r w:rsidRPr="00B0461E">
          <w:rPr>
            <w:rFonts w:ascii="Times New Roman" w:hAnsi="Times New Roman" w:cs="Times New Roman"/>
            <w:color w:val="0000FF"/>
            <w:sz w:val="28"/>
            <w:szCs w:val="28"/>
          </w:rPr>
          <w:t>пунктом 101</w:t>
        </w:r>
      </w:hyperlink>
      <w:r w:rsidRPr="00B0461E">
        <w:rPr>
          <w:rFonts w:ascii="Times New Roman" w:hAnsi="Times New Roman" w:cs="Times New Roman"/>
          <w:sz w:val="28"/>
          <w:szCs w:val="28"/>
        </w:rPr>
        <w:t xml:space="preserve"> настоящих Правил, проходят обучение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45. Обучение требованиям охраны труда проводится в соответствии с программами обучения, содержащими информацию о темах обучения, практических занятиях, формах обучения, формах проведения проверки знания требований охраны труда,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9" w:name="P143"/>
      <w:bookmarkEnd w:id="9"/>
      <w:r w:rsidRPr="00B0461E">
        <w:rPr>
          <w:rFonts w:ascii="Times New Roman" w:hAnsi="Times New Roman" w:cs="Times New Roman"/>
          <w:sz w:val="28"/>
          <w:szCs w:val="28"/>
        </w:rPr>
        <w:t>46. Обучение требованиям охраны труда в зависимости от категории работников проводится:</w:t>
      </w:r>
    </w:p>
    <w:p w:rsidR="00B0461E" w:rsidRPr="00B0461E" w:rsidRDefault="00B0461E" w:rsidP="00B0461E">
      <w:pPr>
        <w:pStyle w:val="ConsPlusNormal"/>
        <w:ind w:firstLine="540"/>
        <w:jc w:val="both"/>
        <w:rPr>
          <w:rFonts w:ascii="Times New Roman" w:hAnsi="Times New Roman" w:cs="Times New Roman"/>
          <w:sz w:val="28"/>
          <w:szCs w:val="28"/>
        </w:rPr>
      </w:pPr>
      <w:bookmarkStart w:id="10" w:name="P144"/>
      <w:bookmarkEnd w:id="10"/>
      <w:r w:rsidRPr="00B0461E">
        <w:rPr>
          <w:rFonts w:ascii="Times New Roman" w:hAnsi="Times New Roman" w:cs="Times New Roman"/>
          <w:sz w:val="28"/>
          <w:szCs w:val="28"/>
        </w:rPr>
        <w:t>а) по программе обучения по общим вопросам охраны труда и функционирования системы управления охраной труда продолжительностью не менее 16 часов;</w:t>
      </w:r>
    </w:p>
    <w:p w:rsidR="00B0461E" w:rsidRPr="00B0461E" w:rsidRDefault="00B0461E" w:rsidP="00B0461E">
      <w:pPr>
        <w:pStyle w:val="ConsPlusNormal"/>
        <w:ind w:firstLine="540"/>
        <w:jc w:val="both"/>
        <w:rPr>
          <w:rFonts w:ascii="Times New Roman" w:hAnsi="Times New Roman" w:cs="Times New Roman"/>
          <w:sz w:val="28"/>
          <w:szCs w:val="28"/>
        </w:rPr>
      </w:pPr>
      <w:bookmarkStart w:id="11" w:name="P145"/>
      <w:bookmarkEnd w:id="11"/>
      <w:r w:rsidRPr="00B0461E">
        <w:rPr>
          <w:rFonts w:ascii="Times New Roman" w:hAnsi="Times New Roman" w:cs="Times New Roman"/>
          <w:sz w:val="28"/>
          <w:szCs w:val="28"/>
        </w:rPr>
        <w:t xml:space="preserve">б) по программе обучения безопасным методам и приемам выполнения </w:t>
      </w:r>
      <w:r w:rsidRPr="00B0461E">
        <w:rPr>
          <w:rFonts w:ascii="Times New Roman" w:hAnsi="Times New Roman" w:cs="Times New Roman"/>
          <w:sz w:val="28"/>
          <w:szCs w:val="28"/>
        </w:rPr>
        <w:lastRenderedPageBreak/>
        <w:t>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w:t>
      </w:r>
    </w:p>
    <w:p w:rsidR="00B0461E" w:rsidRPr="00B0461E" w:rsidRDefault="00B0461E" w:rsidP="00B0461E">
      <w:pPr>
        <w:pStyle w:val="ConsPlusNormal"/>
        <w:ind w:firstLine="540"/>
        <w:jc w:val="both"/>
        <w:rPr>
          <w:rFonts w:ascii="Times New Roman" w:hAnsi="Times New Roman" w:cs="Times New Roman"/>
          <w:sz w:val="28"/>
          <w:szCs w:val="28"/>
        </w:rPr>
      </w:pPr>
      <w:bookmarkStart w:id="12" w:name="P146"/>
      <w:bookmarkEnd w:id="12"/>
      <w:r w:rsidRPr="00B0461E">
        <w:rPr>
          <w:rFonts w:ascii="Times New Roman" w:hAnsi="Times New Roman" w:cs="Times New Roman"/>
          <w:sz w:val="28"/>
          <w:szCs w:val="28"/>
        </w:rPr>
        <w:t>в) 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47. Если работник подлежит обучению требованиям охраны труда по нескольким программам обучения требованиям охраны труда общая продолжительность обучения требованиям охраны труда суммируется. В случае если работнику установлено обучение по охране труда по трем программам обучения требованиям охраны труда, общая минимальная продолжительность обучения по программам обучения требованиям охраны труда может быть снижена, но не менее чем до 40 часов. Сверх объема часов, затрачиваемых на обучение по программам обучения требованиям охраны труда, предусматриваются часы на обучение по оказанию первой помощи пострадавшим и обучение по использованию (применению) средств индивидуальной защиты в случае организации отдельного самостоятельного процесса обучения по указанным темам в соответствии с настоящими Правилами.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48. Программы обучения требованиям охраны труда разрабатываются организацией или у индивидуальным предпринимателем, оказывающими услуги по обучению работодателей и работников вопросам охраны труда, или работодателем на основе примерных перечней тем согласно </w:t>
      </w:r>
      <w:hyperlink w:anchor="P461">
        <w:r w:rsidRPr="00B0461E">
          <w:rPr>
            <w:rFonts w:ascii="Times New Roman" w:hAnsi="Times New Roman" w:cs="Times New Roman"/>
            <w:color w:val="0000FF"/>
            <w:sz w:val="28"/>
            <w:szCs w:val="28"/>
          </w:rPr>
          <w:t>приложению N 3</w:t>
        </w:r>
      </w:hyperlink>
      <w:r w:rsidRPr="00B0461E">
        <w:rPr>
          <w:rFonts w:ascii="Times New Roman" w:hAnsi="Times New Roman" w:cs="Times New Roman"/>
          <w:sz w:val="28"/>
          <w:szCs w:val="28"/>
        </w:rPr>
        <w:t>. В зависимости от того, кто проводит обучение требованиям охраны труда, программы обучения требованиям охраны труда утверждаются руководителем организации или индивидуальным предпринимателем, оказывающими услуги по обучению работодателей и работников вопросам охраны труда, или работодателем с учетом мнения профсоюзного или иного уполномоченного работниками представительного органа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49. Программы обучения требованиям охраны труда, указанные в </w:t>
      </w:r>
      <w:hyperlink w:anchor="P145">
        <w:r w:rsidRPr="00B0461E">
          <w:rPr>
            <w:rFonts w:ascii="Times New Roman" w:hAnsi="Times New Roman" w:cs="Times New Roman"/>
            <w:color w:val="0000FF"/>
            <w:sz w:val="28"/>
            <w:szCs w:val="28"/>
          </w:rPr>
          <w:t>подпунктах "б"</w:t>
        </w:r>
      </w:hyperlink>
      <w:r w:rsidRPr="00B0461E">
        <w:rPr>
          <w:rFonts w:ascii="Times New Roman" w:hAnsi="Times New Roman" w:cs="Times New Roman"/>
          <w:sz w:val="28"/>
          <w:szCs w:val="28"/>
        </w:rPr>
        <w:t xml:space="preserve"> и </w:t>
      </w:r>
      <w:hyperlink w:anchor="P146">
        <w:r w:rsidRPr="00B0461E">
          <w:rPr>
            <w:rFonts w:ascii="Times New Roman" w:hAnsi="Times New Roman" w:cs="Times New Roman"/>
            <w:color w:val="0000FF"/>
            <w:sz w:val="28"/>
            <w:szCs w:val="28"/>
          </w:rPr>
          <w:t>"в" пункта 46</w:t>
        </w:r>
      </w:hyperlink>
      <w:r w:rsidRPr="00B0461E">
        <w:rPr>
          <w:rFonts w:ascii="Times New Roman" w:hAnsi="Times New Roman" w:cs="Times New Roman"/>
          <w:sz w:val="28"/>
          <w:szCs w:val="28"/>
        </w:rPr>
        <w:t xml:space="preserve"> настоящих Правил, должны содержать практические занятия по формированию умений и навыков безопасного выполнения работ в объеме не менее 25 процентов общего количества учебных часов. Практические занятия должны проводиться с применением технических средств обучения и наглядных пособий.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Программы обучения требованиям охраны труда должны учитывать специфику вида деятельности организации, трудовые функции работников и содержать темы, соответствующие условиям труда работников.</w:t>
      </w:r>
    </w:p>
    <w:p w:rsidR="00B0461E" w:rsidRPr="00B0461E" w:rsidRDefault="00B0461E" w:rsidP="00B0461E">
      <w:pPr>
        <w:pStyle w:val="ConsPlusNormal"/>
        <w:ind w:firstLine="540"/>
        <w:jc w:val="both"/>
        <w:rPr>
          <w:rFonts w:ascii="Times New Roman" w:hAnsi="Times New Roman" w:cs="Times New Roman"/>
          <w:sz w:val="28"/>
          <w:szCs w:val="28"/>
        </w:rPr>
      </w:pPr>
      <w:bookmarkStart w:id="13" w:name="P151"/>
      <w:bookmarkEnd w:id="13"/>
      <w:r w:rsidRPr="00B0461E">
        <w:rPr>
          <w:rFonts w:ascii="Times New Roman" w:hAnsi="Times New Roman" w:cs="Times New Roman"/>
          <w:sz w:val="28"/>
          <w:szCs w:val="28"/>
        </w:rPr>
        <w:t>50. Актуализация программ обучения требованиям охраны труда осуществляется в следующих случаях:</w:t>
      </w:r>
    </w:p>
    <w:p w:rsidR="00B0461E" w:rsidRPr="00B0461E" w:rsidRDefault="00B0461E" w:rsidP="00B0461E">
      <w:pPr>
        <w:pStyle w:val="ConsPlusNormal"/>
        <w:ind w:firstLine="540"/>
        <w:jc w:val="both"/>
        <w:rPr>
          <w:rFonts w:ascii="Times New Roman" w:hAnsi="Times New Roman" w:cs="Times New Roman"/>
          <w:sz w:val="28"/>
          <w:szCs w:val="28"/>
        </w:rPr>
      </w:pPr>
      <w:bookmarkStart w:id="14" w:name="P152"/>
      <w:bookmarkEnd w:id="14"/>
      <w:r w:rsidRPr="00B0461E">
        <w:rPr>
          <w:rFonts w:ascii="Times New Roman" w:hAnsi="Times New Roman" w:cs="Times New Roman"/>
          <w:sz w:val="28"/>
          <w:szCs w:val="28"/>
        </w:rPr>
        <w:t>а) вступление в силу нормативных правовых актов, содержащих государственные нормативные требования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15" w:name="P153"/>
      <w:bookmarkEnd w:id="15"/>
      <w:r w:rsidRPr="00B0461E">
        <w:rPr>
          <w:rFonts w:ascii="Times New Roman" w:hAnsi="Times New Roman" w:cs="Times New Roman"/>
          <w:sz w:val="28"/>
          <w:szCs w:val="28"/>
        </w:rPr>
        <w:t xml:space="preserve">б) ввод в эксплуатацию нового вида оборудования, инструментов и </w:t>
      </w:r>
      <w:r w:rsidRPr="00B0461E">
        <w:rPr>
          <w:rFonts w:ascii="Times New Roman" w:hAnsi="Times New Roman" w:cs="Times New Roman"/>
          <w:sz w:val="28"/>
          <w:szCs w:val="28"/>
        </w:rPr>
        <w:lastRenderedPageBreak/>
        <w:t>приспособлений, введение новых технологических процессов, а также использование нового вида сырья и материалов, требующих дополнительных знаний по охране труда у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требование должностных лиц федеральной инспекции труда, а также работодателя при установлении несоответствия программы обучения требованиям охраны труда требованиям охраны труда, содержащимся в нормативных правовых актах;</w:t>
      </w:r>
    </w:p>
    <w:p w:rsidR="00B0461E" w:rsidRPr="00B0461E" w:rsidRDefault="00B0461E" w:rsidP="00B0461E">
      <w:pPr>
        <w:pStyle w:val="ConsPlusNormal"/>
        <w:ind w:firstLine="540"/>
        <w:jc w:val="both"/>
        <w:rPr>
          <w:rFonts w:ascii="Times New Roman" w:hAnsi="Times New Roman" w:cs="Times New Roman"/>
          <w:sz w:val="28"/>
          <w:szCs w:val="28"/>
        </w:rPr>
      </w:pPr>
      <w:bookmarkStart w:id="16" w:name="P155"/>
      <w:bookmarkEnd w:id="16"/>
      <w:r w:rsidRPr="00B0461E">
        <w:rPr>
          <w:rFonts w:ascii="Times New Roman" w:hAnsi="Times New Roman" w:cs="Times New Roman"/>
          <w:sz w:val="28"/>
          <w:szCs w:val="28"/>
        </w:rPr>
        <w:t>г) 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с осуществлением производственной деятельности, влияющих на безопасность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17" w:name="P156"/>
      <w:bookmarkEnd w:id="17"/>
      <w:r w:rsidRPr="00B0461E">
        <w:rPr>
          <w:rFonts w:ascii="Times New Roman" w:hAnsi="Times New Roman" w:cs="Times New Roman"/>
          <w:sz w:val="28"/>
          <w:szCs w:val="28"/>
        </w:rPr>
        <w:t>51. Актуализация программ обучения требованиям охраны труда может также осуществляться по представлению профсоюзного инспектора труда при установлении несоответствия программы обучения требованиям охраны труда, установленным нормативными правовыми актами.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52. Работники федеральных органов исполнительной власти, органов исполнительной власти субъектов Российской Федерации и органов местного самоуправления проходят обучение требованиям охраны труда по следующим программам обучения требованиям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а) заместитель руководителя, в ведении которого находятся вопросы охраны труда, - по программе обучения требованиям охраны труда, указанной в </w:t>
      </w:r>
      <w:hyperlink w:anchor="P144">
        <w:r w:rsidRPr="00B0461E">
          <w:rPr>
            <w:rFonts w:ascii="Times New Roman" w:hAnsi="Times New Roman" w:cs="Times New Roman"/>
            <w:color w:val="0000FF"/>
            <w:sz w:val="28"/>
            <w:szCs w:val="28"/>
          </w:rPr>
          <w:t>подпункте "а"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б) руководители структурных подразделений - по программе обучения требованиям охраны труда, указанной в </w:t>
      </w:r>
      <w:hyperlink w:anchor="P144">
        <w:r w:rsidRPr="00B0461E">
          <w:rPr>
            <w:rFonts w:ascii="Times New Roman" w:hAnsi="Times New Roman" w:cs="Times New Roman"/>
            <w:color w:val="0000FF"/>
            <w:sz w:val="28"/>
            <w:szCs w:val="28"/>
          </w:rPr>
          <w:t>подпункте "а"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в) специалисты, осуществляющие функции специалиста по охране труда, -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53. Обучению требованиям охраны труда подлежат следующие категории работников:</w:t>
      </w:r>
    </w:p>
    <w:p w:rsidR="00B0461E" w:rsidRPr="00B0461E" w:rsidRDefault="00B0461E" w:rsidP="00B0461E">
      <w:pPr>
        <w:pStyle w:val="ConsPlusNormal"/>
        <w:ind w:firstLine="540"/>
        <w:jc w:val="both"/>
        <w:rPr>
          <w:rFonts w:ascii="Times New Roman" w:hAnsi="Times New Roman" w:cs="Times New Roman"/>
          <w:sz w:val="28"/>
          <w:szCs w:val="28"/>
        </w:rPr>
      </w:pPr>
      <w:bookmarkStart w:id="18" w:name="P162"/>
      <w:bookmarkEnd w:id="18"/>
      <w:r w:rsidRPr="00B0461E">
        <w:rPr>
          <w:rFonts w:ascii="Times New Roman" w:hAnsi="Times New Roman" w:cs="Times New Roman"/>
          <w:sz w:val="28"/>
          <w:szCs w:val="28"/>
        </w:rPr>
        <w:t xml:space="preserve">а) работодатель (руководитель организации), заместители руководителя организации, на которых приказом работодателя возложены обязанности по охране труда, руководители филиалов и их заместители, на которых приказом работодателя возложены обязанности по охране труда, - по программе обучения требованиям охраны труда, указанной в </w:t>
      </w:r>
      <w:hyperlink w:anchor="P144">
        <w:r w:rsidRPr="00B0461E">
          <w:rPr>
            <w:rFonts w:ascii="Times New Roman" w:hAnsi="Times New Roman" w:cs="Times New Roman"/>
            <w:color w:val="0000FF"/>
            <w:sz w:val="28"/>
            <w:szCs w:val="28"/>
          </w:rPr>
          <w:t>подпункте "а"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bookmarkStart w:id="19" w:name="P163"/>
      <w:bookmarkEnd w:id="19"/>
      <w:r w:rsidRPr="00B0461E">
        <w:rPr>
          <w:rFonts w:ascii="Times New Roman" w:hAnsi="Times New Roman" w:cs="Times New Roman"/>
          <w:sz w:val="28"/>
          <w:szCs w:val="28"/>
        </w:rPr>
        <w:t xml:space="preserve">б) руководители структурных подразделений организации и их заместители, руководители структурных подразделений филиала и их заместители -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bookmarkStart w:id="20" w:name="P164"/>
      <w:bookmarkEnd w:id="20"/>
      <w:r w:rsidRPr="00B0461E">
        <w:rPr>
          <w:rFonts w:ascii="Times New Roman" w:hAnsi="Times New Roman" w:cs="Times New Roman"/>
          <w:sz w:val="28"/>
          <w:szCs w:val="28"/>
        </w:rPr>
        <w:t xml:space="preserve">в) работники организации, отнесенные к категории специалисты, - по программе обучения требованиям охраны труда, указанной в </w:t>
      </w:r>
      <w:hyperlink w:anchor="P145">
        <w:r w:rsidRPr="00B0461E">
          <w:rPr>
            <w:rFonts w:ascii="Times New Roman" w:hAnsi="Times New Roman" w:cs="Times New Roman"/>
            <w:color w:val="0000FF"/>
            <w:sz w:val="28"/>
            <w:szCs w:val="28"/>
          </w:rPr>
          <w:t>подпункте "б"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г) специалисты по охране труда -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 xml:space="preserve">д) работники рабочих профессий - по программе обучения требованиям охраны труда, указанной в </w:t>
      </w:r>
      <w:hyperlink w:anchor="P145">
        <w:r w:rsidRPr="00B0461E">
          <w:rPr>
            <w:rFonts w:ascii="Times New Roman" w:hAnsi="Times New Roman" w:cs="Times New Roman"/>
            <w:color w:val="0000FF"/>
            <w:sz w:val="28"/>
            <w:szCs w:val="28"/>
          </w:rPr>
          <w:t>подпункте "б"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е) члены комиссий по проверке знания требований охраны труда, лица, проводящие инструктажи по охране труда и обучение требованиям охраны труда, - по программе обучения требованиям охраны труда, указанной в </w:t>
      </w:r>
      <w:hyperlink w:anchor="P145">
        <w:r w:rsidRPr="00B0461E">
          <w:rPr>
            <w:rFonts w:ascii="Times New Roman" w:hAnsi="Times New Roman" w:cs="Times New Roman"/>
            <w:color w:val="0000FF"/>
            <w:sz w:val="28"/>
            <w:szCs w:val="28"/>
          </w:rPr>
          <w:t>подпункте "б" пункта 46</w:t>
        </w:r>
      </w:hyperlink>
      <w:r w:rsidRPr="00B0461E">
        <w:rPr>
          <w:rFonts w:ascii="Times New Roman" w:hAnsi="Times New Roman" w:cs="Times New Roman"/>
          <w:sz w:val="28"/>
          <w:szCs w:val="28"/>
        </w:rPr>
        <w:t xml:space="preserve"> настоящих Правил, а также по программам, обязательным для работников, в отношении которых проводится проверка знания требований охраны труда и (или) инструктаж по охране труда, и (или) обучение требованиям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ж)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 -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54. Если трудовая деятельность отдельных категорий работников, указанных в </w:t>
      </w:r>
      <w:hyperlink w:anchor="P164">
        <w:r w:rsidRPr="00B0461E">
          <w:rPr>
            <w:rFonts w:ascii="Times New Roman" w:hAnsi="Times New Roman" w:cs="Times New Roman"/>
            <w:color w:val="0000FF"/>
            <w:sz w:val="28"/>
            <w:szCs w:val="28"/>
          </w:rPr>
          <w:t>подпункте "в" пункта 53</w:t>
        </w:r>
      </w:hyperlink>
      <w:r w:rsidRPr="00B0461E">
        <w:rPr>
          <w:rFonts w:ascii="Times New Roman" w:hAnsi="Times New Roman" w:cs="Times New Roman"/>
          <w:sz w:val="28"/>
          <w:szCs w:val="28"/>
        </w:rPr>
        <w:t xml:space="preserve"> настоящих Правил, связана с опасностями, источниками которых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специальной оценки условий труда являются оптимальными или допустимыми, обучение по программе обучения требованиям охраны труда, указанной в </w:t>
      </w:r>
      <w:hyperlink w:anchor="P145">
        <w:r w:rsidRPr="00B0461E">
          <w:rPr>
            <w:rFonts w:ascii="Times New Roman" w:hAnsi="Times New Roman" w:cs="Times New Roman"/>
            <w:color w:val="0000FF"/>
            <w:sz w:val="28"/>
            <w:szCs w:val="28"/>
          </w:rPr>
          <w:t>подпункте "б" пункта 46</w:t>
        </w:r>
      </w:hyperlink>
      <w:r w:rsidRPr="00B0461E">
        <w:rPr>
          <w:rFonts w:ascii="Times New Roman" w:hAnsi="Times New Roman" w:cs="Times New Roman"/>
          <w:sz w:val="28"/>
          <w:szCs w:val="28"/>
        </w:rPr>
        <w:t xml:space="preserve"> настоящих Правил, по решению работодателя может не проводиться. Также может не проводиться обучение по этой программе обучения требованиям охраны труда руководителей (заместителей руководителей) работников, указанных в </w:t>
      </w:r>
      <w:hyperlink w:anchor="P163">
        <w:r w:rsidRPr="00B0461E">
          <w:rPr>
            <w:rFonts w:ascii="Times New Roman" w:hAnsi="Times New Roman" w:cs="Times New Roman"/>
            <w:color w:val="0000FF"/>
            <w:sz w:val="28"/>
            <w:szCs w:val="28"/>
          </w:rPr>
          <w:t>подпункте "б" пункта 53</w:t>
        </w:r>
      </w:hyperlink>
      <w:r w:rsidRPr="00B0461E">
        <w:rPr>
          <w:rFonts w:ascii="Times New Roman" w:hAnsi="Times New Roman" w:cs="Times New Roman"/>
          <w:sz w:val="28"/>
          <w:szCs w:val="28"/>
        </w:rPr>
        <w:t xml:space="preserve"> настоящих Правил. При этом информация о безопасных методах и приемах выполнения работ при наличии таких источников опасности доводится до работников в рамках проведения вводного или первичного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55. Обучению требованиям охраны труда по программе обучения требованиям охраны труда, указанной в </w:t>
      </w:r>
      <w:hyperlink w:anchor="P146">
        <w:r w:rsidRPr="00B0461E">
          <w:rPr>
            <w:rFonts w:ascii="Times New Roman" w:hAnsi="Times New Roman" w:cs="Times New Roman"/>
            <w:color w:val="0000FF"/>
            <w:sz w:val="28"/>
            <w:szCs w:val="28"/>
          </w:rPr>
          <w:t>подпункте "в" пункта 46</w:t>
        </w:r>
      </w:hyperlink>
      <w:r w:rsidRPr="00B0461E">
        <w:rPr>
          <w:rFonts w:ascii="Times New Roman" w:hAnsi="Times New Roman" w:cs="Times New Roman"/>
          <w:sz w:val="28"/>
          <w:szCs w:val="28"/>
        </w:rPr>
        <w:t xml:space="preserve"> настоящих Правил, подлежат работники, непосредственно выполняющие работы повышенной опасности, и лица, ответственные за организацию, выполнение и контроль работ повышенной опасности (далее - лица, ответственные за организацию работ повышенной опасности), определенные локальными нормативными актами работодателя. В случае если лицами, ответственными за организацию работ повышенной опасности, являются руководители различных уровней управления организации и специалисты, указанные в </w:t>
      </w:r>
      <w:hyperlink w:anchor="P162">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 </w:t>
      </w:r>
      <w:hyperlink w:anchor="P164">
        <w:r w:rsidRPr="00B0461E">
          <w:rPr>
            <w:rFonts w:ascii="Times New Roman" w:hAnsi="Times New Roman" w:cs="Times New Roman"/>
            <w:color w:val="0000FF"/>
            <w:sz w:val="28"/>
            <w:szCs w:val="28"/>
          </w:rPr>
          <w:t>"в" пункта 53</w:t>
        </w:r>
      </w:hyperlink>
      <w:r w:rsidRPr="00B0461E">
        <w:rPr>
          <w:rFonts w:ascii="Times New Roman" w:hAnsi="Times New Roman" w:cs="Times New Roman"/>
          <w:sz w:val="28"/>
          <w:szCs w:val="28"/>
        </w:rPr>
        <w:t xml:space="preserve"> настоящих Правил, такие работники дополнительно проходят обучение по программам обучения безопасным методам и приемам выполнения работ повышенной опасности в соответствии </w:t>
      </w:r>
      <w:r w:rsidRPr="00B0461E">
        <w:rPr>
          <w:rFonts w:ascii="Times New Roman" w:hAnsi="Times New Roman" w:cs="Times New Roman"/>
          <w:sz w:val="28"/>
          <w:szCs w:val="28"/>
        </w:rPr>
        <w:lastRenderedPageBreak/>
        <w:t xml:space="preserve">с </w:t>
      </w:r>
      <w:hyperlink w:anchor="P146">
        <w:r w:rsidRPr="00B0461E">
          <w:rPr>
            <w:rFonts w:ascii="Times New Roman" w:hAnsi="Times New Roman" w:cs="Times New Roman"/>
            <w:color w:val="0000FF"/>
            <w:sz w:val="28"/>
            <w:szCs w:val="28"/>
          </w:rPr>
          <w:t>подпунктом "в" пункта 46</w:t>
        </w:r>
      </w:hyperlink>
      <w:r w:rsidRPr="00B0461E">
        <w:rPr>
          <w:rFonts w:ascii="Times New Roman" w:hAnsi="Times New Roman" w:cs="Times New Roman"/>
          <w:sz w:val="28"/>
          <w:szCs w:val="28"/>
        </w:rPr>
        <w:t xml:space="preserve"> настоящих Правил. Перечень работ повышенной опасности устанавливается работодателем с учетом специфики его деятельности на основании перечня работ повышенной опасности, устанавливаемого Министерством труда и социальной защиты Российской Федерации.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56. Перечень профессий и должностей работников, ответственных за организацию работ повышенной опасности, подлежащих обучению требованиям охраны труда по программе обучения требованиям охраны труда, указанной в </w:t>
      </w:r>
      <w:hyperlink w:anchor="P146">
        <w:r w:rsidRPr="00B0461E">
          <w:rPr>
            <w:rFonts w:ascii="Times New Roman" w:hAnsi="Times New Roman" w:cs="Times New Roman"/>
            <w:color w:val="0000FF"/>
            <w:sz w:val="28"/>
            <w:szCs w:val="28"/>
          </w:rPr>
          <w:t>подпункте "в" пункта 46</w:t>
        </w:r>
      </w:hyperlink>
      <w:r w:rsidRPr="00B0461E">
        <w:rPr>
          <w:rFonts w:ascii="Times New Roman" w:hAnsi="Times New Roman" w:cs="Times New Roman"/>
          <w:sz w:val="28"/>
          <w:szCs w:val="28"/>
        </w:rPr>
        <w:t xml:space="preserve"> настоящих Правил, утверждается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57. В случае если работник, являющийся членом комитета (комиссии) по охране труда, уполномоченным (доверенным) лицом по охране труда профессиональных союзов или иным уполномоченным работником представительных органов организаций, в рамках выполнения своих непосредственных должностных обязанностей прошел обучение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 повторное обучение не требуется.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58. Требования к работодателям, осуществляющим обучение требованиям охраны труда без привлечения организации или индивидуального предпринимателя, оказывающих услуги по обучению работодателей и работников вопросам охраны труда, представлены в </w:t>
      </w:r>
      <w:hyperlink w:anchor="P254">
        <w:r w:rsidRPr="00B0461E">
          <w:rPr>
            <w:rFonts w:ascii="Times New Roman" w:hAnsi="Times New Roman" w:cs="Times New Roman"/>
            <w:color w:val="0000FF"/>
            <w:sz w:val="28"/>
            <w:szCs w:val="28"/>
          </w:rPr>
          <w:t>разделе IX</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bookmarkStart w:id="21" w:name="P174"/>
      <w:bookmarkEnd w:id="21"/>
      <w:r w:rsidRPr="00B0461E">
        <w:rPr>
          <w:rFonts w:ascii="Times New Roman" w:hAnsi="Times New Roman" w:cs="Times New Roman"/>
          <w:sz w:val="28"/>
          <w:szCs w:val="28"/>
        </w:rPr>
        <w:t xml:space="preserve">59. Плановое обучение требованиям охраны труда по программам обучения требованиям охраны труда, указанным в </w:t>
      </w:r>
      <w:hyperlink w:anchor="P144">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 проходят работники с периодичностью не реже одного раза в 3 года.</w:t>
      </w:r>
    </w:p>
    <w:p w:rsidR="00B0461E" w:rsidRPr="00B0461E" w:rsidRDefault="00B0461E" w:rsidP="00B0461E">
      <w:pPr>
        <w:pStyle w:val="ConsPlusNormal"/>
        <w:ind w:firstLine="540"/>
        <w:jc w:val="both"/>
        <w:rPr>
          <w:rFonts w:ascii="Times New Roman" w:hAnsi="Times New Roman" w:cs="Times New Roman"/>
          <w:sz w:val="28"/>
          <w:szCs w:val="28"/>
        </w:rPr>
      </w:pPr>
      <w:bookmarkStart w:id="22" w:name="P175"/>
      <w:bookmarkEnd w:id="22"/>
      <w:r w:rsidRPr="00B0461E">
        <w:rPr>
          <w:rFonts w:ascii="Times New Roman" w:hAnsi="Times New Roman" w:cs="Times New Roman"/>
          <w:sz w:val="28"/>
          <w:szCs w:val="28"/>
        </w:rPr>
        <w:t xml:space="preserve">60. Требования к периодичности проведения планового обучения работников требованиям охраны труда по программам обучения требованиям охраны труда, указанным в </w:t>
      </w:r>
      <w:hyperlink w:anchor="P146">
        <w:r w:rsidRPr="00B0461E">
          <w:rPr>
            <w:rFonts w:ascii="Times New Roman" w:hAnsi="Times New Roman" w:cs="Times New Roman"/>
            <w:color w:val="0000FF"/>
            <w:sz w:val="28"/>
            <w:szCs w:val="28"/>
          </w:rPr>
          <w:t>подпункте "в" пункта 46</w:t>
        </w:r>
      </w:hyperlink>
      <w:r w:rsidRPr="00B0461E">
        <w:rPr>
          <w:rFonts w:ascii="Times New Roman" w:hAnsi="Times New Roman" w:cs="Times New Roman"/>
          <w:sz w:val="28"/>
          <w:szCs w:val="28"/>
        </w:rPr>
        <w:t xml:space="preserve"> настоящих Правил, устанавливаются соответствующими нормативными правовыми актами, содержащими государственные нормативные требования охраны труда, или в случае отсутствия указанных требований - не реже одного раза в год.</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61. Внеплановое обучение работников требованиям охраны труда должно быть организовано в случаях, указанных в </w:t>
      </w:r>
      <w:hyperlink w:anchor="P152">
        <w:r w:rsidRPr="00B0461E">
          <w:rPr>
            <w:rFonts w:ascii="Times New Roman" w:hAnsi="Times New Roman" w:cs="Times New Roman"/>
            <w:color w:val="0000FF"/>
            <w:sz w:val="28"/>
            <w:szCs w:val="28"/>
          </w:rPr>
          <w:t>подпунктах "а"</w:t>
        </w:r>
      </w:hyperlink>
      <w:r w:rsidRPr="00B0461E">
        <w:rPr>
          <w:rFonts w:ascii="Times New Roman" w:hAnsi="Times New Roman" w:cs="Times New Roman"/>
          <w:sz w:val="28"/>
          <w:szCs w:val="28"/>
        </w:rPr>
        <w:t xml:space="preserve">, </w:t>
      </w:r>
      <w:hyperlink w:anchor="P153">
        <w:r w:rsidRPr="00B0461E">
          <w:rPr>
            <w:rFonts w:ascii="Times New Roman" w:hAnsi="Times New Roman" w:cs="Times New Roman"/>
            <w:color w:val="0000FF"/>
            <w:sz w:val="28"/>
            <w:szCs w:val="28"/>
          </w:rPr>
          <w:t>"б"</w:t>
        </w:r>
      </w:hyperlink>
      <w:r w:rsidRPr="00B0461E">
        <w:rPr>
          <w:rFonts w:ascii="Times New Roman" w:hAnsi="Times New Roman" w:cs="Times New Roman"/>
          <w:sz w:val="28"/>
          <w:szCs w:val="28"/>
        </w:rPr>
        <w:t xml:space="preserve"> и </w:t>
      </w:r>
      <w:hyperlink w:anchor="P155">
        <w:r w:rsidRPr="00B0461E">
          <w:rPr>
            <w:rFonts w:ascii="Times New Roman" w:hAnsi="Times New Roman" w:cs="Times New Roman"/>
            <w:color w:val="0000FF"/>
            <w:sz w:val="28"/>
            <w:szCs w:val="28"/>
          </w:rPr>
          <w:t>"г" пункта 50</w:t>
        </w:r>
      </w:hyperlink>
      <w:r w:rsidRPr="00B0461E">
        <w:rPr>
          <w:rFonts w:ascii="Times New Roman" w:hAnsi="Times New Roman" w:cs="Times New Roman"/>
          <w:sz w:val="28"/>
          <w:szCs w:val="28"/>
        </w:rPr>
        <w:t xml:space="preserve"> настоящих Правил, в течение 60 календарных дней со дня их наступления, если иное не определено требованием должностных лиц федеральной инспекции труда при установлении несоответствия программы обучения требованиям охраны труда, установленным в нормативных правовых актах. Внеплановое обучение работников по основанию, предусмотренному </w:t>
      </w:r>
      <w:hyperlink w:anchor="P152">
        <w:r w:rsidRPr="00B0461E">
          <w:rPr>
            <w:rFonts w:ascii="Times New Roman" w:hAnsi="Times New Roman" w:cs="Times New Roman"/>
            <w:color w:val="0000FF"/>
            <w:sz w:val="28"/>
            <w:szCs w:val="28"/>
          </w:rPr>
          <w:t>подпунктом "а" пункта 50</w:t>
        </w:r>
      </w:hyperlink>
      <w:r w:rsidRPr="00B0461E">
        <w:rPr>
          <w:rFonts w:ascii="Times New Roman" w:hAnsi="Times New Roman" w:cs="Times New Roman"/>
          <w:sz w:val="28"/>
          <w:szCs w:val="28"/>
        </w:rPr>
        <w:t xml:space="preserve"> настоящих Правил, проводится при наличии в соответствующих нормативных правовых актах положений о проведении внепланового обучения работников требованиям охраны труда. Внеплановое обучение работников в случаях, предусмотренных </w:t>
      </w:r>
      <w:hyperlink w:anchor="P151">
        <w:r w:rsidRPr="00B0461E">
          <w:rPr>
            <w:rFonts w:ascii="Times New Roman" w:hAnsi="Times New Roman" w:cs="Times New Roman"/>
            <w:color w:val="0000FF"/>
            <w:sz w:val="28"/>
            <w:szCs w:val="28"/>
          </w:rPr>
          <w:t>пунктом 50</w:t>
        </w:r>
      </w:hyperlink>
      <w:r w:rsidRPr="00B0461E">
        <w:rPr>
          <w:rFonts w:ascii="Times New Roman" w:hAnsi="Times New Roman" w:cs="Times New Roman"/>
          <w:sz w:val="28"/>
          <w:szCs w:val="28"/>
        </w:rPr>
        <w:t xml:space="preserve"> настоящих Правил, проводится в объеме требований охраны труда, послуживших основанием для актуализации программ обучения после их актуализации.</w:t>
      </w:r>
    </w:p>
    <w:p w:rsidR="00B0461E" w:rsidRPr="00B0461E" w:rsidRDefault="00B0461E" w:rsidP="00B0461E">
      <w:pPr>
        <w:pStyle w:val="ConsPlusNormal"/>
        <w:jc w:val="both"/>
        <w:rPr>
          <w:rFonts w:ascii="Times New Roman" w:hAnsi="Times New Roman" w:cs="Times New Roman"/>
          <w:sz w:val="28"/>
          <w:szCs w:val="28"/>
        </w:rPr>
      </w:pPr>
      <w:r w:rsidRPr="00B0461E">
        <w:rPr>
          <w:rFonts w:ascii="Times New Roman" w:hAnsi="Times New Roman" w:cs="Times New Roman"/>
          <w:sz w:val="28"/>
          <w:szCs w:val="28"/>
        </w:rPr>
        <w:lastRenderedPageBreak/>
        <w:t xml:space="preserve">(в ред. </w:t>
      </w:r>
      <w:hyperlink r:id="rId11">
        <w:r w:rsidRPr="00B0461E">
          <w:rPr>
            <w:rFonts w:ascii="Times New Roman" w:hAnsi="Times New Roman" w:cs="Times New Roman"/>
            <w:color w:val="0000FF"/>
            <w:sz w:val="28"/>
            <w:szCs w:val="28"/>
          </w:rPr>
          <w:t>Постановления</w:t>
        </w:r>
      </w:hyperlink>
      <w:r w:rsidRPr="00B0461E">
        <w:rPr>
          <w:rFonts w:ascii="Times New Roman" w:hAnsi="Times New Roman" w:cs="Times New Roman"/>
          <w:sz w:val="28"/>
          <w:szCs w:val="28"/>
        </w:rPr>
        <w:t xml:space="preserve"> Правительства РФ от 30.12.2022 N 2540)</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62. Вновь принимаемые на работу работники, а также работники, переводимые на другую работу, проходят обучение требованиям охраны труда в сроки, установленные работодателем, но не позднее 60 календарных дней после заключения трудового договора или перевода на другую работу, за исключением случаев, предусмотренных </w:t>
      </w:r>
      <w:hyperlink w:anchor="P57">
        <w:r w:rsidRPr="00B0461E">
          <w:rPr>
            <w:rFonts w:ascii="Times New Roman" w:hAnsi="Times New Roman" w:cs="Times New Roman"/>
            <w:color w:val="0000FF"/>
            <w:sz w:val="28"/>
            <w:szCs w:val="28"/>
          </w:rPr>
          <w:t>пунктом 7</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63. Работодатель - индивидуальный предприниматель проходит обучение требованиям охраны труда до приема на работу первого работника, впоследствии с периодичностью планового обучения в соответствии с </w:t>
      </w:r>
      <w:hyperlink w:anchor="P174">
        <w:r w:rsidRPr="00B0461E">
          <w:rPr>
            <w:rFonts w:ascii="Times New Roman" w:hAnsi="Times New Roman" w:cs="Times New Roman"/>
            <w:color w:val="0000FF"/>
            <w:sz w:val="28"/>
            <w:szCs w:val="28"/>
          </w:rPr>
          <w:t>пунктами 59</w:t>
        </w:r>
      </w:hyperlink>
      <w:r w:rsidRPr="00B0461E">
        <w:rPr>
          <w:rFonts w:ascii="Times New Roman" w:hAnsi="Times New Roman" w:cs="Times New Roman"/>
          <w:sz w:val="28"/>
          <w:szCs w:val="28"/>
        </w:rPr>
        <w:t xml:space="preserve"> и </w:t>
      </w:r>
      <w:hyperlink w:anchor="P175">
        <w:r w:rsidRPr="00B0461E">
          <w:rPr>
            <w:rFonts w:ascii="Times New Roman" w:hAnsi="Times New Roman" w:cs="Times New Roman"/>
            <w:color w:val="0000FF"/>
            <w:sz w:val="28"/>
            <w:szCs w:val="28"/>
          </w:rPr>
          <w:t>60</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64. В случае совпадения сроков для проведения планового и внепланового обучения работников требованиям охраны труда достаточным является проведение планового обучения работников по актуализированным программам обучения.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65. Обучение работников требованиям охраны труда и проверка знания требований охраны труда осуществляются с отрывом от работы.</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66. Допускается проведение обучения работников требованиям охраны труда с использованием дистанционных технологий, предусматривающих обеспечение работников, проходящих обучение требованиям охраны труда, нормативными документами, учебно-методическими материалами и материалами для проведения проверки знания требований охраны труда, обмен информацией между работниками, проходящими обучение требованиям охраны труда, и лицами, проводящими обучение требованиям охраны труда, посредством системы электронного обучения, участие обучающихся в интернет-конференциях, </w:t>
      </w:r>
      <w:proofErr w:type="spellStart"/>
      <w:r w:rsidRPr="00B0461E">
        <w:rPr>
          <w:rFonts w:ascii="Times New Roman" w:hAnsi="Times New Roman" w:cs="Times New Roman"/>
          <w:sz w:val="28"/>
          <w:szCs w:val="28"/>
        </w:rPr>
        <w:t>вебинарах</w:t>
      </w:r>
      <w:proofErr w:type="spellEnd"/>
      <w:r w:rsidRPr="00B0461E">
        <w:rPr>
          <w:rFonts w:ascii="Times New Roman" w:hAnsi="Times New Roman" w:cs="Times New Roman"/>
          <w:sz w:val="28"/>
          <w:szCs w:val="28"/>
        </w:rPr>
        <w:t>, а также администрирование процесса обучения требованиям охраны труда на основе использования компьютеров и информационно-телекоммуникационной сети "Интернет".</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67. Обучение работников требованиям охраны труда заканчивается проверкой знания требований охраны труда, требования к организации которой установлены положениями </w:t>
      </w:r>
      <w:hyperlink w:anchor="P185">
        <w:r w:rsidRPr="00B0461E">
          <w:rPr>
            <w:rFonts w:ascii="Times New Roman" w:hAnsi="Times New Roman" w:cs="Times New Roman"/>
            <w:color w:val="0000FF"/>
            <w:sz w:val="28"/>
            <w:szCs w:val="28"/>
          </w:rPr>
          <w:t>раздела VII</w:t>
        </w:r>
      </w:hyperlink>
      <w:r w:rsidRPr="00B0461E">
        <w:rPr>
          <w:rFonts w:ascii="Times New Roman" w:hAnsi="Times New Roman" w:cs="Times New Roman"/>
          <w:sz w:val="28"/>
          <w:szCs w:val="28"/>
        </w:rPr>
        <w:t xml:space="preserve"> настоящих Правил. Результаты проверки знания требований охраны труда после обучения требованиям охраны труда оформляются в соответствии с </w:t>
      </w:r>
      <w:hyperlink w:anchor="P237">
        <w:r w:rsidRPr="00B0461E">
          <w:rPr>
            <w:rFonts w:ascii="Times New Roman" w:hAnsi="Times New Roman" w:cs="Times New Roman"/>
            <w:color w:val="0000FF"/>
            <w:sz w:val="28"/>
            <w:szCs w:val="28"/>
          </w:rPr>
          <w:t>пунктами 91</w:t>
        </w:r>
      </w:hyperlink>
      <w:r w:rsidRPr="00B0461E">
        <w:rPr>
          <w:rFonts w:ascii="Times New Roman" w:hAnsi="Times New Roman" w:cs="Times New Roman"/>
          <w:sz w:val="28"/>
          <w:szCs w:val="28"/>
        </w:rPr>
        <w:t xml:space="preserve"> - </w:t>
      </w:r>
      <w:hyperlink w:anchor="P248">
        <w:r w:rsidRPr="00B0461E">
          <w:rPr>
            <w:rFonts w:ascii="Times New Roman" w:hAnsi="Times New Roman" w:cs="Times New Roman"/>
            <w:color w:val="0000FF"/>
            <w:sz w:val="28"/>
            <w:szCs w:val="28"/>
          </w:rPr>
          <w:t>93</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bookmarkStart w:id="23" w:name="P185"/>
      <w:bookmarkEnd w:id="23"/>
      <w:r w:rsidRPr="00B0461E">
        <w:rPr>
          <w:rFonts w:ascii="Times New Roman" w:hAnsi="Times New Roman" w:cs="Times New Roman"/>
          <w:sz w:val="28"/>
          <w:szCs w:val="28"/>
        </w:rPr>
        <w:t>VII. Организация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68. Проверка знания требований охраны труда работников является неотъемлемой частью проведения инструктажа по охране труда и обучения по охране труда и направлена на определение качества знаний, усвоенных и приобретенных работником при инструктаже по охране труда и обучении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69. Форма проведения проверки знания требований охраны труда работников при инструктаже по охране труда определяется локальными нормативными актами работодателя.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70. Плановое и внеплановое обучение по охране труда завершается </w:t>
      </w:r>
      <w:r w:rsidRPr="00B0461E">
        <w:rPr>
          <w:rFonts w:ascii="Times New Roman" w:hAnsi="Times New Roman" w:cs="Times New Roman"/>
          <w:sz w:val="28"/>
          <w:szCs w:val="28"/>
        </w:rPr>
        <w:lastRenderedPageBreak/>
        <w:t>соответствующей проверкой знания требований охраны труда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71. Плановая (внеплановая) проверка знания требований охраны труда работников после прохождения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может проводиться как в организации или у индивидуального предпринимателя, оказывающих услуги по обучению работодателей и работников вопросам охраны труда, так и у работодателя.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72. Для проведения проверки знания требований охраны труда работников после прохождения обучения по вопросам оказания первой помощи пострадавшим, по вопросам использования (применения)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 у работодателя создаются комиссии по проверке знания требований охраны труда работников в составе не менее 3 человек - председателя, заместителя (заместителей) председателя (при необходимости) и членов комиссии.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73. В состав комиссий по проверке знания требований охраны труда у работодателя, в том числе по вопросам оказания первой помощи пострадавшим, по вопросам использования (применения) средств индивидуальной защиты, по вопросам охраны труда, могут включаться руководители и специалисты структурных подразделений, руководители и специалисты служб охраны труда, лица, проводящие обучение по охране труда. Также в состав комиссии включаются по согласованию представители выборного профсоюзного органа, представляющего интересы работников такой организации, в том числе уполномоченные (доверенные) лица по охране труда профессиональных союзов и иных уполномоченных работниками представительных органов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74. Работники, включаемые в состав комиссий по проверке знания требований охраны труда, проходят обучение по программам обучения требованиям охраны труда, предусмотренным </w:t>
      </w:r>
      <w:hyperlink w:anchor="P144">
        <w:r w:rsidRPr="00B0461E">
          <w:rPr>
            <w:rFonts w:ascii="Times New Roman" w:hAnsi="Times New Roman" w:cs="Times New Roman"/>
            <w:color w:val="0000FF"/>
            <w:sz w:val="28"/>
            <w:szCs w:val="28"/>
          </w:rPr>
          <w:t>подпунктами "а"</w:t>
        </w:r>
      </w:hyperlink>
      <w:r w:rsidRPr="00B0461E">
        <w:rPr>
          <w:rFonts w:ascii="Times New Roman" w:hAnsi="Times New Roman" w:cs="Times New Roman"/>
          <w:sz w:val="28"/>
          <w:szCs w:val="28"/>
        </w:rPr>
        <w:t xml:space="preserve"> и </w:t>
      </w:r>
      <w:hyperlink w:anchor="P145">
        <w:r w:rsidRPr="00B0461E">
          <w:rPr>
            <w:rFonts w:ascii="Times New Roman" w:hAnsi="Times New Roman" w:cs="Times New Roman"/>
            <w:color w:val="0000FF"/>
            <w:sz w:val="28"/>
            <w:szCs w:val="28"/>
          </w:rPr>
          <w:t>"б"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75. Для обеспечения проверки знания требований охраны труда работников по программе обучения требованиям охраны труда, указанной в </w:t>
      </w:r>
      <w:hyperlink w:anchor="P146">
        <w:r w:rsidRPr="00B0461E">
          <w:rPr>
            <w:rFonts w:ascii="Times New Roman" w:hAnsi="Times New Roman" w:cs="Times New Roman"/>
            <w:color w:val="0000FF"/>
            <w:sz w:val="28"/>
            <w:szCs w:val="28"/>
          </w:rPr>
          <w:t>подпункте "в" пункта 46</w:t>
        </w:r>
      </w:hyperlink>
      <w:r w:rsidRPr="00B0461E">
        <w:rPr>
          <w:rFonts w:ascii="Times New Roman" w:hAnsi="Times New Roman" w:cs="Times New Roman"/>
          <w:sz w:val="28"/>
          <w:szCs w:val="28"/>
        </w:rPr>
        <w:t xml:space="preserve"> настоящих Правил, в организации могут быть сформированы специализированные комиссии по проверке знания требований охраны труда у работников, выполняющих работы повышенной опасности, и у лиц, ответственных за организацию работ повышенной опасности. Работники, входящие в состав указанных специализированных комиссий проходят обучение требованиям охраны труда по соответствующей программе обучения требованиям охраны труда, предусмотренной </w:t>
      </w:r>
      <w:hyperlink w:anchor="P146">
        <w:r w:rsidRPr="00B0461E">
          <w:rPr>
            <w:rFonts w:ascii="Times New Roman" w:hAnsi="Times New Roman" w:cs="Times New Roman"/>
            <w:color w:val="0000FF"/>
            <w:sz w:val="28"/>
            <w:szCs w:val="28"/>
          </w:rPr>
          <w:t>подпунктом "в" пункта 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76. У работодателя могут быть сформированы специализированные комиссии по проверке знания требований охраны труда у работников, прошедших обучение по программам по оказанию первой помощи </w:t>
      </w:r>
      <w:r w:rsidRPr="00B0461E">
        <w:rPr>
          <w:rFonts w:ascii="Times New Roman" w:hAnsi="Times New Roman" w:cs="Times New Roman"/>
          <w:sz w:val="28"/>
          <w:szCs w:val="28"/>
        </w:rPr>
        <w:lastRenderedPageBreak/>
        <w:t xml:space="preserve">пострадавшим и (или) использованию (применению) средств индивидуальной защиты в случае организации самостоятельного (без объединения с обучением требованиям охраны труда) обучения работников по оказанию первой помощи пострадавшим и по использованию (применению) средств индивидуальной защиты. Работники, входящие в состав указанных специализированных комиссий проходят обучение по соответствующим специализации комиссии программам, предусмотренным </w:t>
      </w:r>
      <w:hyperlink w:anchor="P121">
        <w:r w:rsidRPr="00B0461E">
          <w:rPr>
            <w:rFonts w:ascii="Times New Roman" w:hAnsi="Times New Roman" w:cs="Times New Roman"/>
            <w:color w:val="0000FF"/>
            <w:sz w:val="28"/>
            <w:szCs w:val="28"/>
          </w:rPr>
          <w:t>пунктами 34</w:t>
        </w:r>
      </w:hyperlink>
      <w:r w:rsidRPr="00B0461E">
        <w:rPr>
          <w:rFonts w:ascii="Times New Roman" w:hAnsi="Times New Roman" w:cs="Times New Roman"/>
          <w:sz w:val="28"/>
          <w:szCs w:val="28"/>
        </w:rPr>
        <w:t xml:space="preserve"> и </w:t>
      </w:r>
      <w:hyperlink w:anchor="P129">
        <w:r w:rsidRPr="00B0461E">
          <w:rPr>
            <w:rFonts w:ascii="Times New Roman" w:hAnsi="Times New Roman" w:cs="Times New Roman"/>
            <w:color w:val="0000FF"/>
            <w:sz w:val="28"/>
            <w:szCs w:val="28"/>
          </w:rPr>
          <w:t>38</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77. В организации допускается функционирование единой комиссии по проверке знания требований охраны труда работников, прошедших обучение по оказанию первой помощи пострадавшим, обучение по использованию (применению) средств индивидуальной защиты и обучение требованиям охраны труда (далее - единая комиссия). При этом работники, входящие в состав единой комиссии, проходят обучение в организации или у индивидуального предпринимателя, оказывающих услуги по обучению работодателей и работников вопросам охраны труда, по всем программам обучения по охране труда, предусмотренным </w:t>
      </w:r>
      <w:hyperlink w:anchor="P121">
        <w:r w:rsidRPr="00B0461E">
          <w:rPr>
            <w:rFonts w:ascii="Times New Roman" w:hAnsi="Times New Roman" w:cs="Times New Roman"/>
            <w:color w:val="0000FF"/>
            <w:sz w:val="28"/>
            <w:szCs w:val="28"/>
          </w:rPr>
          <w:t>пунктами 34</w:t>
        </w:r>
      </w:hyperlink>
      <w:r w:rsidRPr="00B0461E">
        <w:rPr>
          <w:rFonts w:ascii="Times New Roman" w:hAnsi="Times New Roman" w:cs="Times New Roman"/>
          <w:sz w:val="28"/>
          <w:szCs w:val="28"/>
        </w:rPr>
        <w:t xml:space="preserve">, </w:t>
      </w:r>
      <w:hyperlink w:anchor="P130">
        <w:r w:rsidRPr="00B0461E">
          <w:rPr>
            <w:rFonts w:ascii="Times New Roman" w:hAnsi="Times New Roman" w:cs="Times New Roman"/>
            <w:color w:val="0000FF"/>
            <w:sz w:val="28"/>
            <w:szCs w:val="28"/>
          </w:rPr>
          <w:t>39</w:t>
        </w:r>
      </w:hyperlink>
      <w:r w:rsidRPr="00B0461E">
        <w:rPr>
          <w:rFonts w:ascii="Times New Roman" w:hAnsi="Times New Roman" w:cs="Times New Roman"/>
          <w:sz w:val="28"/>
          <w:szCs w:val="28"/>
        </w:rPr>
        <w:t xml:space="preserve"> и </w:t>
      </w:r>
      <w:hyperlink w:anchor="P143">
        <w:r w:rsidRPr="00B0461E">
          <w:rPr>
            <w:rFonts w:ascii="Times New Roman" w:hAnsi="Times New Roman" w:cs="Times New Roman"/>
            <w:color w:val="0000FF"/>
            <w:sz w:val="28"/>
            <w:szCs w:val="28"/>
          </w:rPr>
          <w:t>46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bookmarkStart w:id="24" w:name="P197"/>
      <w:bookmarkEnd w:id="24"/>
      <w:r w:rsidRPr="00B0461E">
        <w:rPr>
          <w:rFonts w:ascii="Times New Roman" w:hAnsi="Times New Roman" w:cs="Times New Roman"/>
          <w:sz w:val="28"/>
          <w:szCs w:val="28"/>
        </w:rPr>
        <w:t>78. Проверка знания требований охраны труда руководителей и специалистов органов исполнительной власти субъектов Российской Федерации в области охраны труда, руководителей и преподавателей организации или индивидуального предпринимателя, оказывающих услуги по обучению работодателей и работников вопросам охраны труда, которые принимают участие в работе комиссий по проверке знания требований охраны труда работников, в том числе специализированной комиссии и единой комиссии, руководителей подразделений по охране труда и специалистов в области охраны труда организаций, проводится с использованием единой общероссийской справочно-информационной системы по охране труда в информационно-телекоммуникационной сети "Интернет".</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79. Работник, показавший в рамках проверки знания требований охраны труда неудовлетворительные знания, не допускается к самостоятельному выполнению трудовых обязанностей и направляется работодателем в течение 30 календарных дней со дня проведения проверки знания требований охраны труда повторно на проверку знания требований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bookmarkStart w:id="25" w:name="P200"/>
      <w:bookmarkEnd w:id="25"/>
      <w:r w:rsidRPr="00B0461E">
        <w:rPr>
          <w:rFonts w:ascii="Times New Roman" w:hAnsi="Times New Roman" w:cs="Times New Roman"/>
          <w:sz w:val="28"/>
          <w:szCs w:val="28"/>
        </w:rPr>
        <w:t>VIII. Оформление документов и записей о планировании</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и регистрации проведения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80. Планирование обучения по охране труда осуществляется посредством установления потребности организации в проведении обучения по охране труда с указанием профессии и должности работников, подлежащих обучению по охране труда, прохождению стажировки на рабочем месте,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81. Форма и порядок учета работников, подлежащих обучению по охране труда, устанавливаются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82. По результатам планирования обучения по охране должно быть определено общее количество работников, подлежащих обучению по охране </w:t>
      </w:r>
      <w:r w:rsidRPr="00B0461E">
        <w:rPr>
          <w:rFonts w:ascii="Times New Roman" w:hAnsi="Times New Roman" w:cs="Times New Roman"/>
          <w:sz w:val="28"/>
          <w:szCs w:val="28"/>
        </w:rPr>
        <w:lastRenderedPageBreak/>
        <w:t>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83. При планировании обучения по охране труда для каждой из программ обучения по охране труда должны быть определены сведения об общем количестве работников, подлежащих обучению по охране труда, работников, освобожденных от прохождения обучения по охране труда, работников, которым не требуется прохождение стажировки на рабочем месте, и работников, освобожденных от прохождения первичного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84. При появлении ранее не идентифицированных в рамках специальной оценки условий труда и оценки профессиональных рисков вредных и (или) опасных производственных факторов на рабочем месте, а также источников опасности, представляющих угрозу жизни и здоровью работников, работодатель обязан их оценить и в случае необходимости актуализировать сведения о работниках, подлежащих обучению по охране труда, и обеспечить проведение обучения по охране труда, инструктажа по охране труда в установленные настоящими Правилами сроки.</w:t>
      </w:r>
    </w:p>
    <w:p w:rsidR="00B0461E" w:rsidRPr="00B0461E" w:rsidRDefault="00B0461E" w:rsidP="00B0461E">
      <w:pPr>
        <w:pStyle w:val="ConsPlusNormal"/>
        <w:ind w:firstLine="540"/>
        <w:jc w:val="both"/>
        <w:rPr>
          <w:rFonts w:ascii="Times New Roman" w:hAnsi="Times New Roman" w:cs="Times New Roman"/>
          <w:sz w:val="28"/>
          <w:szCs w:val="28"/>
        </w:rPr>
      </w:pPr>
      <w:bookmarkStart w:id="26" w:name="P208"/>
      <w:bookmarkEnd w:id="26"/>
      <w:r w:rsidRPr="00B0461E">
        <w:rPr>
          <w:rFonts w:ascii="Times New Roman" w:hAnsi="Times New Roman" w:cs="Times New Roman"/>
          <w:sz w:val="28"/>
          <w:szCs w:val="28"/>
        </w:rPr>
        <w:t xml:space="preserve">85. Для обеспечения функционирования комиссий работодателя по проверке знания требований охраны труда работников, в том числе специализированной комиссии и единой комиссии, работодатель обеспечивает проведение обучения по охране труда минимального количества работников в организации или у индивидуального предпринимателя, оказывающих услуги по обучению работодателей и работников вопросам охраны труда. Минимальное количество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 определяется согласно </w:t>
      </w:r>
      <w:hyperlink w:anchor="P510">
        <w:r w:rsidRPr="00B0461E">
          <w:rPr>
            <w:rFonts w:ascii="Times New Roman" w:hAnsi="Times New Roman" w:cs="Times New Roman"/>
            <w:color w:val="0000FF"/>
            <w:sz w:val="28"/>
            <w:szCs w:val="28"/>
          </w:rPr>
          <w:t>приложению N 4</w:t>
        </w:r>
      </w:hyperlink>
      <w:r w:rsidRPr="00B0461E">
        <w:rPr>
          <w:rFonts w:ascii="Times New Roman" w:hAnsi="Times New Roman" w:cs="Times New Roman"/>
          <w:sz w:val="28"/>
          <w:szCs w:val="28"/>
        </w:rPr>
        <w:t>.</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86. При регистрации проведения вводного инструктажа по охране труда указывается следующая информация: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дата проведения вводного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фамилия, имя, отчество (при наличии) работника, прошедшего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профессия (должность) работника, прошедшего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число, месяц, год рождения работника, прошедшего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наименование подразделения, в котором будет осуществлять трудовую деятельность работник, прошедший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фамилия, имя, отчество (при наличии), профессия (должность) работника, проводившего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подпись работника, проводившего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 подпись работника, прошедшего вводный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87. При регистрации проведения инструктажа по охране труда на рабочем месте (первичный, повторный, внеплановый), а также целевого инструктажа </w:t>
      </w:r>
      <w:r w:rsidRPr="00B0461E">
        <w:rPr>
          <w:rFonts w:ascii="Times New Roman" w:hAnsi="Times New Roman" w:cs="Times New Roman"/>
          <w:sz w:val="28"/>
          <w:szCs w:val="28"/>
        </w:rPr>
        <w:lastRenderedPageBreak/>
        <w:t>по охране труда указывается следующая информация: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дата проведения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фамилия, имя, отчество (при наличии) работника, прошедшего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профессия (должность) работника, прошедшего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число, месяц, год рождения работника, прошедшего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вид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причина проведения инструктажа по охране труда (для внепланового или целевого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фамилия, имя, отчество (при наличии), профессия (должность) работника, проводившего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 наименование локального акта (локальных актов), в объеме требований которого проведен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и) подпись работника, проводившего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к) подпись работника, прошедшего инструктаж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88. Порядок регистрации проведенного инструктажа по охране труда и форма его документирования утверждаются работодателем.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89. Проведение целевого инструктажа по охране труда при выполнении работ повышенной опасности, на которые требуется оформление наряда-допуска, оформляется в порядке, установленном нормативными правовыми актами, содержащими государственные нормативные требования охраны труда и регламентирующими организацию и производство работ повышенной опасности, в том числе перечень записей в наряде-допуске.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90. Регистрация прохождения стажировки на рабочем месте должна содержать следующую информацию:</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количество смен стажировки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период проведения стажировки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фамилия, имя, отчество (при наличии), профессия (должность), подпись лица, прошедшего стажировку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фамилия, имя, отчество (при наличии), профессия (должность), подпись лица, проводившего стажировку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дата допуска работника к самостоятельной работе.</w:t>
      </w:r>
    </w:p>
    <w:p w:rsidR="00B0461E" w:rsidRPr="00B0461E" w:rsidRDefault="00B0461E" w:rsidP="00B0461E">
      <w:pPr>
        <w:pStyle w:val="ConsPlusNormal"/>
        <w:ind w:firstLine="540"/>
        <w:jc w:val="both"/>
        <w:rPr>
          <w:rFonts w:ascii="Times New Roman" w:hAnsi="Times New Roman" w:cs="Times New Roman"/>
          <w:sz w:val="28"/>
          <w:szCs w:val="28"/>
        </w:rPr>
      </w:pPr>
      <w:bookmarkStart w:id="27" w:name="P237"/>
      <w:bookmarkEnd w:id="27"/>
      <w:r w:rsidRPr="00B0461E">
        <w:rPr>
          <w:rFonts w:ascii="Times New Roman" w:hAnsi="Times New Roman" w:cs="Times New Roman"/>
          <w:sz w:val="28"/>
          <w:szCs w:val="28"/>
        </w:rPr>
        <w:t xml:space="preserve">91. Результаты проверки знания требований охраны труда работников после завершения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 оформляются протоколом проверки знания требований охраны труда. Допускается оформление единого протокола проверки знания требований охраны труда работников в случае, если обучение по оказанию первой помощи пострадавшим и обучение по использованию (применению) средств индивидуальной защиты проводятся в рамках обучения требованиям охраны труда. Протокол проверки знания требований охраны </w:t>
      </w:r>
      <w:r w:rsidRPr="00B0461E">
        <w:rPr>
          <w:rFonts w:ascii="Times New Roman" w:hAnsi="Times New Roman" w:cs="Times New Roman"/>
          <w:sz w:val="28"/>
          <w:szCs w:val="28"/>
        </w:rPr>
        <w:lastRenderedPageBreak/>
        <w:t>труда работников может быть оформлен на бумажном носителе или в электронном виде и является свидетельством того, что работник прошел соответствующее обучение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92. В протоколе проверки знания требований охраны труда работников указывается следующая информация: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полное наименование организации или индивидуального предпринимателя, оказывающих услуги по обучению работодателей и работников вопросам охраны труда, или работодателя, проводившего обучение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дата и номер приказа руководителя организации или индивидуального предпринимателя, оказывающих услуги по обучению работодателей и работников вопросам охраны труда, или работодателя о создании комиссии по проверке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фамилия, имя, отчество (при наличии) председателя, заместителя (заместителей) председателя (при наличии) и членов комиссии по проверке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наименование и продолжительность программы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фамилия, имя, отчество (при наличии), профессия (должность), место работы работника, прошедшего проверку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результат проверки знания требований охраны труда (оценка результата проверки "удовлетворительно" или "неудовлетворительно");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дата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 регистрационный номер записи о прохождении проверки знания требований охраны труда в реестре обученных по охране труда лиц (далее - реестр обученных лиц);</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и) подпись работника, прошедшего проверку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28" w:name="P248"/>
      <w:bookmarkEnd w:id="28"/>
      <w:r w:rsidRPr="00B0461E">
        <w:rPr>
          <w:rFonts w:ascii="Times New Roman" w:hAnsi="Times New Roman" w:cs="Times New Roman"/>
          <w:sz w:val="28"/>
          <w:szCs w:val="28"/>
        </w:rPr>
        <w:t>93. Протокол проверки знания требований охраны труда работников подписывается председателем (заместителем председателя) и членами комиссии по проверке знания требований охраны труда. Допускается возможность ведения протокола проверки знания требований охраны труда работников в электронном виде с использованием электронной подписи или любого другого способа, позволяющего идентифицировать личность работника, в соответствии с законодательством Российской Федерации.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94. По запросу работника ему выдается протокол проверки знания требований охраны труда на бумажном носителе.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Требования о необходимости выдачи документов о допуске к определенным видам работ и об информации, содержащейся в таких документах, устанавливаются нормативными правовыми актами, содержащими государственные нормативные требования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В случае если нормативными правовыми актами не установлена необходимость выдачи удостоверений о проверке знания работником требований охраны труда, по решению работодателя дополнительно к протоколу проверки знания требований охраны труда работников допускается </w:t>
      </w:r>
      <w:r w:rsidRPr="00B0461E">
        <w:rPr>
          <w:rFonts w:ascii="Times New Roman" w:hAnsi="Times New Roman" w:cs="Times New Roman"/>
          <w:sz w:val="28"/>
          <w:szCs w:val="28"/>
        </w:rPr>
        <w:lastRenderedPageBreak/>
        <w:t>выдавать удостоверение о проверке знания требований охраны труда работнику, успешно прошедшему проверку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95. При проведении обучения по охране труда и проверки знания требований охраны труда работников с применением дистанционных технологий обеспечивается идентификация личности работника, проходящего обучение, выбор способа которой осуществляется организацией, проводящей обучение требованиям охраны труда, самостоятельно, в том числе контроль соблюдения условий проведения мероприятий, в рамках которых осуществляется оценка результатов обучения работника.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bookmarkStart w:id="29" w:name="P254"/>
      <w:bookmarkEnd w:id="29"/>
      <w:r w:rsidRPr="00B0461E">
        <w:rPr>
          <w:rFonts w:ascii="Times New Roman" w:hAnsi="Times New Roman" w:cs="Times New Roman"/>
          <w:sz w:val="28"/>
          <w:szCs w:val="28"/>
        </w:rPr>
        <w:t>IX. Требования к организации и проведению обучения</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требованиям охраны труда, обучения по оказанию первой</w:t>
      </w:r>
      <w:r>
        <w:rPr>
          <w:rFonts w:ascii="Times New Roman" w:hAnsi="Times New Roman" w:cs="Times New Roman"/>
          <w:sz w:val="28"/>
          <w:szCs w:val="28"/>
        </w:rPr>
        <w:t xml:space="preserve"> </w:t>
      </w:r>
      <w:r w:rsidRPr="00B0461E">
        <w:rPr>
          <w:rFonts w:ascii="Times New Roman" w:hAnsi="Times New Roman" w:cs="Times New Roman"/>
          <w:sz w:val="28"/>
          <w:szCs w:val="28"/>
        </w:rPr>
        <w:t>помощи пострадавшим, обучения по использованию (применению)</w:t>
      </w:r>
      <w:r>
        <w:rPr>
          <w:rFonts w:ascii="Times New Roman" w:hAnsi="Times New Roman" w:cs="Times New Roman"/>
          <w:sz w:val="28"/>
          <w:szCs w:val="28"/>
        </w:rPr>
        <w:t xml:space="preserve"> </w:t>
      </w:r>
      <w:r w:rsidRPr="00B0461E">
        <w:rPr>
          <w:rFonts w:ascii="Times New Roman" w:hAnsi="Times New Roman" w:cs="Times New Roman"/>
          <w:sz w:val="28"/>
          <w:szCs w:val="28"/>
        </w:rPr>
        <w:t>средств индивидуальной защиты работодателем (без привлечения</w:t>
      </w:r>
      <w:r>
        <w:rPr>
          <w:rFonts w:ascii="Times New Roman" w:hAnsi="Times New Roman" w:cs="Times New Roman"/>
          <w:sz w:val="28"/>
          <w:szCs w:val="28"/>
        </w:rPr>
        <w:t xml:space="preserve"> </w:t>
      </w:r>
      <w:r w:rsidRPr="00B0461E">
        <w:rPr>
          <w:rFonts w:ascii="Times New Roman" w:hAnsi="Times New Roman" w:cs="Times New Roman"/>
          <w:sz w:val="28"/>
          <w:szCs w:val="28"/>
        </w:rPr>
        <w:t>организаций и индивидуальных предпринимателей, оказывающих</w:t>
      </w:r>
      <w:r>
        <w:rPr>
          <w:rFonts w:ascii="Times New Roman" w:hAnsi="Times New Roman" w:cs="Times New Roman"/>
          <w:sz w:val="28"/>
          <w:szCs w:val="28"/>
        </w:rPr>
        <w:t xml:space="preserve"> </w:t>
      </w:r>
      <w:r w:rsidRPr="00B0461E">
        <w:rPr>
          <w:rFonts w:ascii="Times New Roman" w:hAnsi="Times New Roman" w:cs="Times New Roman"/>
          <w:sz w:val="28"/>
          <w:szCs w:val="28"/>
        </w:rPr>
        <w:t>услуги по обучению работодателей и работников вопросам</w:t>
      </w:r>
      <w:r>
        <w:rPr>
          <w:rFonts w:ascii="Times New Roman" w:hAnsi="Times New Roman" w:cs="Times New Roman"/>
          <w:sz w:val="28"/>
          <w:szCs w:val="28"/>
        </w:rPr>
        <w:t xml:space="preserve"> </w:t>
      </w:r>
      <w:r w:rsidRPr="00B0461E">
        <w:rPr>
          <w:rFonts w:ascii="Times New Roman" w:hAnsi="Times New Roman" w:cs="Times New Roman"/>
          <w:sz w:val="28"/>
          <w:szCs w:val="28"/>
        </w:rPr>
        <w:t>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30" w:name="P262"/>
      <w:bookmarkEnd w:id="30"/>
      <w:r w:rsidRPr="00B0461E">
        <w:rPr>
          <w:rFonts w:ascii="Times New Roman" w:hAnsi="Times New Roman" w:cs="Times New Roman"/>
          <w:sz w:val="28"/>
          <w:szCs w:val="28"/>
        </w:rPr>
        <w:t>96. Работодатель, проводящий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должен иметь:</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материально-техническую базу в виде мест обучения работников или учебных помещений, а также оборудования, технических средств обучения для осуществления процесса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учебно-методическую базу в виде программ обучения по охране труда и учебных материалов для каждой программы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не менее 2 лиц, проводящих обучение по охране труда, в штате организации или специалистов, привлекаемых по договорам гражданско-правового характера;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г) комиссию по проверке знания требований охраны труда, сформированную в соответствии с положениями </w:t>
      </w:r>
      <w:hyperlink w:anchor="P185">
        <w:r w:rsidRPr="00B0461E">
          <w:rPr>
            <w:rFonts w:ascii="Times New Roman" w:hAnsi="Times New Roman" w:cs="Times New Roman"/>
            <w:color w:val="0000FF"/>
            <w:sz w:val="28"/>
            <w:szCs w:val="28"/>
          </w:rPr>
          <w:t>раздела VII</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97. Количество мест обучения работников должно определяться исходя из численности работников организации и составлять не менее одного места обучения на 100 работников организации, которым необходимо проведение обучения по охране труда. Места обучения по охране труда работников должны быть оснащены необходимым оборудованием, обеспечены нормативными правовыми актами, учебно-методическими материалами и материалами для проведения проверки знания требований охраны труда,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B0461E" w:rsidRPr="00B0461E" w:rsidRDefault="00B0461E" w:rsidP="00B0461E">
      <w:pPr>
        <w:pStyle w:val="ConsPlusNormal"/>
        <w:ind w:firstLine="540"/>
        <w:jc w:val="both"/>
        <w:rPr>
          <w:rFonts w:ascii="Times New Roman" w:hAnsi="Times New Roman" w:cs="Times New Roman"/>
          <w:sz w:val="28"/>
          <w:szCs w:val="28"/>
        </w:rPr>
      </w:pPr>
      <w:bookmarkStart w:id="31" w:name="P268"/>
      <w:bookmarkEnd w:id="31"/>
      <w:r w:rsidRPr="00B0461E">
        <w:rPr>
          <w:rFonts w:ascii="Times New Roman" w:hAnsi="Times New Roman" w:cs="Times New Roman"/>
          <w:sz w:val="28"/>
          <w:szCs w:val="28"/>
        </w:rPr>
        <w:t xml:space="preserve">98. При организации обучения по охране труда допускается использовать в качестве мест обучения по охране труда рабочие места работников, оснащенные необходимым оборудованием, обеспеченные нормативными правовыми актами, учебно-методическими материалами и материалами для </w:t>
      </w:r>
      <w:r w:rsidRPr="00B0461E">
        <w:rPr>
          <w:rFonts w:ascii="Times New Roman" w:hAnsi="Times New Roman" w:cs="Times New Roman"/>
          <w:sz w:val="28"/>
          <w:szCs w:val="28"/>
        </w:rPr>
        <w:lastRenderedPageBreak/>
        <w:t>проведения проверки знания требований охраны труда,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B0461E" w:rsidRPr="00B0461E" w:rsidRDefault="00B0461E" w:rsidP="00B0461E">
      <w:pPr>
        <w:pStyle w:val="ConsPlusNormal"/>
        <w:ind w:firstLine="540"/>
        <w:jc w:val="both"/>
        <w:rPr>
          <w:rFonts w:ascii="Times New Roman" w:hAnsi="Times New Roman" w:cs="Times New Roman"/>
          <w:sz w:val="28"/>
          <w:szCs w:val="28"/>
        </w:rPr>
      </w:pPr>
      <w:bookmarkStart w:id="32" w:name="P269"/>
      <w:bookmarkEnd w:id="32"/>
      <w:r w:rsidRPr="00B0461E">
        <w:rPr>
          <w:rFonts w:ascii="Times New Roman" w:hAnsi="Times New Roman" w:cs="Times New Roman"/>
          <w:sz w:val="28"/>
          <w:szCs w:val="28"/>
        </w:rPr>
        <w:t xml:space="preserve">99. Работодатель проводит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после регистрации в реестре индивидуальных предпринимателей и юридических лиц, осуществляющих деятельность по обучению своих работников вопросам охраны труда, в соответствии с требованиями </w:t>
      </w:r>
      <w:hyperlink w:anchor="P279">
        <w:r w:rsidRPr="00B0461E">
          <w:rPr>
            <w:rFonts w:ascii="Times New Roman" w:hAnsi="Times New Roman" w:cs="Times New Roman"/>
            <w:color w:val="0000FF"/>
            <w:sz w:val="28"/>
            <w:szCs w:val="28"/>
          </w:rPr>
          <w:t>раздела XI</w:t>
        </w:r>
      </w:hyperlink>
      <w:r w:rsidRPr="00B0461E">
        <w:rPr>
          <w:rFonts w:ascii="Times New Roman" w:hAnsi="Times New Roman" w:cs="Times New Roman"/>
          <w:sz w:val="28"/>
          <w:szCs w:val="28"/>
        </w:rPr>
        <w:t xml:space="preserve"> настоящих Правил, при условии внесения информации о нем в личный кабинет индивидуального предпринимателя, юридического лица, осуществляющих деятельность по обучению своих работников вопросам охраны труда, в информационной системе охраны труда Министерства труда и социальной защиты Российской Федерации.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X. Особенности организации обучения по охране труда</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 xml:space="preserve">на </w:t>
      </w:r>
      <w:proofErr w:type="spellStart"/>
      <w:r w:rsidRPr="00B0461E">
        <w:rPr>
          <w:rFonts w:ascii="Times New Roman" w:hAnsi="Times New Roman" w:cs="Times New Roman"/>
          <w:sz w:val="28"/>
          <w:szCs w:val="28"/>
        </w:rPr>
        <w:t>микропредприятиях</w:t>
      </w:r>
      <w:proofErr w:type="spellEnd"/>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100. Работодатели, отнесенные в соответствии с законодательством Российской Федерации к </w:t>
      </w:r>
      <w:proofErr w:type="spellStart"/>
      <w:r w:rsidRPr="00B0461E">
        <w:rPr>
          <w:rFonts w:ascii="Times New Roman" w:hAnsi="Times New Roman" w:cs="Times New Roman"/>
          <w:sz w:val="28"/>
          <w:szCs w:val="28"/>
        </w:rPr>
        <w:t>микропредприятиям</w:t>
      </w:r>
      <w:proofErr w:type="spellEnd"/>
      <w:r w:rsidRPr="00B0461E">
        <w:rPr>
          <w:rFonts w:ascii="Times New Roman" w:hAnsi="Times New Roman" w:cs="Times New Roman"/>
          <w:sz w:val="28"/>
          <w:szCs w:val="28"/>
        </w:rPr>
        <w:t xml:space="preserve">, могут проводить обучение требованиям охраны труда, обучение по оказанию первой помощи пострадавшим, обучение по использованию (применению) средств индивидуальной защиты работников только в ходе проведения инструктажа по охране труда на рабочем месте. В случае выполнения работ повышенной опасности на </w:t>
      </w:r>
      <w:proofErr w:type="spellStart"/>
      <w:r w:rsidRPr="00B0461E">
        <w:rPr>
          <w:rFonts w:ascii="Times New Roman" w:hAnsi="Times New Roman" w:cs="Times New Roman"/>
          <w:sz w:val="28"/>
          <w:szCs w:val="28"/>
        </w:rPr>
        <w:t>микропредприятии</w:t>
      </w:r>
      <w:proofErr w:type="spellEnd"/>
      <w:r w:rsidRPr="00B0461E">
        <w:rPr>
          <w:rFonts w:ascii="Times New Roman" w:hAnsi="Times New Roman" w:cs="Times New Roman"/>
          <w:sz w:val="28"/>
          <w:szCs w:val="28"/>
        </w:rPr>
        <w:t xml:space="preserve"> обучение по программе обучения безопасным методам и приемам выполнения работ повышенной опасности проводится в соответствии с требованиями настоящих Правил. Решение о проведении обучения по охране труда работников в ходе проведения инструктажа по охране труда на рабочем месте принимает работодатель с учетом минимального количества работников, подлежащих обучению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 с учетом среднесписочной численности и категории риска организации, установленного </w:t>
      </w:r>
      <w:hyperlink w:anchor="P510">
        <w:r w:rsidRPr="00B0461E">
          <w:rPr>
            <w:rFonts w:ascii="Times New Roman" w:hAnsi="Times New Roman" w:cs="Times New Roman"/>
            <w:color w:val="0000FF"/>
            <w:sz w:val="28"/>
            <w:szCs w:val="28"/>
          </w:rPr>
          <w:t>приложением N 4</w:t>
        </w:r>
      </w:hyperlink>
      <w:r w:rsidRPr="00B0461E">
        <w:rPr>
          <w:rFonts w:ascii="Times New Roman" w:hAnsi="Times New Roman" w:cs="Times New Roman"/>
          <w:sz w:val="28"/>
          <w:szCs w:val="28"/>
        </w:rPr>
        <w:t xml:space="preserve"> к настоящим Правилам.</w:t>
      </w:r>
    </w:p>
    <w:p w:rsidR="00B0461E" w:rsidRPr="00B0461E" w:rsidRDefault="00B0461E" w:rsidP="00B0461E">
      <w:pPr>
        <w:pStyle w:val="ConsPlusNormal"/>
        <w:ind w:firstLine="540"/>
        <w:jc w:val="both"/>
        <w:rPr>
          <w:rFonts w:ascii="Times New Roman" w:hAnsi="Times New Roman" w:cs="Times New Roman"/>
          <w:sz w:val="28"/>
          <w:szCs w:val="28"/>
        </w:rPr>
      </w:pPr>
      <w:bookmarkStart w:id="33" w:name="P275"/>
      <w:bookmarkEnd w:id="33"/>
      <w:r w:rsidRPr="00B0461E">
        <w:rPr>
          <w:rFonts w:ascii="Times New Roman" w:hAnsi="Times New Roman" w:cs="Times New Roman"/>
          <w:sz w:val="28"/>
          <w:szCs w:val="28"/>
        </w:rPr>
        <w:t xml:space="preserve">101. Проверка знания работником требований охраны труда на </w:t>
      </w:r>
      <w:proofErr w:type="spellStart"/>
      <w:r w:rsidRPr="00B0461E">
        <w:rPr>
          <w:rFonts w:ascii="Times New Roman" w:hAnsi="Times New Roman" w:cs="Times New Roman"/>
          <w:sz w:val="28"/>
          <w:szCs w:val="28"/>
        </w:rPr>
        <w:t>микропредприятии</w:t>
      </w:r>
      <w:proofErr w:type="spellEnd"/>
      <w:r w:rsidRPr="00B0461E">
        <w:rPr>
          <w:rFonts w:ascii="Times New Roman" w:hAnsi="Times New Roman" w:cs="Times New Roman"/>
          <w:sz w:val="28"/>
          <w:szCs w:val="28"/>
        </w:rPr>
        <w:t xml:space="preserve"> может осуществляться лицом, назначенным работодателем, без формирования комиссии по проверке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102. Работодатели, отнесенные в соответствии с законодательством Российской Федерации к </w:t>
      </w:r>
      <w:proofErr w:type="spellStart"/>
      <w:r w:rsidRPr="00B0461E">
        <w:rPr>
          <w:rFonts w:ascii="Times New Roman" w:hAnsi="Times New Roman" w:cs="Times New Roman"/>
          <w:sz w:val="28"/>
          <w:szCs w:val="28"/>
        </w:rPr>
        <w:t>микропредприятиям</w:t>
      </w:r>
      <w:proofErr w:type="spellEnd"/>
      <w:r w:rsidRPr="00B0461E">
        <w:rPr>
          <w:rFonts w:ascii="Times New Roman" w:hAnsi="Times New Roman" w:cs="Times New Roman"/>
          <w:sz w:val="28"/>
          <w:szCs w:val="28"/>
        </w:rPr>
        <w:t>, вправе совместить проведение с работником вводного инструктажа по охране труда и инструктажа по охране труда на рабочем месте. Указанные работодатели вправе также для всех видов инструктажа по охране труда вести единый документ регистрации проведения инструктажа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103. Все виды инструктажа по охране труда, за исключением целевого инструктажа по охране труда, проводимого по наряду-допуску, могут проводить специалисты служб охраны труда и иные уполномоченные работники, на которых приказом работодателя возложены обязанности по проведению инструктажа по охране труда. При отсутствии у работодателя службы охраны труда или специалиста по охране труда проводить указанные виды инструктажа по охране труда может работодатель - индивидуальный предприниматель (лично), руководитель организации, другой уполномоченный работодателем работник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bookmarkStart w:id="34" w:name="P279"/>
      <w:bookmarkEnd w:id="34"/>
      <w:r w:rsidRPr="00B0461E">
        <w:rPr>
          <w:rFonts w:ascii="Times New Roman" w:hAnsi="Times New Roman" w:cs="Times New Roman"/>
          <w:sz w:val="28"/>
          <w:szCs w:val="28"/>
        </w:rPr>
        <w:t>XI. Реестр организаций и индивидуальных предпринимателей,</w:t>
      </w:r>
      <w:r>
        <w:rPr>
          <w:rFonts w:ascii="Times New Roman" w:hAnsi="Times New Roman" w:cs="Times New Roman"/>
          <w:sz w:val="28"/>
          <w:szCs w:val="28"/>
        </w:rPr>
        <w:t xml:space="preserve"> </w:t>
      </w:r>
      <w:r w:rsidRPr="00B0461E">
        <w:rPr>
          <w:rFonts w:ascii="Times New Roman" w:hAnsi="Times New Roman" w:cs="Times New Roman"/>
          <w:sz w:val="28"/>
          <w:szCs w:val="28"/>
        </w:rPr>
        <w:t>оказывающих услуги в области охраны труда (в части обучения</w:t>
      </w:r>
      <w:r>
        <w:rPr>
          <w:rFonts w:ascii="Times New Roman" w:hAnsi="Times New Roman" w:cs="Times New Roman"/>
          <w:sz w:val="28"/>
          <w:szCs w:val="28"/>
        </w:rPr>
        <w:t xml:space="preserve"> </w:t>
      </w:r>
      <w:r w:rsidRPr="00B0461E">
        <w:rPr>
          <w:rFonts w:ascii="Times New Roman" w:hAnsi="Times New Roman" w:cs="Times New Roman"/>
          <w:sz w:val="28"/>
          <w:szCs w:val="28"/>
        </w:rPr>
        <w:t>по охране труда), реестр индивидуальных предпринимателей</w:t>
      </w:r>
      <w:r>
        <w:rPr>
          <w:rFonts w:ascii="Times New Roman" w:hAnsi="Times New Roman" w:cs="Times New Roman"/>
          <w:sz w:val="28"/>
          <w:szCs w:val="28"/>
        </w:rPr>
        <w:t xml:space="preserve"> </w:t>
      </w:r>
      <w:r w:rsidRPr="00B0461E">
        <w:rPr>
          <w:rFonts w:ascii="Times New Roman" w:hAnsi="Times New Roman" w:cs="Times New Roman"/>
          <w:sz w:val="28"/>
          <w:szCs w:val="28"/>
        </w:rPr>
        <w:t>и юридических лиц, осуществляющих деятельность по обучению</w:t>
      </w:r>
      <w:r>
        <w:rPr>
          <w:rFonts w:ascii="Times New Roman" w:hAnsi="Times New Roman" w:cs="Times New Roman"/>
          <w:sz w:val="28"/>
          <w:szCs w:val="28"/>
        </w:rPr>
        <w:t xml:space="preserve"> </w:t>
      </w:r>
      <w:r w:rsidRPr="00B0461E">
        <w:rPr>
          <w:rFonts w:ascii="Times New Roman" w:hAnsi="Times New Roman" w:cs="Times New Roman"/>
          <w:sz w:val="28"/>
          <w:szCs w:val="28"/>
        </w:rPr>
        <w:t>своих работников вопросам охраны труда, и реестр</w:t>
      </w:r>
      <w:r>
        <w:rPr>
          <w:rFonts w:ascii="Times New Roman" w:hAnsi="Times New Roman" w:cs="Times New Roman"/>
          <w:sz w:val="28"/>
          <w:szCs w:val="28"/>
        </w:rPr>
        <w:t xml:space="preserve"> </w:t>
      </w:r>
      <w:r w:rsidRPr="00B0461E">
        <w:rPr>
          <w:rFonts w:ascii="Times New Roman" w:hAnsi="Times New Roman" w:cs="Times New Roman"/>
          <w:sz w:val="28"/>
          <w:szCs w:val="28"/>
        </w:rPr>
        <w:t>обученных по охране труда лиц</w:t>
      </w:r>
    </w:p>
    <w:p w:rsidR="00B0461E" w:rsidRPr="00B0461E" w:rsidRDefault="00B0461E" w:rsidP="00B0461E">
      <w:pPr>
        <w:pStyle w:val="ConsPlusNormal"/>
        <w:ind w:firstLine="540"/>
        <w:jc w:val="both"/>
        <w:rPr>
          <w:rFonts w:ascii="Times New Roman" w:hAnsi="Times New Roman" w:cs="Times New Roman"/>
          <w:sz w:val="28"/>
          <w:szCs w:val="28"/>
        </w:rPr>
      </w:pPr>
      <w:bookmarkStart w:id="35" w:name="P286"/>
      <w:bookmarkEnd w:id="35"/>
      <w:r w:rsidRPr="00B0461E">
        <w:rPr>
          <w:rFonts w:ascii="Times New Roman" w:hAnsi="Times New Roman" w:cs="Times New Roman"/>
          <w:sz w:val="28"/>
          <w:szCs w:val="28"/>
        </w:rPr>
        <w:t>104. Министерство труда и социальной защиты Российской Федерации осуществляет формирование и ведение реестра организаций и индивидуальных предпринимателей, оказывающих услуги в области охраны труда (в части обучения по охране труда), реестра индивидуальных предпринимателей и юридических лиц, осуществляющих деятельность по обучению своих работников вопросам охраны труда, и реестра обученных лиц.</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105. Регистрация в реестре индивидуальных предпринимателей и юридических лиц, осуществляющих деятельность по обучению своих работников вопросам охраны труда, осуществляется в уведомительном порядке.</w:t>
      </w:r>
    </w:p>
    <w:p w:rsidR="00B0461E" w:rsidRPr="00B0461E" w:rsidRDefault="00B0461E" w:rsidP="00B0461E">
      <w:pPr>
        <w:pStyle w:val="ConsPlusNormal"/>
        <w:ind w:firstLine="540"/>
        <w:jc w:val="both"/>
        <w:rPr>
          <w:rFonts w:ascii="Times New Roman" w:hAnsi="Times New Roman" w:cs="Times New Roman"/>
          <w:sz w:val="28"/>
          <w:szCs w:val="28"/>
        </w:rPr>
      </w:pPr>
      <w:bookmarkStart w:id="36" w:name="P288"/>
      <w:bookmarkEnd w:id="36"/>
      <w:r w:rsidRPr="00B0461E">
        <w:rPr>
          <w:rFonts w:ascii="Times New Roman" w:hAnsi="Times New Roman" w:cs="Times New Roman"/>
          <w:sz w:val="28"/>
          <w:szCs w:val="28"/>
        </w:rPr>
        <w:t xml:space="preserve">106. Индивидуальные предприниматели и юридические лица, осуществляющие деятельность по обучению своих работников вопросам охраны труда, соответствующие требованиям </w:t>
      </w:r>
      <w:hyperlink w:anchor="P262">
        <w:r w:rsidRPr="00B0461E">
          <w:rPr>
            <w:rFonts w:ascii="Times New Roman" w:hAnsi="Times New Roman" w:cs="Times New Roman"/>
            <w:color w:val="0000FF"/>
            <w:sz w:val="28"/>
            <w:szCs w:val="28"/>
          </w:rPr>
          <w:t>пунктов 96</w:t>
        </w:r>
      </w:hyperlink>
      <w:r w:rsidRPr="00B0461E">
        <w:rPr>
          <w:rFonts w:ascii="Times New Roman" w:hAnsi="Times New Roman" w:cs="Times New Roman"/>
          <w:sz w:val="28"/>
          <w:szCs w:val="28"/>
        </w:rPr>
        <w:t xml:space="preserve"> - </w:t>
      </w:r>
      <w:hyperlink w:anchor="P268">
        <w:r w:rsidRPr="00B0461E">
          <w:rPr>
            <w:rFonts w:ascii="Times New Roman" w:hAnsi="Times New Roman" w:cs="Times New Roman"/>
            <w:color w:val="0000FF"/>
            <w:sz w:val="28"/>
            <w:szCs w:val="28"/>
          </w:rPr>
          <w:t>98</w:t>
        </w:r>
      </w:hyperlink>
      <w:r w:rsidRPr="00B0461E">
        <w:rPr>
          <w:rFonts w:ascii="Times New Roman" w:hAnsi="Times New Roman" w:cs="Times New Roman"/>
          <w:sz w:val="28"/>
          <w:szCs w:val="28"/>
        </w:rPr>
        <w:t xml:space="preserve"> настоящих Правил и проинформировавшие Министерство труда и социальной защиты Российской Федерации о намерении осуществлять деятельность по обучению своих работников вопросам охраны труда (далее - намерение осуществлять деятельность по обучению своих работников вопросам охраны труда), подлежат регистрации в реестре индивидуальных предпринимателей и юридических лиц, осуществляющих деятельность по обучению своих работников вопросам охраны труда, с указанием следующих сведений: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а) полное и сокращенное (при наличии)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w:t>
      </w:r>
      <w:r w:rsidRPr="00B0461E">
        <w:rPr>
          <w:rFonts w:ascii="Times New Roman" w:hAnsi="Times New Roman" w:cs="Times New Roman"/>
          <w:sz w:val="28"/>
          <w:szCs w:val="28"/>
        </w:rPr>
        <w:lastRenderedPageBreak/>
        <w:t>почты юридического лица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фамилия, имя и отчество (при наличии)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адреса электронной почты (при наличии) индивидуального предпринимателя;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идентификационный номер налогоплательщика, данные документа о постановке заявителя на учет в налоговом органе;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заверенная работодателем копия локального нормативного акта (решения) о проведении обучения по охране труда работодателем без привлечения организации или индивидуального предпринимателя, оказывающих услуги по обучению работодателей и работников вопросам охраны труда, с отметкой об учете мнения профсоюзного или иного уполномоченного работниками представительного органа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адрес официального сайта в информационно-телекоммуникационной сети "Интернет" (при наличии);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сведения о среднесписочной численности работников и количестве работников, подлежащих обучению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 сведения о наличии мест обучения по охране труда работников в соотношении не менее одного места обучения на 100 работников организации, оснащенных необходимым оборудованием, информационно-справочными системами, обеспечивающими освоение работниками программ обучения по охране труда и прохождение проверки знания требований охраны труда в полном объеме;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и) сведения о наличии технических средств обучения для отработки практических навыков;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к) сведения о наличии программ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л) сведения о наличии учебно-методических материалов и материалов для проведения проверки знания требований охраны труда для каждой программы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м) сведения о наличии в штате организации не менее 2 работников или иных лиц, привлекаемых для проведения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 сведения о наличии комиссии по проверке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107. Регистрация уведомления осуществляется посредством заполнения работодателем электронной формы в информационной системе охраны труда Министерства труда и социальной защиты Российской Федерации. Уведомление подписывается электронной подписью, вид которой установлен законодательством Российской Федерации для подписания таких документов.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 xml:space="preserve">108. Регистрация работодателя в реестре индивидуальных предпринимателей и юридических лиц, осуществляющих деятельность по обучению своих работников вопросам охраны труда, осуществляется Министерством труда и социальной защиты Российской Федерации в течение 5 рабочих дней со дня поступления намерения осуществлять деятельность по обучению своих работников вопросам охраны труда, предусмотренного </w:t>
      </w:r>
      <w:hyperlink w:anchor="P288">
        <w:r w:rsidRPr="00B0461E">
          <w:rPr>
            <w:rFonts w:ascii="Times New Roman" w:hAnsi="Times New Roman" w:cs="Times New Roman"/>
            <w:color w:val="0000FF"/>
            <w:sz w:val="28"/>
            <w:szCs w:val="28"/>
          </w:rPr>
          <w:t>пунктом 106</w:t>
        </w:r>
      </w:hyperlink>
      <w:r w:rsidRPr="00B0461E">
        <w:rPr>
          <w:rFonts w:ascii="Times New Roman" w:hAnsi="Times New Roman" w:cs="Times New Roman"/>
          <w:sz w:val="28"/>
          <w:szCs w:val="28"/>
        </w:rPr>
        <w:t xml:space="preserve"> настоящих Правил.</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109. При необходимости Министерство труда и социальной защиты Российской Федерации может запросить в уполномоченных федеральных органах исполнительной власти информацию, подтверждающую наличие сведений о работодателе в Едином государственном реестре юридических лиц, посредством использования единой системы межведомственного электронного взаимодействия. В этом случае срок внесения в реестр индивидуальных предпринимателей и юридических лиц, осуществляющих деятельность по обучению своих работников вопросам охраны труда, может быть продлен, но не более чем на 5 рабочих дней.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110. В случае изменения сведений, содержащихся в реестре индивидуальных предпринимателей и юридических лиц, осуществляющих деятельность по обучению своих работников вопросам охраны труда, работодатель в течение 10 рабочих дней со дня наступления таких изменений направляет уведомление об изменении сведений в Министерство труда и социальной защиты Российской Федерации с указанием сведений, подлежащих изменению (при необходимости с приложением копий соответствующих документов). Министерство труда и социальной защиты Российской Федерации обеспечивает рассмотрение уведомления об изменении сведений (при необходимости приложенные к нему документы) и вносит соответствующие изменения в реестр индивидуальных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регистрации уведомления об изменении сведений (информирования).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111. Индивидуальный предприниматель, юридическое лицо в случае прекращения осуществления деятельности, ликвидации или реорганизации (за исключением реорганизации в форме преобразования) подлежат исключению из реестра индивидуальных предпринимателей и юридических лиц, осуществляющих деятельность по обучению своих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37" w:name="P307"/>
      <w:bookmarkEnd w:id="37"/>
      <w:r w:rsidRPr="00B0461E">
        <w:rPr>
          <w:rFonts w:ascii="Times New Roman" w:hAnsi="Times New Roman" w:cs="Times New Roman"/>
          <w:sz w:val="28"/>
          <w:szCs w:val="28"/>
        </w:rPr>
        <w:t>112. Сведения о наличии в Едином государственном реестре юридических лиц записи о прекращении деятельности организации направляются ежеквартально Федеральной налоговой службой в Министерство труда и социальной защиты Российской Федерации.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113. В случае прекращения осуществления деятельности в области обучения работников вопросам охраны труда индивидуальный предприниматель или юридическое лицо направляют в Министерство труда и социальной защиты Российской Федерации уведомление о прекращении осуществления соответствующей деятельности. Министерство труда и </w:t>
      </w:r>
      <w:r w:rsidRPr="00B0461E">
        <w:rPr>
          <w:rFonts w:ascii="Times New Roman" w:hAnsi="Times New Roman" w:cs="Times New Roman"/>
          <w:sz w:val="28"/>
          <w:szCs w:val="28"/>
        </w:rPr>
        <w:lastRenderedPageBreak/>
        <w:t xml:space="preserve">социальной защиты Российской Федерации обеспечивает рассмотрение сведений, указанных в </w:t>
      </w:r>
      <w:hyperlink w:anchor="P307">
        <w:r w:rsidRPr="00B0461E">
          <w:rPr>
            <w:rFonts w:ascii="Times New Roman" w:hAnsi="Times New Roman" w:cs="Times New Roman"/>
            <w:color w:val="0000FF"/>
            <w:sz w:val="28"/>
            <w:szCs w:val="28"/>
          </w:rPr>
          <w:t>пункте 112</w:t>
        </w:r>
      </w:hyperlink>
      <w:r w:rsidRPr="00B0461E">
        <w:rPr>
          <w:rFonts w:ascii="Times New Roman" w:hAnsi="Times New Roman" w:cs="Times New Roman"/>
          <w:sz w:val="28"/>
          <w:szCs w:val="28"/>
        </w:rPr>
        <w:t xml:space="preserve"> настоящих Правил, или уведомления о прекращении осуществления соответствующей деятельности и исключает сведения о работодателе из реестра индивидуальных предпринимателей и юридических лиц, осуществляющих деятельность по обучению своих работников вопросам охраны труда, в течение 5 рабочих дней со дня регистрации указанных сведений или уведомления.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114. Внесение сведений в реестр индивидуальных предпринимателей и юридических лиц, осуществляющих деятельность по обучению своих работников вопросам охраны труда, осуществляется без взимания платы.</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115. Сведения, содержащиеся в реестре индивидуальных предпринимателей и юридических лиц, осуществляющих деятельность по обучению своих работников вопросам охраны труда, являются открытыми и общедоступными на официальном сайте Министерства труда и социальной защиты Российской Федерации в информационно-телекоммуникационной сети "Интернет".</w:t>
      </w:r>
    </w:p>
    <w:p w:rsidR="00B0461E" w:rsidRPr="00B0461E" w:rsidRDefault="00B0461E" w:rsidP="00B0461E">
      <w:pPr>
        <w:pStyle w:val="ConsPlusNormal"/>
        <w:ind w:firstLine="540"/>
        <w:jc w:val="both"/>
        <w:rPr>
          <w:rFonts w:ascii="Times New Roman" w:hAnsi="Times New Roman" w:cs="Times New Roman"/>
          <w:sz w:val="28"/>
          <w:szCs w:val="28"/>
        </w:rPr>
      </w:pPr>
      <w:bookmarkStart w:id="38" w:name="P311"/>
      <w:bookmarkEnd w:id="38"/>
      <w:r w:rsidRPr="00B0461E">
        <w:rPr>
          <w:rFonts w:ascii="Times New Roman" w:hAnsi="Times New Roman" w:cs="Times New Roman"/>
          <w:sz w:val="28"/>
          <w:szCs w:val="28"/>
        </w:rPr>
        <w:t>116. Министерство труда и социальной защиты Российской Федерации обеспечивает хранение сведений, внесенных в реестр индивидуальных предпринимателей и юридических лиц, осуществляющих деятельность по обучению своих работников вопросам охраны труда, без срока давности.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117. В реестр организаций и индивидуальных предпринимателей, оказывающих услуги в области охраны труда (в части обучения по охране труда), вносятся сведения, предусмотренные </w:t>
      </w:r>
      <w:hyperlink r:id="rId12">
        <w:r w:rsidRPr="00B0461E">
          <w:rPr>
            <w:rFonts w:ascii="Times New Roman" w:hAnsi="Times New Roman" w:cs="Times New Roman"/>
            <w:color w:val="0000FF"/>
            <w:sz w:val="28"/>
            <w:szCs w:val="28"/>
          </w:rPr>
          <w:t>Правилами</w:t>
        </w:r>
      </w:hyperlink>
      <w:r w:rsidRPr="00B0461E">
        <w:rPr>
          <w:rFonts w:ascii="Times New Roman" w:hAnsi="Times New Roman" w:cs="Times New Roman"/>
          <w:sz w:val="28"/>
          <w:szCs w:val="28"/>
        </w:rPr>
        <w:t xml:space="preserve"> аккредитации организаций, индивидуальных предпринимателей, оказывающих услуги в области охраны труда, утвержденными постановлением Правительства Российской Федерации от 16 декабря 2021 г. N 2334 "Об утверждении Правил аккредитации организаций, индивидуальных предпринимателей, оказывающих услуги в области охраны труда, и требований к организациям и индивидуальным предпринимателям, оказывающим услуги в области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39" w:name="P313"/>
      <w:bookmarkEnd w:id="39"/>
      <w:r w:rsidRPr="00B0461E">
        <w:rPr>
          <w:rFonts w:ascii="Times New Roman" w:hAnsi="Times New Roman" w:cs="Times New Roman"/>
          <w:sz w:val="28"/>
          <w:szCs w:val="28"/>
        </w:rPr>
        <w:t>118. Индивидуальный предприниматель или юридическое лицо, осуществляющие деятельность по обучению своих работников вопросам охраны труда, организации и индивидуальные предприниматели, оказывающие услуги по обучению работодателей и работников вопросам охраны труда, после проведения проверки знания требований охраны труда передают в реестр обученных лиц следующие сведения: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организациями и индивидуальными предпринимателями, оказывающими услуги по обучению работодателей и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фамилия, имя, отчество (при наличии), страховой номер индивидуального лицевого счета, профессия (должность) работника, прошедшего обучение по охране труда, наименование и идентификационный номер налогоплательщика организации или индивидуального предпринимателя, направивших работника на обучение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наименование программы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результат проверки знания требований охраны труда (оценка результата проверки "удовлетворительно" или "неудовлетворительно");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дата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номер протокола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индивидуальным предпринимателем или юридическим лицом, осуществляющим деятельность по обучению своих работников вопросам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фамилия, имя, отчество (при наличии), страховой номер индивидуального лицевого счета, профессия (должность) работника, прошедшего обучение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наименование программы обучения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дата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результат проверки знания требований охраны труда (оценка результата проверки "удовлетворительно" или "неудовлетворительно");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номер протокола проверки знания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bookmarkStart w:id="40" w:name="P326"/>
      <w:bookmarkEnd w:id="40"/>
      <w:r w:rsidRPr="00B0461E">
        <w:rPr>
          <w:rFonts w:ascii="Times New Roman" w:hAnsi="Times New Roman" w:cs="Times New Roman"/>
          <w:sz w:val="28"/>
          <w:szCs w:val="28"/>
        </w:rPr>
        <w:t xml:space="preserve">119. Передача сведений в реестр обученных лиц, предусмотренных </w:t>
      </w:r>
      <w:hyperlink w:anchor="P313">
        <w:r w:rsidRPr="00B0461E">
          <w:rPr>
            <w:rFonts w:ascii="Times New Roman" w:hAnsi="Times New Roman" w:cs="Times New Roman"/>
            <w:color w:val="0000FF"/>
            <w:sz w:val="28"/>
            <w:szCs w:val="28"/>
          </w:rPr>
          <w:t>пунктом 118</w:t>
        </w:r>
      </w:hyperlink>
      <w:r w:rsidRPr="00B0461E">
        <w:rPr>
          <w:rFonts w:ascii="Times New Roman" w:hAnsi="Times New Roman" w:cs="Times New Roman"/>
          <w:sz w:val="28"/>
          <w:szCs w:val="28"/>
        </w:rPr>
        <w:t xml:space="preserve"> настоящих Правил, осуществляется путем импортирования в виде электронного документа по форме, установленной Министерством труда и социальной защиты Российской Федерации.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120. Передача сведений, предусмотренных </w:t>
      </w:r>
      <w:hyperlink w:anchor="P288">
        <w:r w:rsidRPr="00B0461E">
          <w:rPr>
            <w:rFonts w:ascii="Times New Roman" w:hAnsi="Times New Roman" w:cs="Times New Roman"/>
            <w:color w:val="0000FF"/>
            <w:sz w:val="28"/>
            <w:szCs w:val="28"/>
          </w:rPr>
          <w:t>пунктами 106</w:t>
        </w:r>
      </w:hyperlink>
      <w:r w:rsidRPr="00B0461E">
        <w:rPr>
          <w:rFonts w:ascii="Times New Roman" w:hAnsi="Times New Roman" w:cs="Times New Roman"/>
          <w:sz w:val="28"/>
          <w:szCs w:val="28"/>
        </w:rPr>
        <w:t xml:space="preserve"> и </w:t>
      </w:r>
      <w:hyperlink w:anchor="P313">
        <w:r w:rsidRPr="00B0461E">
          <w:rPr>
            <w:rFonts w:ascii="Times New Roman" w:hAnsi="Times New Roman" w:cs="Times New Roman"/>
            <w:color w:val="0000FF"/>
            <w:sz w:val="28"/>
            <w:szCs w:val="28"/>
          </w:rPr>
          <w:t>118</w:t>
        </w:r>
      </w:hyperlink>
      <w:r w:rsidRPr="00B0461E">
        <w:rPr>
          <w:rFonts w:ascii="Times New Roman" w:hAnsi="Times New Roman" w:cs="Times New Roman"/>
          <w:sz w:val="28"/>
          <w:szCs w:val="28"/>
        </w:rPr>
        <w:t xml:space="preserve"> настоящих Правил и отнесенных в соответствии с законодательством Российской Федерации к сведениям, составляющим государственную или иную охраняемую законом тайну, не осуществляется.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121. Сведения, содержащиеся в реестре обученных лиц, используются Министерством труда и социальной защиты Российской Федерации, подведомственной ему Федеральной службой по труду и занятости и координируемыми им государственными внебюджетными фондами.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1"/>
        <w:rPr>
          <w:rFonts w:ascii="Times New Roman" w:hAnsi="Times New Roman" w:cs="Times New Roman"/>
          <w:sz w:val="28"/>
          <w:szCs w:val="28"/>
        </w:rPr>
      </w:pPr>
      <w:r w:rsidRPr="00B0461E">
        <w:rPr>
          <w:rFonts w:ascii="Times New Roman" w:hAnsi="Times New Roman" w:cs="Times New Roman"/>
          <w:sz w:val="28"/>
          <w:szCs w:val="28"/>
        </w:rPr>
        <w:t>XII. Заключительные положения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122. Ответственность за актуальность и полноту информации, содержащейся в программах обучения по охране труда, несет руководитель организации или индивидуальный предприниматель, оказывающие услуги по обучению работодателей и работников вопросам охраны труда, или работодатель в случае проведения обучения в организации. Ответственность за определение работников, которым необходимо пройти обучение по охране труда, организацию процесса обучения по охране труда и процедуры проверки знания требований охраны труда работников возлагается на работодателя.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123. Оценка соблюдения работодателями требований настоящих Правил осуществляется в рамках федерального государственного контроля (надзора) за соблюдением трудового законодательства Российской Федерации и иных нормативных правовых актов, содержащих нормы трудового права.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124. В соответствии со </w:t>
      </w:r>
      <w:hyperlink r:id="rId13">
        <w:r w:rsidRPr="00B0461E">
          <w:rPr>
            <w:rFonts w:ascii="Times New Roman" w:hAnsi="Times New Roman" w:cs="Times New Roman"/>
            <w:color w:val="0000FF"/>
            <w:sz w:val="28"/>
            <w:szCs w:val="28"/>
          </w:rPr>
          <w:t>статьей 370</w:t>
        </w:r>
      </w:hyperlink>
      <w:r w:rsidRPr="00B0461E">
        <w:rPr>
          <w:rFonts w:ascii="Times New Roman" w:hAnsi="Times New Roman" w:cs="Times New Roman"/>
          <w:sz w:val="28"/>
          <w:szCs w:val="28"/>
        </w:rPr>
        <w:t xml:space="preserve"> Трудового кодекса Российской Федерации профсоюзный контроль за соблюдением требований настоящих Правил осуществляется инспекциями труда соответствующих профессиональных союзов.</w:t>
      </w:r>
    </w:p>
    <w:p w:rsidR="00B0461E" w:rsidRPr="00B0461E" w:rsidRDefault="00B0461E" w:rsidP="00B0461E">
      <w:pPr>
        <w:pStyle w:val="ConsPlusNormal"/>
        <w:jc w:val="right"/>
        <w:outlineLvl w:val="1"/>
        <w:rPr>
          <w:rFonts w:ascii="Times New Roman" w:hAnsi="Times New Roman" w:cs="Times New Roman"/>
          <w:sz w:val="28"/>
          <w:szCs w:val="28"/>
        </w:rPr>
      </w:pPr>
      <w:r w:rsidRPr="00B0461E">
        <w:rPr>
          <w:rFonts w:ascii="Times New Roman" w:hAnsi="Times New Roman" w:cs="Times New Roman"/>
          <w:sz w:val="28"/>
          <w:szCs w:val="28"/>
        </w:rPr>
        <w:lastRenderedPageBreak/>
        <w:t>Приложение N 1</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к Правилам обучения по охране</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труда и проверки знания</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требований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8"/>
          <w:szCs w:val="28"/>
        </w:rPr>
      </w:pPr>
      <w:bookmarkStart w:id="41" w:name="P345"/>
      <w:bookmarkEnd w:id="41"/>
      <w:r w:rsidRPr="00B0461E">
        <w:rPr>
          <w:rFonts w:ascii="Times New Roman" w:hAnsi="Times New Roman" w:cs="Times New Roman"/>
          <w:sz w:val="28"/>
          <w:szCs w:val="28"/>
        </w:rPr>
        <w:t>ПРИМЕРНЫЕ ПЕРЕЧНИ</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ТЕМ ДЛЯ ПРОГРАММЫ ВВОДНОГО ИНСТРУКТАЖА ПО ОХРАНЕ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 Сведения об организации. Политика и цели работодателя в области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 Общие правила поведения работающих на территории организации в производственных и вспомогательных помещениях. Источники опасности, действующие на всех работников, находящихся на территории организации.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3. Расположение основных служб, вспомогательных помещений. Средства обеспечения производственной санитарии и личной гигиены.</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4. Обстоятельства и причины отдельных характерных несчастных случаев на производстве, аварий, пожаров, происшедших на аналогичных производствах из-за нарушения требований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5. Действия работников при возникновении возможных аварийных ситуаций. Виды сигнализаций и звуковых оповещений при возникновении аварийных ситуаций.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6. Оказание первой помощи пострадавшим.</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right"/>
        <w:outlineLvl w:val="1"/>
        <w:rPr>
          <w:rFonts w:ascii="Times New Roman" w:hAnsi="Times New Roman" w:cs="Times New Roman"/>
          <w:sz w:val="28"/>
          <w:szCs w:val="28"/>
        </w:rPr>
      </w:pPr>
      <w:r w:rsidRPr="00B0461E">
        <w:rPr>
          <w:rFonts w:ascii="Times New Roman" w:hAnsi="Times New Roman" w:cs="Times New Roman"/>
          <w:sz w:val="28"/>
          <w:szCs w:val="28"/>
        </w:rPr>
        <w:t>Приложение N 2</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к Правилам обучения по охране</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труда и проверки знания</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требований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4"/>
          <w:szCs w:val="24"/>
        </w:rPr>
      </w:pPr>
      <w:bookmarkStart w:id="42" w:name="P364"/>
      <w:bookmarkEnd w:id="42"/>
      <w:r w:rsidRPr="00B0461E">
        <w:rPr>
          <w:rFonts w:ascii="Times New Roman" w:hAnsi="Times New Roman" w:cs="Times New Roman"/>
          <w:sz w:val="24"/>
          <w:szCs w:val="24"/>
        </w:rPr>
        <w:t>ПРИМЕРНЫЕ ПЕРЕЧНИ</w:t>
      </w:r>
      <w:r>
        <w:rPr>
          <w:rFonts w:ascii="Times New Roman" w:hAnsi="Times New Roman" w:cs="Times New Roman"/>
          <w:sz w:val="24"/>
          <w:szCs w:val="24"/>
        </w:rPr>
        <w:t xml:space="preserve"> </w:t>
      </w:r>
      <w:r w:rsidRPr="00B0461E">
        <w:rPr>
          <w:rFonts w:ascii="Times New Roman" w:hAnsi="Times New Roman" w:cs="Times New Roman"/>
          <w:sz w:val="24"/>
          <w:szCs w:val="24"/>
        </w:rPr>
        <w:t>ТЕМ ТЕОРЕТИЧЕСКИХ И ПРАКТИЧЕСКИХ ЗАНЯТИЙ ДЛЯ ФОРМИРОВАНИЯ</w:t>
      </w:r>
      <w:r>
        <w:rPr>
          <w:rFonts w:ascii="Times New Roman" w:hAnsi="Times New Roman" w:cs="Times New Roman"/>
          <w:sz w:val="24"/>
          <w:szCs w:val="24"/>
        </w:rPr>
        <w:t xml:space="preserve"> </w:t>
      </w:r>
      <w:r w:rsidRPr="00B0461E">
        <w:rPr>
          <w:rFonts w:ascii="Times New Roman" w:hAnsi="Times New Roman" w:cs="Times New Roman"/>
          <w:sz w:val="24"/>
          <w:szCs w:val="24"/>
        </w:rPr>
        <w:t>ПРОГРАММ ОБУЧЕНИЯ ПО ОКАЗАНИЮ ПЕРВОЙ ПОМОЩИ ПОСТРАДАВШИМ</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2"/>
        <w:rPr>
          <w:rFonts w:ascii="Times New Roman" w:hAnsi="Times New Roman" w:cs="Times New Roman"/>
          <w:sz w:val="28"/>
          <w:szCs w:val="28"/>
        </w:rPr>
      </w:pPr>
      <w:r w:rsidRPr="00B0461E">
        <w:rPr>
          <w:rFonts w:ascii="Times New Roman" w:hAnsi="Times New Roman" w:cs="Times New Roman"/>
          <w:sz w:val="28"/>
          <w:szCs w:val="28"/>
        </w:rPr>
        <w:t>Тема 1. Организационно-правовые аспекты оказания</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первой помощи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Теоретическое занятие по теме 1</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Организация оказания первой помощи в Российской Федерации. Нормативно-правовая база, определяющая права, обязанности и ответственность при оказании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Понятие "первая помощь". Перечень состояний, при которых оказывается первая помощь, перечень мероприятий по ее оказанию.</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Современные наборы средств и устройств, использующиеся для оказания первой помощи (аптечка первой помощи (автомобильная), аптечка для </w:t>
      </w:r>
      <w:r w:rsidRPr="00B0461E">
        <w:rPr>
          <w:rFonts w:ascii="Times New Roman" w:hAnsi="Times New Roman" w:cs="Times New Roman"/>
          <w:sz w:val="28"/>
          <w:szCs w:val="28"/>
        </w:rPr>
        <w:lastRenderedPageBreak/>
        <w:t>оказания первой помощи работникам и др.). Основные компоненты, их назначение.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Основные правила вызова скорой медицинской помощи и других специальных служб, сотрудники которых обязаны оказывать первую помощь.</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2"/>
        <w:rPr>
          <w:rFonts w:ascii="Times New Roman" w:hAnsi="Times New Roman" w:cs="Times New Roman"/>
          <w:sz w:val="28"/>
          <w:szCs w:val="28"/>
        </w:rPr>
      </w:pPr>
      <w:r w:rsidRPr="00B0461E">
        <w:rPr>
          <w:rFonts w:ascii="Times New Roman" w:hAnsi="Times New Roman" w:cs="Times New Roman"/>
          <w:sz w:val="28"/>
          <w:szCs w:val="28"/>
        </w:rPr>
        <w:t>Тема 2. Оказание первой помощи при отсутствии сознания,</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остановке дыхания и кровообращения</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Теоретическое занятие по теме 2</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Основные признаки жизни у пострадавшего. Причины нарушения дыхания и кровообращения. Способы проверки сознания, дыхания, кровообращения у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Современный алгоритм проведения сердечно-легочной реанимации (далее - реанимация). Техника проведения искусственного дыхания и давления руками на грудину пострадавшего при проведении реанимации.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Ошибки и осложнения, возникающие при выполнении реанимационных мероприятий. Показания к прекращению реанимации. Мероприятия, выполняемые после прекращения реанимации.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Особенности реанимации у детей.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Практическое занятие по теме 2</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Оценка обстановки на месте происшествия.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навыков определения сознания у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восстановления проходимости верхних дыхательных путей. Оценка признаков жизни у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вызова скорой медицинской помощи, других специальных служб.</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искусственного дыхания "рот ко рту", "рот к носу" с применением устройств для искусственного дыхания.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давления руками на грудину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Выполнение алгоритма реанимации.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приема перевода пострадавшего в устойчивое боковое положение.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удаления инородного тела из верхних дыхательных путей пострадавшего.</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2"/>
        <w:rPr>
          <w:rFonts w:ascii="Times New Roman" w:hAnsi="Times New Roman" w:cs="Times New Roman"/>
          <w:sz w:val="28"/>
          <w:szCs w:val="28"/>
        </w:rPr>
      </w:pPr>
      <w:r w:rsidRPr="00B0461E">
        <w:rPr>
          <w:rFonts w:ascii="Times New Roman" w:hAnsi="Times New Roman" w:cs="Times New Roman"/>
          <w:sz w:val="28"/>
          <w:szCs w:val="28"/>
        </w:rPr>
        <w:t>Тема 3. Оказание первой помощи при наружных кровотечениях</w:t>
      </w:r>
    </w:p>
    <w:p w:rsidR="00B0461E" w:rsidRPr="00B0461E" w:rsidRDefault="00B0461E" w:rsidP="00B0461E">
      <w:pPr>
        <w:pStyle w:val="ConsPlusTitle"/>
        <w:jc w:val="center"/>
        <w:rPr>
          <w:rFonts w:ascii="Times New Roman" w:hAnsi="Times New Roman" w:cs="Times New Roman"/>
          <w:sz w:val="28"/>
          <w:szCs w:val="28"/>
        </w:rPr>
      </w:pPr>
      <w:r w:rsidRPr="00B0461E">
        <w:rPr>
          <w:rFonts w:ascii="Times New Roman" w:hAnsi="Times New Roman" w:cs="Times New Roman"/>
          <w:sz w:val="28"/>
          <w:szCs w:val="28"/>
        </w:rPr>
        <w:t>и травмах</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Теоретическое занятие по теме 3</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Цель и порядок выполнения обзорного осмотра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Оказание первой помощи при носовом кровотечении.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Понятие о травматическом шоке, причины и признаки. Мероприятия, предупреждающие развитие травматического шока.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Цель и последовательность подробного осмотра пострадавшего. Основные состояния, с которыми может столкнуться участник оказания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Травмы головы. Оказание первой помощи. Особенности ранений волосистой части головы. Особенности оказания первой помощи при травмах глаза и носа.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Травмы груди, оказание первой помощи. Основные проявления травмы груди, особенности наложения повязок при травме груди, наложение </w:t>
      </w:r>
      <w:proofErr w:type="spellStart"/>
      <w:r w:rsidRPr="00B0461E">
        <w:rPr>
          <w:rFonts w:ascii="Times New Roman" w:hAnsi="Times New Roman" w:cs="Times New Roman"/>
          <w:sz w:val="28"/>
          <w:szCs w:val="28"/>
        </w:rPr>
        <w:t>окклюзионной</w:t>
      </w:r>
      <w:proofErr w:type="spellEnd"/>
      <w:r w:rsidRPr="00B0461E">
        <w:rPr>
          <w:rFonts w:ascii="Times New Roman" w:hAnsi="Times New Roman" w:cs="Times New Roman"/>
          <w:sz w:val="28"/>
          <w:szCs w:val="28"/>
        </w:rPr>
        <w:t xml:space="preserve"> (герметизирующей) повязки. Особенности наложения повязки на рану груди с инородным телом.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Травмы живота и таза, основные проявления. Оказание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Травмы конечностей, оказание первой помощи. Понятие "иммобилизация". Способы иммобилизации при травме конечностей.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Травмы позвоночника. Оказание первой помощи.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Практическое занятие по теме 3</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проведения обзорного осмотра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Проведение подробного осмотра пострадавшего.</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временной остановки наружного кровотечения при ранениях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 xml:space="preserve">Отработка наложения </w:t>
      </w:r>
      <w:proofErr w:type="spellStart"/>
      <w:r w:rsidRPr="00B0461E">
        <w:rPr>
          <w:rFonts w:ascii="Times New Roman" w:hAnsi="Times New Roman" w:cs="Times New Roman"/>
          <w:sz w:val="28"/>
          <w:szCs w:val="28"/>
        </w:rPr>
        <w:t>окклюзионной</w:t>
      </w:r>
      <w:proofErr w:type="spellEnd"/>
      <w:r w:rsidRPr="00B0461E">
        <w:rPr>
          <w:rFonts w:ascii="Times New Roman" w:hAnsi="Times New Roman" w:cs="Times New Roman"/>
          <w:sz w:val="28"/>
          <w:szCs w:val="28"/>
        </w:rPr>
        <w:t xml:space="preserve"> (герметизирующей) повязки при ранении грудной клетки.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наложения повязок при наличии инородного предмета в ране живота, груди, конечностей.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Отработка приемов первой помощи при переломах. Иммобилизация (подручными средствами, </w:t>
      </w:r>
      <w:proofErr w:type="spellStart"/>
      <w:r w:rsidRPr="00B0461E">
        <w:rPr>
          <w:rFonts w:ascii="Times New Roman" w:hAnsi="Times New Roman" w:cs="Times New Roman"/>
          <w:sz w:val="28"/>
          <w:szCs w:val="28"/>
        </w:rPr>
        <w:t>аутоиммобилизация</w:t>
      </w:r>
      <w:proofErr w:type="spellEnd"/>
      <w:r w:rsidRPr="00B0461E">
        <w:rPr>
          <w:rFonts w:ascii="Times New Roman" w:hAnsi="Times New Roman" w:cs="Times New Roman"/>
          <w:sz w:val="28"/>
          <w:szCs w:val="28"/>
        </w:rPr>
        <w:t>, с использованием медицинских изделий).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фиксации шейного отдела позвоночника.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2"/>
        <w:rPr>
          <w:rFonts w:ascii="Times New Roman" w:hAnsi="Times New Roman" w:cs="Times New Roman"/>
          <w:sz w:val="28"/>
          <w:szCs w:val="28"/>
        </w:rPr>
      </w:pPr>
      <w:r w:rsidRPr="00B0461E">
        <w:rPr>
          <w:rFonts w:ascii="Times New Roman" w:hAnsi="Times New Roman" w:cs="Times New Roman"/>
          <w:sz w:val="28"/>
          <w:szCs w:val="28"/>
        </w:rPr>
        <w:t>Тема 4. Оказание первой помощи при прочих состояниях</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Теоретическое занятие по теме 4</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Виды ожогов, их признаки. Понятие о поверхностных и глубоких ожогах. Ожог верхних дыхательных путей, основные проявления. Оказание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Перегревание, факторы, способствующие его развитию. Основные проявления, оказание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proofErr w:type="spellStart"/>
      <w:r w:rsidRPr="00B0461E">
        <w:rPr>
          <w:rFonts w:ascii="Times New Roman" w:hAnsi="Times New Roman" w:cs="Times New Roman"/>
          <w:sz w:val="28"/>
          <w:szCs w:val="28"/>
        </w:rPr>
        <w:t>Холодовая</w:t>
      </w:r>
      <w:proofErr w:type="spellEnd"/>
      <w:r w:rsidRPr="00B0461E">
        <w:rPr>
          <w:rFonts w:ascii="Times New Roman" w:hAnsi="Times New Roman" w:cs="Times New Roman"/>
          <w:sz w:val="28"/>
          <w:szCs w:val="28"/>
        </w:rPr>
        <w:t xml:space="preserve"> травма, ее виды. Основные проявления переохлаждения (гипотермии), отморожения, оказание первой помощи.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Способы контроля состояния пострадавшего, находящегося в сознании, без сознания.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outlineLvl w:val="3"/>
        <w:rPr>
          <w:rFonts w:ascii="Times New Roman" w:hAnsi="Times New Roman" w:cs="Times New Roman"/>
          <w:sz w:val="28"/>
          <w:szCs w:val="28"/>
        </w:rPr>
      </w:pPr>
      <w:r w:rsidRPr="00B0461E">
        <w:rPr>
          <w:rFonts w:ascii="Times New Roman" w:hAnsi="Times New Roman" w:cs="Times New Roman"/>
          <w:sz w:val="28"/>
          <w:szCs w:val="28"/>
        </w:rPr>
        <w:t>Практическое занятие по теме 4</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наложения повязок при ожогах различных областей тела. Применение местного охлаждения.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 xml:space="preserve">Отработка приемов наложения </w:t>
      </w:r>
      <w:proofErr w:type="spellStart"/>
      <w:r w:rsidRPr="00B0461E">
        <w:rPr>
          <w:rFonts w:ascii="Times New Roman" w:hAnsi="Times New Roman" w:cs="Times New Roman"/>
          <w:sz w:val="28"/>
          <w:szCs w:val="28"/>
        </w:rPr>
        <w:t>термоизолирующей</w:t>
      </w:r>
      <w:proofErr w:type="spellEnd"/>
      <w:r w:rsidRPr="00B0461E">
        <w:rPr>
          <w:rFonts w:ascii="Times New Roman" w:hAnsi="Times New Roman" w:cs="Times New Roman"/>
          <w:sz w:val="28"/>
          <w:szCs w:val="28"/>
        </w:rPr>
        <w:t xml:space="preserve"> повязки при отморожениях.</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придания оптимального положения тела пострадавшему при отсутствии сознания, травмах различных областей тела, значительной кровопотере.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экстренного извлечения пострадавшего из труднодоступного места, отработка основных приемов (пострадавший в сознании, пострадавший без сознания).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Отработка приемов перемещения пострадавших на руках одним, двумя и более участниками оказания первой помощи. Отработка приемов переноски пострадавших с травмами головы, шеи, груди, живота, таза, конечностей и позвоночника.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Отработка приемов оказания психологической поддержки пострадавшим при различных острых стрессовых реакциях. Способы самопомощи в экстремальных ситуациях.</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right"/>
        <w:outlineLvl w:val="1"/>
        <w:rPr>
          <w:rFonts w:ascii="Times New Roman" w:hAnsi="Times New Roman" w:cs="Times New Roman"/>
          <w:sz w:val="28"/>
          <w:szCs w:val="28"/>
        </w:rPr>
      </w:pPr>
      <w:r w:rsidRPr="00B0461E">
        <w:rPr>
          <w:rFonts w:ascii="Times New Roman" w:hAnsi="Times New Roman" w:cs="Times New Roman"/>
          <w:sz w:val="28"/>
          <w:szCs w:val="28"/>
        </w:rPr>
        <w:t>Приложение N 3</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к Правилам обучения по охране</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труда и проверки знания</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требований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4"/>
          <w:szCs w:val="24"/>
        </w:rPr>
      </w:pPr>
      <w:bookmarkStart w:id="43" w:name="P461"/>
      <w:bookmarkEnd w:id="43"/>
      <w:r w:rsidRPr="00B0461E">
        <w:rPr>
          <w:rFonts w:ascii="Times New Roman" w:hAnsi="Times New Roman" w:cs="Times New Roman"/>
          <w:sz w:val="24"/>
          <w:szCs w:val="24"/>
        </w:rPr>
        <w:t>ПРИМЕРНЫЕ ПЕРЕЧНИ</w:t>
      </w:r>
    </w:p>
    <w:p w:rsidR="00B0461E" w:rsidRPr="00B0461E" w:rsidRDefault="00B0461E" w:rsidP="00B0461E">
      <w:pPr>
        <w:pStyle w:val="ConsPlusTitle"/>
        <w:jc w:val="center"/>
        <w:rPr>
          <w:rFonts w:ascii="Times New Roman" w:hAnsi="Times New Roman" w:cs="Times New Roman"/>
          <w:sz w:val="24"/>
          <w:szCs w:val="24"/>
        </w:rPr>
      </w:pPr>
      <w:r w:rsidRPr="00B0461E">
        <w:rPr>
          <w:rFonts w:ascii="Times New Roman" w:hAnsi="Times New Roman" w:cs="Times New Roman"/>
          <w:sz w:val="24"/>
          <w:szCs w:val="24"/>
        </w:rPr>
        <w:t>ТЕМ ДЛЯ ФОРМИРОВАНИЯ ПРОГРАММ ОБУЧЕНИЯ ТРЕБОВАНИЯМ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1. Примерный перечень тем для формирования программы обучения по общим вопросам охраны труда и функционирования системы управления охраной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основы охраны труда в Российской Федерации: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основные понятия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нормативно-правовые основы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прав работников на охрану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государственный контроль и надзор за соблюдением трудового законодательства;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социальное партнерство в сфере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стратегия безопасности труда и охраны здоровья (раздел рекомендуется для изучения работодателями - руководителями организации):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лидерство в области охраны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мотивация работников на безопасный труд;</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система управления охраной труда в организации;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функционирования системы управления охраной труда в организации. Управление документами. Информирование работников об условиях и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специальная оценка условий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оценка и управление профессиональными рисками;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подготовка работников по охране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работников средствами индивидуальной защиты, смывающими и обезвреживающими средствами;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гарантий и компенсаций работникам;</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lastRenderedPageBreak/>
        <w:t>обеспечение наблюдения за состоянием здоровья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санитарно-бытового обслуживания;</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оптимальных режимов труда и отдыха работников;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обеспечение безопасного выполнения подрядных работ. Обеспечение снабжения безопасной продукцией;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расследование и предупреждение несчастных случаев и профессиональных заболеваний: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порядок расследования несчастных случаев;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обязательное социальное страхование работников от несчастных случаев на производстве и профессиональных заболеваний;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организация и проведение внутреннего аудита безопасности труда;</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организация оказания первой помощи (при необходимости).</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2. Примерный перечень тем для формирования программы обучения безопасным методам и приемам выполнения работ при воздействии вредных и (или) опасных производственных факторов, опасностей, идентифицированных в рамках системы управления охраной труда в организации и оценки профессиональных рисков: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а) классификация опасностей. Идентификация вредных и (или) опасных производственных факторов на рабочем месте;</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б) оценка уровня профессионального риска выявленных (идентифицированных) опасностей;</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в) безопасные методы и приемы выполнения работ;</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г) меры защиты от воздействия вредных и (или) опасных производственных факторов;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д) средства индивидуальной защиты от воздействия вредных и (или) опасных производственных факторов;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е) разработка мероприятий по снижению уровней профессиональных рисков;</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ж) организация оказания первой помощи (при необходимости).</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Normal"/>
        <w:jc w:val="right"/>
        <w:outlineLvl w:val="1"/>
        <w:rPr>
          <w:rFonts w:ascii="Times New Roman" w:hAnsi="Times New Roman" w:cs="Times New Roman"/>
          <w:sz w:val="28"/>
          <w:szCs w:val="28"/>
        </w:rPr>
      </w:pPr>
      <w:r w:rsidRPr="00B0461E">
        <w:rPr>
          <w:rFonts w:ascii="Times New Roman" w:hAnsi="Times New Roman" w:cs="Times New Roman"/>
          <w:sz w:val="28"/>
          <w:szCs w:val="28"/>
        </w:rPr>
        <w:t>Приложение N 4</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к Правилам обучения по охране</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труда и проверки знания</w:t>
      </w:r>
    </w:p>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требований охраны труда</w:t>
      </w:r>
    </w:p>
    <w:p w:rsidR="00B0461E" w:rsidRPr="00B0461E" w:rsidRDefault="00B0461E" w:rsidP="00B0461E">
      <w:pPr>
        <w:pStyle w:val="ConsPlusNormal"/>
        <w:jc w:val="both"/>
        <w:rPr>
          <w:rFonts w:ascii="Times New Roman" w:hAnsi="Times New Roman" w:cs="Times New Roman"/>
          <w:sz w:val="28"/>
          <w:szCs w:val="28"/>
        </w:rPr>
      </w:pPr>
    </w:p>
    <w:p w:rsidR="00B0461E" w:rsidRPr="00B0461E" w:rsidRDefault="00B0461E" w:rsidP="00B0461E">
      <w:pPr>
        <w:pStyle w:val="ConsPlusTitle"/>
        <w:jc w:val="center"/>
        <w:rPr>
          <w:rFonts w:ascii="Times New Roman" w:hAnsi="Times New Roman" w:cs="Times New Roman"/>
          <w:sz w:val="24"/>
          <w:szCs w:val="24"/>
        </w:rPr>
      </w:pPr>
      <w:bookmarkStart w:id="44" w:name="P510"/>
      <w:bookmarkEnd w:id="44"/>
      <w:r w:rsidRPr="00B0461E">
        <w:rPr>
          <w:rFonts w:ascii="Times New Roman" w:hAnsi="Times New Roman" w:cs="Times New Roman"/>
          <w:sz w:val="24"/>
          <w:szCs w:val="24"/>
        </w:rPr>
        <w:t>МИНИМАЛЬНОЕ КОЛИЧЕСТВО</w:t>
      </w:r>
      <w:r>
        <w:rPr>
          <w:rFonts w:ascii="Times New Roman" w:hAnsi="Times New Roman" w:cs="Times New Roman"/>
          <w:sz w:val="24"/>
          <w:szCs w:val="24"/>
        </w:rPr>
        <w:t xml:space="preserve"> </w:t>
      </w:r>
      <w:r w:rsidRPr="00B0461E">
        <w:rPr>
          <w:rFonts w:ascii="Times New Roman" w:hAnsi="Times New Roman" w:cs="Times New Roman"/>
          <w:sz w:val="24"/>
          <w:szCs w:val="24"/>
        </w:rPr>
        <w:t>РАБОТНИКОВ, ПОДЛЕЖАЩИХ ОБУЧЕНИЮ ТРЕБОВАНИЯМ ОХРАНЫ</w:t>
      </w:r>
      <w:r>
        <w:rPr>
          <w:rFonts w:ascii="Times New Roman" w:hAnsi="Times New Roman" w:cs="Times New Roman"/>
          <w:sz w:val="24"/>
          <w:szCs w:val="24"/>
        </w:rPr>
        <w:t xml:space="preserve"> </w:t>
      </w:r>
      <w:r w:rsidRPr="00B0461E">
        <w:rPr>
          <w:rFonts w:ascii="Times New Roman" w:hAnsi="Times New Roman" w:cs="Times New Roman"/>
          <w:sz w:val="24"/>
          <w:szCs w:val="24"/>
        </w:rPr>
        <w:t>ТРУДА В ОРГАНИЗАЦИИ ИЛИ У ИНДИВИДУАЛЬНОГО ПРЕДПРИНИМАТЕЛЯ,</w:t>
      </w:r>
      <w:r>
        <w:rPr>
          <w:rFonts w:ascii="Times New Roman" w:hAnsi="Times New Roman" w:cs="Times New Roman"/>
          <w:sz w:val="24"/>
          <w:szCs w:val="24"/>
        </w:rPr>
        <w:t xml:space="preserve"> </w:t>
      </w:r>
      <w:r w:rsidRPr="00B0461E">
        <w:rPr>
          <w:rFonts w:ascii="Times New Roman" w:hAnsi="Times New Roman" w:cs="Times New Roman"/>
          <w:sz w:val="24"/>
          <w:szCs w:val="24"/>
        </w:rPr>
        <w:t>ОКАЗЫВАЮЩИХ УСЛУГИ ПО ОБУЧЕНИЮ РАБОТОДАТЕЛЕЙ И РАБОТНИКОВ</w:t>
      </w:r>
      <w:r>
        <w:rPr>
          <w:rFonts w:ascii="Times New Roman" w:hAnsi="Times New Roman" w:cs="Times New Roman"/>
          <w:sz w:val="24"/>
          <w:szCs w:val="24"/>
        </w:rPr>
        <w:t xml:space="preserve"> </w:t>
      </w:r>
      <w:r w:rsidRPr="00B0461E">
        <w:rPr>
          <w:rFonts w:ascii="Times New Roman" w:hAnsi="Times New Roman" w:cs="Times New Roman"/>
          <w:sz w:val="24"/>
          <w:szCs w:val="24"/>
        </w:rPr>
        <w:t>ВОПРОСАМ ОХРАНЫ ТРУДА, С УЧЕТОМ СРЕДНЕСПИСОЧНОЙ</w:t>
      </w:r>
      <w:r>
        <w:rPr>
          <w:rFonts w:ascii="Times New Roman" w:hAnsi="Times New Roman" w:cs="Times New Roman"/>
          <w:sz w:val="24"/>
          <w:szCs w:val="24"/>
        </w:rPr>
        <w:t xml:space="preserve"> </w:t>
      </w:r>
      <w:r w:rsidRPr="00B0461E">
        <w:rPr>
          <w:rFonts w:ascii="Times New Roman" w:hAnsi="Times New Roman" w:cs="Times New Roman"/>
          <w:sz w:val="24"/>
          <w:szCs w:val="24"/>
        </w:rPr>
        <w:t>ЧИСЛЕННОСТИ И КАТЕГОРИИ РИСКА ОРГАНИЗАЦИИ</w:t>
      </w: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0461E" w:rsidRPr="00B955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461E" w:rsidRPr="00B9558B" w:rsidRDefault="00B0461E" w:rsidP="00B0461E">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9558B" w:rsidRDefault="00B0461E" w:rsidP="00B0461E">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B0461E" w:rsidRPr="00B9558B" w:rsidRDefault="00B0461E" w:rsidP="00B0461E">
            <w:pPr>
              <w:pStyle w:val="ConsPlusNormal"/>
              <w:jc w:val="center"/>
              <w:rPr>
                <w:rFonts w:ascii="Times New Roman" w:hAnsi="Times New Roman" w:cs="Times New Roman"/>
                <w:sz w:val="24"/>
                <w:szCs w:val="24"/>
              </w:rPr>
            </w:pPr>
            <w:r w:rsidRPr="00B9558B">
              <w:rPr>
                <w:rFonts w:ascii="Times New Roman" w:hAnsi="Times New Roman" w:cs="Times New Roman"/>
                <w:color w:val="392C69"/>
                <w:sz w:val="24"/>
                <w:szCs w:val="24"/>
              </w:rPr>
              <w:t>Список изменяющих документов</w:t>
            </w:r>
          </w:p>
          <w:p w:rsidR="00B0461E" w:rsidRPr="00B9558B" w:rsidRDefault="00B0461E" w:rsidP="00B0461E">
            <w:pPr>
              <w:pStyle w:val="ConsPlusNormal"/>
              <w:jc w:val="center"/>
              <w:rPr>
                <w:rFonts w:ascii="Times New Roman" w:hAnsi="Times New Roman" w:cs="Times New Roman"/>
                <w:sz w:val="24"/>
                <w:szCs w:val="24"/>
              </w:rPr>
            </w:pPr>
            <w:r w:rsidRPr="00B9558B">
              <w:rPr>
                <w:rFonts w:ascii="Times New Roman" w:hAnsi="Times New Roman" w:cs="Times New Roman"/>
                <w:color w:val="392C69"/>
                <w:sz w:val="24"/>
                <w:szCs w:val="24"/>
              </w:rPr>
              <w:t xml:space="preserve">(в ред. </w:t>
            </w:r>
            <w:hyperlink r:id="rId14">
              <w:r w:rsidRPr="00B9558B">
                <w:rPr>
                  <w:rFonts w:ascii="Times New Roman" w:hAnsi="Times New Roman" w:cs="Times New Roman"/>
                  <w:color w:val="0000FF"/>
                  <w:sz w:val="24"/>
                  <w:szCs w:val="24"/>
                </w:rPr>
                <w:t>Постановления</w:t>
              </w:r>
            </w:hyperlink>
            <w:r w:rsidRPr="00B9558B">
              <w:rPr>
                <w:rFonts w:ascii="Times New Roman" w:hAnsi="Times New Roman" w:cs="Times New Roman"/>
                <w:color w:val="392C69"/>
                <w:sz w:val="24"/>
                <w:szCs w:val="24"/>
              </w:rPr>
              <w:t xml:space="preserve"> Правительства РФ от 30.12.2022 N 2540)</w:t>
            </w:r>
          </w:p>
        </w:tc>
        <w:tc>
          <w:tcPr>
            <w:tcW w:w="113" w:type="dxa"/>
            <w:tcBorders>
              <w:top w:val="nil"/>
              <w:left w:val="nil"/>
              <w:bottom w:val="nil"/>
              <w:right w:val="nil"/>
            </w:tcBorders>
            <w:shd w:val="clear" w:color="auto" w:fill="F4F3F8"/>
            <w:tcMar>
              <w:top w:w="0" w:type="dxa"/>
              <w:left w:w="0" w:type="dxa"/>
              <w:bottom w:w="0" w:type="dxa"/>
              <w:right w:w="0" w:type="dxa"/>
            </w:tcMar>
          </w:tcPr>
          <w:p w:rsidR="00B0461E" w:rsidRPr="00B9558B" w:rsidRDefault="00B0461E" w:rsidP="00B0461E">
            <w:pPr>
              <w:pStyle w:val="ConsPlusNormal"/>
              <w:rPr>
                <w:rFonts w:ascii="Times New Roman" w:hAnsi="Times New Roman" w:cs="Times New Roman"/>
                <w:sz w:val="24"/>
                <w:szCs w:val="24"/>
              </w:rPr>
            </w:pPr>
          </w:p>
        </w:tc>
      </w:tr>
    </w:tbl>
    <w:p w:rsidR="00B0461E" w:rsidRPr="00B0461E" w:rsidRDefault="00B0461E" w:rsidP="00B0461E">
      <w:pPr>
        <w:pStyle w:val="ConsPlusNormal"/>
        <w:jc w:val="right"/>
        <w:rPr>
          <w:rFonts w:ascii="Times New Roman" w:hAnsi="Times New Roman" w:cs="Times New Roman"/>
          <w:sz w:val="28"/>
          <w:szCs w:val="28"/>
        </w:rPr>
      </w:pPr>
      <w:r w:rsidRPr="00B0461E">
        <w:rPr>
          <w:rFonts w:ascii="Times New Roman" w:hAnsi="Times New Roman" w:cs="Times New Roman"/>
          <w:sz w:val="28"/>
          <w:szCs w:val="28"/>
        </w:rPr>
        <w:t>(человек)</w:t>
      </w:r>
    </w:p>
    <w:p w:rsidR="00B0461E" w:rsidRPr="00B0461E" w:rsidRDefault="00B0461E" w:rsidP="00B0461E">
      <w:pPr>
        <w:pStyle w:val="ConsPlusNormal"/>
        <w:rPr>
          <w:rFonts w:ascii="Times New Roman" w:hAnsi="Times New Roman" w:cs="Times New Roman"/>
          <w:sz w:val="28"/>
          <w:szCs w:val="28"/>
        </w:rPr>
        <w:sectPr w:rsidR="00B0461E" w:rsidRPr="00B0461E" w:rsidSect="00B0461E">
          <w:pgSz w:w="11906" w:h="16838"/>
          <w:pgMar w:top="1134" w:right="851" w:bottom="1134" w:left="1701" w:header="709" w:footer="709"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567"/>
        <w:gridCol w:w="794"/>
        <w:gridCol w:w="850"/>
        <w:gridCol w:w="677"/>
        <w:gridCol w:w="677"/>
        <w:gridCol w:w="677"/>
        <w:gridCol w:w="677"/>
        <w:gridCol w:w="677"/>
        <w:gridCol w:w="677"/>
        <w:gridCol w:w="677"/>
        <w:gridCol w:w="677"/>
        <w:gridCol w:w="677"/>
        <w:gridCol w:w="684"/>
      </w:tblGrid>
      <w:tr w:rsidR="00B0461E" w:rsidRPr="00B0461E">
        <w:tc>
          <w:tcPr>
            <w:tcW w:w="2891" w:type="dxa"/>
            <w:vMerge w:val="restart"/>
            <w:tcBorders>
              <w:lef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lastRenderedPageBreak/>
              <w:t>Наименование</w:t>
            </w:r>
          </w:p>
        </w:tc>
        <w:tc>
          <w:tcPr>
            <w:tcW w:w="8988" w:type="dxa"/>
            <w:gridSpan w:val="13"/>
            <w:tcBorders>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Среднесписочная численность работников организации </w:t>
            </w:r>
            <w:hyperlink w:anchor="P563">
              <w:r w:rsidRPr="00B0461E">
                <w:rPr>
                  <w:rFonts w:ascii="Times New Roman" w:hAnsi="Times New Roman" w:cs="Times New Roman"/>
                  <w:color w:val="0000FF"/>
                  <w:sz w:val="28"/>
                  <w:szCs w:val="28"/>
                </w:rPr>
                <w:t>&lt;***&gt;</w:t>
              </w:r>
            </w:hyperlink>
          </w:p>
        </w:tc>
      </w:tr>
      <w:tr w:rsidR="00B0461E" w:rsidRPr="00B0461E">
        <w:tc>
          <w:tcPr>
            <w:tcW w:w="2891" w:type="dxa"/>
            <w:vMerge/>
            <w:tcBorders>
              <w:left w:val="nil"/>
            </w:tcBorders>
          </w:tcPr>
          <w:p w:rsidR="00B0461E" w:rsidRPr="00B0461E" w:rsidRDefault="00B0461E" w:rsidP="00B0461E">
            <w:pPr>
              <w:pStyle w:val="ConsPlusNormal"/>
              <w:rPr>
                <w:rFonts w:ascii="Times New Roman" w:hAnsi="Times New Roman" w:cs="Times New Roman"/>
                <w:sz w:val="28"/>
                <w:szCs w:val="28"/>
              </w:rPr>
            </w:pPr>
          </w:p>
        </w:tc>
        <w:tc>
          <w:tcPr>
            <w:tcW w:w="567" w:type="dxa"/>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1</w:t>
            </w:r>
          </w:p>
        </w:tc>
        <w:tc>
          <w:tcPr>
            <w:tcW w:w="794" w:type="dxa"/>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2 - 15</w:t>
            </w:r>
          </w:p>
        </w:tc>
        <w:tc>
          <w:tcPr>
            <w:tcW w:w="850" w:type="dxa"/>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16 - 50</w:t>
            </w:r>
          </w:p>
        </w:tc>
        <w:tc>
          <w:tcPr>
            <w:tcW w:w="1354" w:type="dxa"/>
            <w:gridSpan w:val="2"/>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51 - 250</w:t>
            </w:r>
          </w:p>
        </w:tc>
        <w:tc>
          <w:tcPr>
            <w:tcW w:w="1354" w:type="dxa"/>
            <w:gridSpan w:val="2"/>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251 - 500</w:t>
            </w:r>
          </w:p>
        </w:tc>
        <w:tc>
          <w:tcPr>
            <w:tcW w:w="1354" w:type="dxa"/>
            <w:gridSpan w:val="2"/>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501 - 1000</w:t>
            </w:r>
          </w:p>
        </w:tc>
        <w:tc>
          <w:tcPr>
            <w:tcW w:w="1354" w:type="dxa"/>
            <w:gridSpan w:val="2"/>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1001 - 5000</w:t>
            </w:r>
          </w:p>
        </w:tc>
        <w:tc>
          <w:tcPr>
            <w:tcW w:w="1361" w:type="dxa"/>
            <w:gridSpan w:val="2"/>
            <w:tcBorders>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свыше 5000</w:t>
            </w:r>
          </w:p>
        </w:tc>
      </w:tr>
      <w:tr w:rsidR="00B0461E" w:rsidRPr="00B0461E">
        <w:tblPrEx>
          <w:tblBorders>
            <w:insideH w:val="nil"/>
            <w:insideV w:val="none" w:sz="0" w:space="0" w:color="auto"/>
          </w:tblBorders>
        </w:tblPrEx>
        <w:tc>
          <w:tcPr>
            <w:tcW w:w="2891" w:type="dxa"/>
            <w:tcBorders>
              <w:left w:val="nil"/>
              <w:bottom w:val="nil"/>
              <w:right w:val="nil"/>
            </w:tcBorders>
          </w:tcPr>
          <w:p w:rsidR="00B0461E" w:rsidRPr="00B0461E" w:rsidRDefault="00B0461E" w:rsidP="00B0461E">
            <w:pPr>
              <w:pStyle w:val="ConsPlusNormal"/>
              <w:rPr>
                <w:rFonts w:ascii="Times New Roman" w:hAnsi="Times New Roman" w:cs="Times New Roman"/>
                <w:sz w:val="28"/>
                <w:szCs w:val="28"/>
              </w:rPr>
            </w:pPr>
            <w:r w:rsidRPr="00B0461E">
              <w:rPr>
                <w:rFonts w:ascii="Times New Roman" w:hAnsi="Times New Roman" w:cs="Times New Roman"/>
                <w:sz w:val="28"/>
                <w:szCs w:val="28"/>
              </w:rPr>
              <w:t xml:space="preserve">Категория риска </w:t>
            </w:r>
            <w:hyperlink w:anchor="P561">
              <w:r w:rsidRPr="00B0461E">
                <w:rPr>
                  <w:rFonts w:ascii="Times New Roman" w:hAnsi="Times New Roman" w:cs="Times New Roman"/>
                  <w:color w:val="0000FF"/>
                  <w:sz w:val="28"/>
                  <w:szCs w:val="28"/>
                </w:rPr>
                <w:t>&lt;*&gt;</w:t>
              </w:r>
            </w:hyperlink>
          </w:p>
        </w:tc>
        <w:tc>
          <w:tcPr>
            <w:tcW w:w="56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w:t>
            </w:r>
          </w:p>
        </w:tc>
        <w:tc>
          <w:tcPr>
            <w:tcW w:w="794"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всех категорий</w:t>
            </w:r>
          </w:p>
        </w:tc>
        <w:tc>
          <w:tcPr>
            <w:tcW w:w="850"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всех категорий</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НР, УР, СР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ВР, ЗР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НР, УР, СР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ВР, ЗР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НР, УР, СР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ВР, ЗР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НР, УР, СР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ВР, ЗР</w:t>
            </w:r>
          </w:p>
        </w:tc>
        <w:tc>
          <w:tcPr>
            <w:tcW w:w="677"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НР, УР, СР</w:t>
            </w:r>
          </w:p>
        </w:tc>
        <w:tc>
          <w:tcPr>
            <w:tcW w:w="684" w:type="dxa"/>
            <w:tcBorders>
              <w:left w:val="nil"/>
              <w:bottom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ВР, ЗР</w:t>
            </w:r>
          </w:p>
        </w:tc>
      </w:tr>
      <w:tr w:rsidR="00B0461E" w:rsidRPr="00B0461E">
        <w:tblPrEx>
          <w:tblBorders>
            <w:insideH w:val="nil"/>
            <w:insideV w:val="none" w:sz="0" w:space="0" w:color="auto"/>
          </w:tblBorders>
        </w:tblPrEx>
        <w:tc>
          <w:tcPr>
            <w:tcW w:w="2891" w:type="dxa"/>
            <w:tcBorders>
              <w:top w:val="nil"/>
              <w:left w:val="nil"/>
              <w:right w:val="nil"/>
            </w:tcBorders>
          </w:tcPr>
          <w:p w:rsidR="00B0461E" w:rsidRPr="00B9558B" w:rsidRDefault="00B0461E" w:rsidP="00B0461E">
            <w:pPr>
              <w:pStyle w:val="ConsPlusNormal"/>
              <w:rPr>
                <w:rFonts w:ascii="Times New Roman" w:hAnsi="Times New Roman" w:cs="Times New Roman"/>
                <w:sz w:val="24"/>
                <w:szCs w:val="24"/>
              </w:rPr>
            </w:pPr>
            <w:bookmarkStart w:id="45" w:name="_GoBack"/>
            <w:r w:rsidRPr="00B9558B">
              <w:rPr>
                <w:rFonts w:ascii="Times New Roman" w:hAnsi="Times New Roman" w:cs="Times New Roman"/>
                <w:sz w:val="24"/>
                <w:szCs w:val="24"/>
              </w:rPr>
              <w:t>Количество работников, подлежащих обучению в организациях, оказывающих услуги по проведению обучения по охране труда</w:t>
            </w:r>
            <w:bookmarkEnd w:id="45"/>
          </w:p>
        </w:tc>
        <w:tc>
          <w:tcPr>
            <w:tcW w:w="56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w:t>
            </w:r>
          </w:p>
        </w:tc>
        <w:tc>
          <w:tcPr>
            <w:tcW w:w="794"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1</w:t>
            </w:r>
          </w:p>
        </w:tc>
        <w:tc>
          <w:tcPr>
            <w:tcW w:w="850"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3</w:t>
            </w:r>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5</w:t>
            </w:r>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7</w:t>
            </w:r>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7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10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10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15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15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20 </w:t>
            </w:r>
            <w:hyperlink w:anchor="P562">
              <w:r w:rsidRPr="00B0461E">
                <w:rPr>
                  <w:rFonts w:ascii="Times New Roman" w:hAnsi="Times New Roman" w:cs="Times New Roman"/>
                  <w:color w:val="0000FF"/>
                  <w:sz w:val="28"/>
                  <w:szCs w:val="28"/>
                </w:rPr>
                <w:t>&lt;**&gt;</w:t>
              </w:r>
            </w:hyperlink>
          </w:p>
        </w:tc>
        <w:tc>
          <w:tcPr>
            <w:tcW w:w="677"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20 </w:t>
            </w:r>
            <w:hyperlink w:anchor="P562">
              <w:r w:rsidRPr="00B0461E">
                <w:rPr>
                  <w:rFonts w:ascii="Times New Roman" w:hAnsi="Times New Roman" w:cs="Times New Roman"/>
                  <w:color w:val="0000FF"/>
                  <w:sz w:val="28"/>
                  <w:szCs w:val="28"/>
                </w:rPr>
                <w:t>&lt;**&gt;</w:t>
              </w:r>
            </w:hyperlink>
          </w:p>
        </w:tc>
        <w:tc>
          <w:tcPr>
            <w:tcW w:w="684" w:type="dxa"/>
            <w:tcBorders>
              <w:top w:val="nil"/>
              <w:left w:val="nil"/>
              <w:right w:val="nil"/>
            </w:tcBorders>
          </w:tcPr>
          <w:p w:rsidR="00B0461E" w:rsidRPr="00B0461E" w:rsidRDefault="00B0461E" w:rsidP="00B0461E">
            <w:pPr>
              <w:pStyle w:val="ConsPlusNormal"/>
              <w:jc w:val="center"/>
              <w:rPr>
                <w:rFonts w:ascii="Times New Roman" w:hAnsi="Times New Roman" w:cs="Times New Roman"/>
                <w:sz w:val="28"/>
                <w:szCs w:val="28"/>
              </w:rPr>
            </w:pPr>
            <w:r w:rsidRPr="00B0461E">
              <w:rPr>
                <w:rFonts w:ascii="Times New Roman" w:hAnsi="Times New Roman" w:cs="Times New Roman"/>
                <w:sz w:val="28"/>
                <w:szCs w:val="28"/>
              </w:rPr>
              <w:t xml:space="preserve">25 </w:t>
            </w:r>
            <w:hyperlink w:anchor="P562">
              <w:r w:rsidRPr="00B0461E">
                <w:rPr>
                  <w:rFonts w:ascii="Times New Roman" w:hAnsi="Times New Roman" w:cs="Times New Roman"/>
                  <w:color w:val="0000FF"/>
                  <w:sz w:val="28"/>
                  <w:szCs w:val="28"/>
                </w:rPr>
                <w:t>&lt;**&gt;</w:t>
              </w:r>
            </w:hyperlink>
          </w:p>
        </w:tc>
      </w:tr>
    </w:tbl>
    <w:p w:rsidR="00B0461E" w:rsidRPr="00B0461E" w:rsidRDefault="00B0461E" w:rsidP="00B0461E">
      <w:pPr>
        <w:pStyle w:val="ConsPlusNormal"/>
        <w:jc w:val="both"/>
        <w:rPr>
          <w:rFonts w:ascii="Times New Roman" w:hAnsi="Times New Roman" w:cs="Times New Roman"/>
          <w:sz w:val="28"/>
          <w:szCs w:val="28"/>
        </w:rPr>
      </w:pPr>
      <w:r w:rsidRPr="00B0461E">
        <w:rPr>
          <w:rFonts w:ascii="Times New Roman" w:hAnsi="Times New Roman" w:cs="Times New Roman"/>
          <w:sz w:val="28"/>
          <w:szCs w:val="28"/>
        </w:rPr>
        <w:t xml:space="preserve">(в ред. </w:t>
      </w:r>
      <w:hyperlink r:id="rId15">
        <w:r w:rsidRPr="00B0461E">
          <w:rPr>
            <w:rFonts w:ascii="Times New Roman" w:hAnsi="Times New Roman" w:cs="Times New Roman"/>
            <w:color w:val="0000FF"/>
            <w:sz w:val="28"/>
            <w:szCs w:val="28"/>
          </w:rPr>
          <w:t>Постановления</w:t>
        </w:r>
      </w:hyperlink>
      <w:r w:rsidRPr="00B0461E">
        <w:rPr>
          <w:rFonts w:ascii="Times New Roman" w:hAnsi="Times New Roman" w:cs="Times New Roman"/>
          <w:sz w:val="28"/>
          <w:szCs w:val="28"/>
        </w:rPr>
        <w:t xml:space="preserve"> Правительства РФ от 30.12.2022 N 2540)</w:t>
      </w:r>
    </w:p>
    <w:p w:rsidR="00B0461E" w:rsidRPr="00B0461E" w:rsidRDefault="00B0461E" w:rsidP="00B0461E">
      <w:pPr>
        <w:pStyle w:val="ConsPlusNormal"/>
        <w:ind w:firstLine="540"/>
        <w:jc w:val="both"/>
        <w:rPr>
          <w:rFonts w:ascii="Times New Roman" w:hAnsi="Times New Roman" w:cs="Times New Roman"/>
          <w:sz w:val="28"/>
          <w:szCs w:val="28"/>
        </w:rPr>
      </w:pPr>
      <w:r w:rsidRPr="00B0461E">
        <w:rPr>
          <w:rFonts w:ascii="Times New Roman" w:hAnsi="Times New Roman" w:cs="Times New Roman"/>
          <w:sz w:val="28"/>
          <w:szCs w:val="28"/>
        </w:rPr>
        <w:t>--------------------------------</w:t>
      </w:r>
    </w:p>
    <w:p w:rsidR="00B0461E" w:rsidRPr="00B9558B" w:rsidRDefault="00B0461E" w:rsidP="00B0461E">
      <w:pPr>
        <w:pStyle w:val="ConsPlusNormal"/>
        <w:ind w:firstLine="540"/>
        <w:jc w:val="both"/>
        <w:rPr>
          <w:rFonts w:ascii="Times New Roman" w:hAnsi="Times New Roman" w:cs="Times New Roman"/>
          <w:sz w:val="24"/>
          <w:szCs w:val="24"/>
        </w:rPr>
      </w:pPr>
      <w:bookmarkStart w:id="46" w:name="P561"/>
      <w:bookmarkEnd w:id="46"/>
      <w:r w:rsidRPr="00B9558B">
        <w:rPr>
          <w:rFonts w:ascii="Times New Roman" w:hAnsi="Times New Roman" w:cs="Times New Roman"/>
          <w:sz w:val="24"/>
          <w:szCs w:val="24"/>
        </w:rPr>
        <w:t xml:space="preserve">&lt;*&gt; В соответствии с критериями отнесения деятельности юридических лиц и индивидуальных предпринимателей, являющихся работодателями, к определенной категории риска, установленных </w:t>
      </w:r>
      <w:hyperlink r:id="rId16">
        <w:r w:rsidRPr="00B9558B">
          <w:rPr>
            <w:rFonts w:ascii="Times New Roman" w:hAnsi="Times New Roman" w:cs="Times New Roman"/>
            <w:color w:val="0000FF"/>
            <w:sz w:val="24"/>
            <w:szCs w:val="24"/>
          </w:rPr>
          <w:t>Положением</w:t>
        </w:r>
      </w:hyperlink>
      <w:r w:rsidRPr="00B9558B">
        <w:rPr>
          <w:rFonts w:ascii="Times New Roman" w:hAnsi="Times New Roman" w:cs="Times New Roman"/>
          <w:sz w:val="24"/>
          <w:szCs w:val="24"/>
        </w:rPr>
        <w:t xml:space="preserve">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утвержденным постановлением Правительства Российской Федерации от 21 июля 2021 г. N 1230 "Об утверждении Положения о федеральном государственном контроле (надзоре) за соблюдением трудового законодательства и иных нормативных правовых актов, содержащих нормы трудового права". Используемые обозначения категорий риска организаций: НР - низкого риска, УР - умеренного риска, СР - среднего риска, ВР - высокого риска, ЗР - значительного риска.</w:t>
      </w:r>
    </w:p>
    <w:p w:rsidR="00B0461E" w:rsidRPr="00B9558B" w:rsidRDefault="00B0461E" w:rsidP="00B0461E">
      <w:pPr>
        <w:pStyle w:val="ConsPlusNormal"/>
        <w:ind w:firstLine="540"/>
        <w:jc w:val="both"/>
        <w:rPr>
          <w:rFonts w:ascii="Times New Roman" w:hAnsi="Times New Roman" w:cs="Times New Roman"/>
          <w:sz w:val="24"/>
          <w:szCs w:val="24"/>
        </w:rPr>
      </w:pPr>
      <w:bookmarkStart w:id="47" w:name="P562"/>
      <w:bookmarkEnd w:id="47"/>
      <w:r w:rsidRPr="00B9558B">
        <w:rPr>
          <w:rFonts w:ascii="Times New Roman" w:hAnsi="Times New Roman" w:cs="Times New Roman"/>
          <w:sz w:val="24"/>
          <w:szCs w:val="24"/>
        </w:rPr>
        <w:t>&lt;**&gt; Но не менее 3 человек на каждое обособленное структурное подразделение (филиал) с численностью более 50 человек, включая руководителя.</w:t>
      </w:r>
    </w:p>
    <w:p w:rsidR="00B0461E" w:rsidRPr="00B9558B" w:rsidRDefault="00B0461E" w:rsidP="00B0461E">
      <w:pPr>
        <w:pStyle w:val="ConsPlusNormal"/>
        <w:ind w:firstLine="540"/>
        <w:jc w:val="both"/>
        <w:rPr>
          <w:rFonts w:ascii="Times New Roman" w:hAnsi="Times New Roman" w:cs="Times New Roman"/>
          <w:sz w:val="24"/>
          <w:szCs w:val="24"/>
        </w:rPr>
      </w:pPr>
      <w:bookmarkStart w:id="48" w:name="P563"/>
      <w:bookmarkEnd w:id="48"/>
      <w:r w:rsidRPr="00B9558B">
        <w:rPr>
          <w:rFonts w:ascii="Times New Roman" w:hAnsi="Times New Roman" w:cs="Times New Roman"/>
          <w:sz w:val="24"/>
          <w:szCs w:val="24"/>
        </w:rPr>
        <w:t>&lt;***&gt; Без учета работников, выполняющих трудовую функцию дистанционно на постоянной основе.</w:t>
      </w:r>
    </w:p>
    <w:p w:rsidR="008B412F" w:rsidRPr="00B9558B" w:rsidRDefault="00B0461E" w:rsidP="00B9558B">
      <w:pPr>
        <w:pStyle w:val="ConsPlusNormal"/>
        <w:jc w:val="both"/>
        <w:rPr>
          <w:rFonts w:ascii="Times New Roman" w:hAnsi="Times New Roman" w:cs="Times New Roman"/>
          <w:sz w:val="24"/>
          <w:szCs w:val="24"/>
        </w:rPr>
      </w:pPr>
      <w:r w:rsidRPr="00B9558B">
        <w:rPr>
          <w:rFonts w:ascii="Times New Roman" w:hAnsi="Times New Roman" w:cs="Times New Roman"/>
          <w:sz w:val="24"/>
          <w:szCs w:val="24"/>
        </w:rPr>
        <w:t xml:space="preserve">(сноска введена </w:t>
      </w:r>
      <w:hyperlink r:id="rId17">
        <w:r w:rsidRPr="00B9558B">
          <w:rPr>
            <w:rFonts w:ascii="Times New Roman" w:hAnsi="Times New Roman" w:cs="Times New Roman"/>
            <w:color w:val="0000FF"/>
            <w:sz w:val="24"/>
            <w:szCs w:val="24"/>
          </w:rPr>
          <w:t>Постановлением</w:t>
        </w:r>
      </w:hyperlink>
      <w:r w:rsidRPr="00B9558B">
        <w:rPr>
          <w:rFonts w:ascii="Times New Roman" w:hAnsi="Times New Roman" w:cs="Times New Roman"/>
          <w:sz w:val="24"/>
          <w:szCs w:val="24"/>
        </w:rPr>
        <w:t xml:space="preserve"> Правите</w:t>
      </w:r>
      <w:r w:rsidR="00B9558B">
        <w:rPr>
          <w:rFonts w:ascii="Times New Roman" w:hAnsi="Times New Roman" w:cs="Times New Roman"/>
          <w:sz w:val="24"/>
          <w:szCs w:val="24"/>
        </w:rPr>
        <w:t>льства РФ от 30.12.2022 N 2540)</w:t>
      </w:r>
    </w:p>
    <w:sectPr w:rsidR="008B412F" w:rsidRPr="00B9558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61E"/>
    <w:rsid w:val="008B412F"/>
    <w:rsid w:val="00B0461E"/>
    <w:rsid w:val="00B95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4200"/>
  <w15:chartTrackingRefBased/>
  <w15:docId w15:val="{761B03D6-7EB3-4B6F-8113-D472E9B8E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0461E"/>
    <w:pPr>
      <w:widowControl w:val="0"/>
      <w:autoSpaceDE w:val="0"/>
      <w:autoSpaceDN w:val="0"/>
      <w:spacing w:after="0" w:line="240" w:lineRule="auto"/>
    </w:pPr>
    <w:rPr>
      <w:rFonts w:ascii="Calibri" w:eastAsiaTheme="minorEastAsia" w:hAnsi="Calibri" w:cs="Calibri"/>
      <w:b/>
    </w:rPr>
  </w:style>
  <w:style w:type="paragraph" w:customStyle="1" w:styleId="ConsPlusNormal">
    <w:name w:val="ConsPlusNormal"/>
    <w:rsid w:val="00B0461E"/>
    <w:pPr>
      <w:widowControl w:val="0"/>
      <w:autoSpaceDE w:val="0"/>
      <w:autoSpaceDN w:val="0"/>
      <w:spacing w:after="0" w:line="240" w:lineRule="auto"/>
    </w:pPr>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8657&amp;dst=100041" TargetMode="External"/><Relationship Id="rId13" Type="http://schemas.openxmlformats.org/officeDocument/2006/relationships/hyperlink" Target="https://login.consultant.ru/link/?req=doc&amp;base=LAW&amp;n=474024&amp;dst=127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209079&amp;dst=100091" TargetMode="External"/><Relationship Id="rId12" Type="http://schemas.openxmlformats.org/officeDocument/2006/relationships/hyperlink" Target="https://login.consultant.ru/link/?req=doc&amp;base=LAW&amp;n=404296&amp;dst=100037" TargetMode="External"/><Relationship Id="rId17" Type="http://schemas.openxmlformats.org/officeDocument/2006/relationships/hyperlink" Target="https://login.consultant.ru/link/?req=doc&amp;base=LAW&amp;n=436644&amp;dst=100013" TargetMode="External"/><Relationship Id="rId2" Type="http://schemas.openxmlformats.org/officeDocument/2006/relationships/settings" Target="settings.xml"/><Relationship Id="rId16" Type="http://schemas.openxmlformats.org/officeDocument/2006/relationships/hyperlink" Target="https://login.consultant.ru/link/?req=doc&amp;base=LAW&amp;n=462219&amp;dst=100171" TargetMode="External"/><Relationship Id="rId1" Type="http://schemas.openxmlformats.org/officeDocument/2006/relationships/styles" Target="styles.xml"/><Relationship Id="rId6" Type="http://schemas.openxmlformats.org/officeDocument/2006/relationships/hyperlink" Target="https://login.consultant.ru/link/?req=doc&amp;base=LAW&amp;n=474024&amp;dst=2753" TargetMode="External"/><Relationship Id="rId11" Type="http://schemas.openxmlformats.org/officeDocument/2006/relationships/hyperlink" Target="https://login.consultant.ru/link/?req=doc&amp;base=LAW&amp;n=436644&amp;dst=100010" TargetMode="External"/><Relationship Id="rId5" Type="http://schemas.openxmlformats.org/officeDocument/2006/relationships/hyperlink" Target="https://login.consultant.ru/link/?req=doc&amp;base=LAW&amp;n=478657&amp;dst=100041" TargetMode="External"/><Relationship Id="rId15" Type="http://schemas.openxmlformats.org/officeDocument/2006/relationships/hyperlink" Target="https://login.consultant.ru/link/?req=doc&amp;base=LAW&amp;n=436644&amp;dst=100012" TargetMode="External"/><Relationship Id="rId10" Type="http://schemas.openxmlformats.org/officeDocument/2006/relationships/hyperlink" Target="https://login.consultant.ru/link/?req=doc&amp;base=LAW&amp;n=404296&amp;dst=100110" TargetMode="External"/><Relationship Id="rId19" Type="http://schemas.openxmlformats.org/officeDocument/2006/relationships/theme" Target="theme/theme1.xml"/><Relationship Id="rId4" Type="http://schemas.openxmlformats.org/officeDocument/2006/relationships/hyperlink" Target="https://login.consultant.ru/link/?req=doc&amp;base=LAW&amp;n=436644&amp;dst=100005" TargetMode="External"/><Relationship Id="rId9" Type="http://schemas.openxmlformats.org/officeDocument/2006/relationships/hyperlink" Target="https://login.consultant.ru/link/?req=doc&amp;base=LAW&amp;n=436644&amp;dst=100005" TargetMode="External"/><Relationship Id="rId14" Type="http://schemas.openxmlformats.org/officeDocument/2006/relationships/hyperlink" Target="https://login.consultant.ru/link/?req=doc&amp;base=LAW&amp;n=436644&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35</Pages>
  <Words>13917</Words>
  <Characters>79333</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93064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dc:creator>
  <cp:keywords/>
  <dc:description/>
  <cp:lastModifiedBy>Departament</cp:lastModifiedBy>
  <cp:revision>1</cp:revision>
  <dcterms:created xsi:type="dcterms:W3CDTF">2024-08-01T12:45:00Z</dcterms:created>
  <dcterms:modified xsi:type="dcterms:W3CDTF">2024-08-01T13:00:00Z</dcterms:modified>
</cp:coreProperties>
</file>