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39A" w:rsidRPr="00BF239A" w:rsidRDefault="00BF239A" w:rsidP="00BF239A">
      <w:pPr>
        <w:jc w:val="both"/>
        <w:rPr>
          <w:b/>
        </w:rPr>
      </w:pPr>
      <w:r w:rsidRPr="00BF239A">
        <w:rPr>
          <w:rFonts w:ascii="Georgia" w:hAnsi="Georgia"/>
          <w:b/>
          <w:sz w:val="34"/>
          <w:szCs w:val="34"/>
        </w:rPr>
        <w:t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с целью:</w:t>
      </w:r>
    </w:p>
    <w:p w:rsidR="00BF239A" w:rsidRDefault="00BF239A" w:rsidP="00BF239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Fonts w:ascii="Georgia" w:hAnsi="Georgia"/>
          <w:sz w:val="34"/>
          <w:szCs w:val="34"/>
        </w:rPr>
        <w:t>выявления лучших образовательных организаций РФ на основе многоцелевого комплексного анализа:</w:t>
      </w:r>
    </w:p>
    <w:p w:rsidR="00BF239A" w:rsidRDefault="00BF239A" w:rsidP="00BF239A">
      <w:pPr>
        <w:spacing w:after="0"/>
      </w:pPr>
      <w:proofErr w:type="gramStart"/>
      <w:r>
        <w:rPr>
          <w:rFonts w:ascii="Georgia" w:hAnsi="Georgia"/>
          <w:sz w:val="34"/>
          <w:szCs w:val="34"/>
        </w:rPr>
        <w:t>700 лучших организаций дошкольного образования (детских садов и других учреждений, осуществляющих уход и присмотр за детьми дошкольного возраста);</w:t>
      </w:r>
      <w:r>
        <w:rPr>
          <w:rFonts w:ascii="Georgia" w:hAnsi="Georgia"/>
          <w:sz w:val="34"/>
          <w:szCs w:val="34"/>
        </w:rPr>
        <w:br/>
        <w:t>700 лучших организаций среднего, основного и начального образования (школ, гимназий, лицеев);</w:t>
      </w:r>
      <w:r>
        <w:rPr>
          <w:rFonts w:ascii="Georgia" w:hAnsi="Georgia"/>
          <w:sz w:val="34"/>
          <w:szCs w:val="34"/>
        </w:rPr>
        <w:br/>
        <w:t>300 лучших организаций дополнительного образования;</w:t>
      </w:r>
      <w:r>
        <w:rPr>
          <w:rFonts w:ascii="Georgia" w:hAnsi="Georgia"/>
          <w:sz w:val="34"/>
          <w:szCs w:val="34"/>
        </w:rPr>
        <w:br/>
        <w:t>50 лучших учреждений для детей-сирот и детей, оставшихся без попечения родителей;</w:t>
      </w:r>
      <w:r>
        <w:rPr>
          <w:rFonts w:ascii="Georgia" w:hAnsi="Georgia"/>
          <w:sz w:val="34"/>
          <w:szCs w:val="34"/>
        </w:rPr>
        <w:br/>
        <w:t>50 лучших учреждений для детей с ограниченными возможностями здоровья;</w:t>
      </w:r>
      <w:proofErr w:type="gramEnd"/>
      <w:r>
        <w:rPr>
          <w:rFonts w:ascii="Georgia" w:hAnsi="Georgia"/>
          <w:sz w:val="34"/>
          <w:szCs w:val="34"/>
        </w:rPr>
        <w:br/>
        <w:t xml:space="preserve">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>);</w:t>
      </w:r>
      <w:r>
        <w:rPr>
          <w:rFonts w:ascii="Georgia" w:hAnsi="Georgia"/>
          <w:sz w:val="34"/>
          <w:szCs w:val="34"/>
        </w:rPr>
        <w:br/>
        <w:t>50 лучших учреждений высшего образования (университеты, академии, институты и другие ВУЗы);</w:t>
      </w:r>
      <w:r>
        <w:t xml:space="preserve"> </w:t>
      </w:r>
    </w:p>
    <w:p w:rsidR="00BF239A" w:rsidRDefault="00BF239A" w:rsidP="00BF239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Georgia" w:hAnsi="Georgia"/>
          <w:sz w:val="34"/>
          <w:szCs w:val="34"/>
        </w:rPr>
        <w:t>обобщения и распространения опыта работы образовательных организаций;</w:t>
      </w:r>
    </w:p>
    <w:p w:rsidR="00BF239A" w:rsidRDefault="00BF239A" w:rsidP="00BF239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Georgia" w:hAnsi="Georgia"/>
          <w:sz w:val="34"/>
          <w:szCs w:val="34"/>
        </w:rPr>
        <w:t>укрепления материально-технической базы образовательных организаций, вошедших в число призёров, на основе привлечения спонсорских сре</w:t>
      </w:r>
      <w:proofErr w:type="gramStart"/>
      <w:r>
        <w:rPr>
          <w:rFonts w:ascii="Georgia" w:hAnsi="Georgia"/>
          <w:sz w:val="34"/>
          <w:szCs w:val="34"/>
        </w:rPr>
        <w:t>дств пр</w:t>
      </w:r>
      <w:proofErr w:type="gramEnd"/>
      <w:r>
        <w:rPr>
          <w:rFonts w:ascii="Georgia" w:hAnsi="Georgia"/>
          <w:sz w:val="34"/>
          <w:szCs w:val="34"/>
        </w:rPr>
        <w:t>едприятий РФ, внебюджетных средств, средств призового фонда мероприятия;</w:t>
      </w:r>
    </w:p>
    <w:p w:rsidR="00BF239A" w:rsidRDefault="00BF239A" w:rsidP="00BF239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Georgia" w:hAnsi="Georgia"/>
          <w:sz w:val="34"/>
          <w:szCs w:val="34"/>
        </w:rPr>
        <w:lastRenderedPageBreak/>
        <w:t>популяризации инновационных подходов в образовательной и воспитательной деятельности системы образования РФ.</w:t>
      </w:r>
    </w:p>
    <w:p w:rsidR="00BF239A" w:rsidRDefault="00BF239A" w:rsidP="00BF239A">
      <w:pPr>
        <w:jc w:val="both"/>
      </w:pP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1" name="Рисунок 1" descr="http://xn--80aabfqjj3bddt.xn--1-jtbougdk6el.xn--p1ai/web/upload/cke/c44a3a2c8f7d7a86fee9982b7c8eb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bfqjj3bddt.xn--1-jtbougdk6el.xn--p1ai/web/upload/cke/c44a3a2c8f7d7a86fee9982b7c8ebf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>Оценивание в рамках мероприятия «Всероссийский смотр-конкурс образовательных организаций "Гордость отечественного образования"» проводится на основе многоцелевого комплексного анализа. С этой целью при определении итогов мероприятия принимаются во внимание следующие показатели: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результаты работы внешних экспертных групп (в каждую экспертную группу входит не менее 11 экспертов, имеющие  научное </w:t>
      </w:r>
      <w:proofErr w:type="gramStart"/>
      <w:r>
        <w:rPr>
          <w:rFonts w:ascii="Georgia" w:hAnsi="Georgia"/>
          <w:sz w:val="34"/>
          <w:szCs w:val="34"/>
        </w:rPr>
        <w:t>звание кандидата</w:t>
      </w:r>
      <w:proofErr w:type="gramEnd"/>
      <w:r>
        <w:rPr>
          <w:rFonts w:ascii="Georgia" w:hAnsi="Georgia"/>
          <w:sz w:val="34"/>
          <w:szCs w:val="34"/>
        </w:rPr>
        <w:t xml:space="preserve"> наук или выше);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данные муниципальных органов управления образованием в формате рекомендательных писем (размещаются образовательными организациями на своих выставочных стендах);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данные региональных органов управления образования (региональные министерства, департаменты, управления, комитеты образования </w:t>
      </w:r>
      <w:r>
        <w:rPr>
          <w:rFonts w:ascii="Georgia" w:hAnsi="Georgia"/>
          <w:sz w:val="34"/>
          <w:szCs w:val="34"/>
        </w:rPr>
        <w:lastRenderedPageBreak/>
        <w:t>и науки) в форме рекомендательных писем в Оргкомитет Смотра;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данные </w:t>
      </w:r>
      <w:proofErr w:type="spellStart"/>
      <w:r>
        <w:rPr>
          <w:rFonts w:ascii="Georgia" w:hAnsi="Georgia"/>
          <w:sz w:val="34"/>
          <w:szCs w:val="34"/>
        </w:rPr>
        <w:t>Рособрнадзора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данные наблюдательного совета Смотра;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педагогическими работниками;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родителями;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учащимися, воспитанниками или студентами;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представителями общественности и не входящих в вышеперечисленные группы посетителей;</w:t>
      </w:r>
    </w:p>
    <w:p w:rsidR="00BF239A" w:rsidRDefault="00BF239A" w:rsidP="00BF23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результаты </w:t>
      </w:r>
      <w:proofErr w:type="spellStart"/>
      <w:r>
        <w:rPr>
          <w:rFonts w:ascii="Georgia" w:hAnsi="Georgia"/>
          <w:sz w:val="34"/>
          <w:szCs w:val="34"/>
        </w:rPr>
        <w:t>востребованности</w:t>
      </w:r>
      <w:proofErr w:type="spellEnd"/>
      <w:r>
        <w:rPr>
          <w:rFonts w:ascii="Georgia" w:hAnsi="Georgia"/>
          <w:sz w:val="34"/>
          <w:szCs w:val="34"/>
        </w:rPr>
        <w:t xml:space="preserve"> материалов образовательных организаций, размещенных на стендах, по статистике просмотров и скачиваний материалов с сервера неавторизованными пользователями.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 xml:space="preserve"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Управлением целевых </w:t>
      </w:r>
      <w:proofErr w:type="gramStart"/>
      <w:r>
        <w:rPr>
          <w:rFonts w:ascii="Georgia" w:hAnsi="Georgia"/>
          <w:sz w:val="34"/>
          <w:szCs w:val="34"/>
        </w:rPr>
        <w:t>программ развития образования Межрегионального центра качества</w:t>
      </w:r>
      <w:proofErr w:type="gramEnd"/>
      <w:r>
        <w:rPr>
          <w:rFonts w:ascii="Georgia" w:hAnsi="Georgia"/>
          <w:sz w:val="34"/>
          <w:szCs w:val="34"/>
        </w:rPr>
        <w:t xml:space="preserve"> и инноваций. Для организации проведения мероприятия Организатор создаёт и утверждает своим приказом Оргкомитет, Секретариат, компетентное Жюри смотра с привлечением экспертов из внешних организаций, ответственного </w:t>
      </w:r>
      <w:proofErr w:type="gramStart"/>
      <w:r>
        <w:rPr>
          <w:rFonts w:ascii="Georgia" w:hAnsi="Georgia"/>
          <w:sz w:val="34"/>
          <w:szCs w:val="34"/>
        </w:rPr>
        <w:t>Технического исполнителя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экспонирования. В состав жюри не могут входить лица, работающие на постоянной основе или по совместительству в организациях, принимающих участие в Смотре. Срок полномочий Оргкомитета </w:t>
      </w:r>
      <w:r>
        <w:rPr>
          <w:rFonts w:ascii="Georgia" w:hAnsi="Georgia"/>
          <w:sz w:val="34"/>
          <w:szCs w:val="34"/>
        </w:rPr>
        <w:lastRenderedPageBreak/>
        <w:t>составляет 6 месяцев. Заместитель председателя Оргкомитета исполняет обязанности председателя Оргкомитета в его отсутствие. Решения Оргкомитета принимаются простым большинством голосов.</w:t>
      </w:r>
      <w:r>
        <w:rPr>
          <w:rFonts w:ascii="Georgia" w:hAnsi="Georgia"/>
          <w:sz w:val="34"/>
          <w:szCs w:val="34"/>
        </w:rPr>
        <w:br/>
      </w:r>
    </w:p>
    <w:p w:rsidR="00BF239A" w:rsidRDefault="00BF239A" w:rsidP="00BF239A">
      <w:pPr>
        <w:jc w:val="both"/>
      </w:pP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2" name="Рисунок 2" descr="http://xn--80aabfqjj3bddt.xn--1-jtbougdk6el.xn--p1ai/web/upload/cke/a1c10f05e904a4380b73657b26a29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bfqjj3bddt.xn--1-jtbougdk6el.xn--p1ai/web/upload/cke/a1c10f05e904a4380b73657b26a2983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>К задачам мероприятия относится:</w:t>
      </w:r>
    </w:p>
    <w:p w:rsidR="00BF239A" w:rsidRDefault="00BF239A" w:rsidP="00BF23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стимулирование образовательных организаций к новым профессиональным достижениям;</w:t>
      </w:r>
    </w:p>
    <w:p w:rsidR="00BF239A" w:rsidRDefault="00BF239A" w:rsidP="00BF23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популяризация и внедрение инновационных подходов в области системы образования РФ;</w:t>
      </w:r>
    </w:p>
    <w:p w:rsidR="00BF239A" w:rsidRDefault="00BF239A" w:rsidP="00BF23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укрепление материально-технической базы образовательных организаций, на основе привлечения спонсорских сре</w:t>
      </w:r>
      <w:proofErr w:type="gramStart"/>
      <w:r>
        <w:rPr>
          <w:rFonts w:ascii="Georgia" w:hAnsi="Georgia"/>
          <w:sz w:val="34"/>
          <w:szCs w:val="34"/>
        </w:rPr>
        <w:t>дств пр</w:t>
      </w:r>
      <w:proofErr w:type="gramEnd"/>
      <w:r>
        <w:rPr>
          <w:rFonts w:ascii="Georgia" w:hAnsi="Georgia"/>
          <w:sz w:val="34"/>
          <w:szCs w:val="34"/>
        </w:rPr>
        <w:t>едприятий РФ, внебюджетных средств, средств призового фонда мероприятия;</w:t>
      </w:r>
    </w:p>
    <w:p w:rsidR="00BF239A" w:rsidRDefault="00BF239A" w:rsidP="00BF23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развитие обмена передовым опытом между организациями системы образования РФ;</w:t>
      </w:r>
    </w:p>
    <w:p w:rsidR="00BF239A" w:rsidRDefault="00BF239A" w:rsidP="00BF23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формирование на базе площадки смотра-конкурса открытого ресурса ознакомления с достижениями в области практического использования современных педагогических технологий образовательными организациями.</w:t>
      </w:r>
    </w:p>
    <w:p w:rsidR="00BF239A" w:rsidRDefault="00BF239A" w:rsidP="00BF239A">
      <w:pPr>
        <w:jc w:val="both"/>
      </w:pPr>
      <w:r>
        <w:rPr>
          <w:rFonts w:ascii="Georgia" w:hAnsi="Georgia"/>
          <w:noProof/>
          <w:sz w:val="34"/>
          <w:szCs w:val="34"/>
          <w:lang w:eastAsia="ru-RU"/>
        </w:rPr>
        <w:lastRenderedPageBreak/>
        <w:drawing>
          <wp:inline distT="0" distB="0" distL="0" distR="0">
            <wp:extent cx="8569960" cy="3806190"/>
            <wp:effectExtent l="0" t="0" r="0" b="0"/>
            <wp:docPr id="3" name="Рисунок 3" descr="http://xn--80aabfqjj3bddt.xn--1-jtbougdk6el.xn--p1ai/web/upload/cke/96eda0abe7600fa9a03570c2fb5d9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bfqjj3bddt.xn--1-jtbougdk6el.xn--p1ai/web/upload/cke/96eda0abe7600fa9a03570c2fb5d94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>В качестве основного регламента устанавливаются следующие сроки для мероприятия «Всероссийский смотр-конкурс образовательных организаций "Гордость отечественного образования" на основе многоцелевого комплексного анализа»:</w:t>
      </w:r>
      <w:r>
        <w:rPr>
          <w:rFonts w:ascii="Georgia" w:hAnsi="Georgia"/>
          <w:sz w:val="34"/>
          <w:szCs w:val="34"/>
        </w:rPr>
        <w:br/>
        <w:t>- Приём заявок от образовательных организаций с 29 марта по 22 мая 2018г.</w:t>
      </w:r>
      <w:r>
        <w:rPr>
          <w:rFonts w:ascii="Georgia" w:hAnsi="Georgia"/>
          <w:sz w:val="34"/>
          <w:szCs w:val="34"/>
        </w:rPr>
        <w:br/>
        <w:t>- Оформление электронных выставочных стендов образовательными организациями с 30 марта по 25 мая 2018г.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>В том числе:</w:t>
      </w:r>
      <w:r>
        <w:rPr>
          <w:rFonts w:ascii="Georgia" w:hAnsi="Georgia"/>
          <w:sz w:val="34"/>
          <w:szCs w:val="34"/>
        </w:rPr>
        <w:br/>
        <w:t>период непубличного (стенд виден только участнику) оформления электронных выставочных стендов образовательными организациями с 30 марта по 16 апреля 2018г.; </w:t>
      </w:r>
      <w:r>
        <w:rPr>
          <w:rFonts w:ascii="Georgia" w:hAnsi="Georgia"/>
          <w:sz w:val="34"/>
          <w:szCs w:val="34"/>
        </w:rPr>
        <w:br/>
        <w:t>период публичного (стенд виден всем пользователям сети интернет) оформления, редактирования, дополнения электронных выставочных стендов образовательными организациями с 17 апреля по 25 мая 2018г.</w:t>
      </w:r>
      <w:proofErr w:type="gramEnd"/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- Регистрация посетителей и голосование с 25 мая по 20 июня 2018г.</w:t>
      </w:r>
      <w:r>
        <w:rPr>
          <w:rFonts w:ascii="Georgia" w:hAnsi="Georgia"/>
          <w:sz w:val="34"/>
          <w:szCs w:val="34"/>
        </w:rPr>
        <w:br/>
        <w:t>- Работа экспертных групп с 26 мая по 14 июня 2018 г.</w:t>
      </w:r>
      <w:r>
        <w:rPr>
          <w:rFonts w:ascii="Georgia" w:hAnsi="Georgia"/>
          <w:sz w:val="34"/>
          <w:szCs w:val="34"/>
        </w:rPr>
        <w:br/>
        <w:t>- Подведение итогов и опубликование списка призёров и победителей 25 июня 2018г.</w:t>
      </w:r>
      <w:r>
        <w:rPr>
          <w:rFonts w:ascii="Georgia" w:hAnsi="Georgia"/>
          <w:sz w:val="34"/>
          <w:szCs w:val="34"/>
        </w:rPr>
        <w:br/>
        <w:t xml:space="preserve">- </w:t>
      </w:r>
      <w:proofErr w:type="gramStart"/>
      <w:r>
        <w:rPr>
          <w:rFonts w:ascii="Georgia" w:hAnsi="Georgia"/>
          <w:sz w:val="34"/>
          <w:szCs w:val="34"/>
        </w:rPr>
        <w:t>Отправка наградных материалов до 1 августа 2018г. на региональные и муниципальные органы власти для торжественного награждение призёров и победителей в рамках мероприятий, посвящённых новому учебному году (с 20 августа по 10 сентября 2018г.)</w:t>
      </w:r>
      <w:proofErr w:type="gramEnd"/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4" name="Рисунок 4" descr="http://xn--80aabfqjj3bddt.xn--1-jtbougdk6el.xn--p1ai/web/upload/cke/05b6bbcd08ab0a91bb1e18e8d6875f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bfqjj3bddt.xn--1-jtbougdk6el.xn--p1ai/web/upload/cke/05b6bbcd08ab0a91bb1e18e8d6875f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 xml:space="preserve">Каждому участнику мероприятия предоставляется личный электронный кабинет участника, где он через специализированные интернет - интерфейсы может размещать и редактировать свои материалы до дня завершения мероприятия (25 мая 2018г). По форме загружаемая информация может носить </w:t>
      </w:r>
      <w:proofErr w:type="gramStart"/>
      <w:r>
        <w:rPr>
          <w:rFonts w:ascii="Georgia" w:hAnsi="Georgia"/>
          <w:sz w:val="34"/>
          <w:szCs w:val="34"/>
        </w:rPr>
        <w:t>графический</w:t>
      </w:r>
      <w:proofErr w:type="gramEnd"/>
      <w:r>
        <w:rPr>
          <w:rFonts w:ascii="Georgia" w:hAnsi="Georgia"/>
          <w:sz w:val="34"/>
          <w:szCs w:val="34"/>
        </w:rPr>
        <w:t xml:space="preserve">, текстовый (форматированный) и </w:t>
      </w:r>
      <w:proofErr w:type="spellStart"/>
      <w:r>
        <w:rPr>
          <w:rFonts w:ascii="Georgia" w:hAnsi="Georgia"/>
          <w:sz w:val="34"/>
          <w:szCs w:val="34"/>
        </w:rPr>
        <w:t>html-контент</w:t>
      </w:r>
      <w:proofErr w:type="spellEnd"/>
      <w:r>
        <w:rPr>
          <w:rFonts w:ascii="Georgia" w:hAnsi="Georgia"/>
          <w:sz w:val="34"/>
          <w:szCs w:val="34"/>
        </w:rPr>
        <w:t>.</w:t>
      </w:r>
      <w:r>
        <w:rPr>
          <w:rFonts w:ascii="Georgia" w:hAnsi="Georgia"/>
          <w:sz w:val="34"/>
          <w:szCs w:val="34"/>
        </w:rPr>
        <w:br/>
        <w:t xml:space="preserve">Формат предоставляемого материала должен строго соответствовать требованиям и характеристикам, описанным в инструкции, размещённой на сайте </w:t>
      </w:r>
      <w:r>
        <w:rPr>
          <w:rFonts w:ascii="Georgia" w:hAnsi="Georgia"/>
          <w:sz w:val="34"/>
          <w:szCs w:val="34"/>
        </w:rPr>
        <w:lastRenderedPageBreak/>
        <w:t>мероприятия.</w:t>
      </w:r>
      <w:r>
        <w:rPr>
          <w:rFonts w:ascii="Georgia" w:hAnsi="Georgia"/>
          <w:sz w:val="34"/>
          <w:szCs w:val="34"/>
        </w:rPr>
        <w:br/>
        <w:t xml:space="preserve">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участников принимается на мероприятие только через специализированный интернет - интерфейс в личном кабинете участника. Материалы не принимаются через наземную и электронную почту.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 xml:space="preserve">При подведении итогов и определении списка призёров рассматриваются и учитываются только материалы, которые представлены в выставочном </w:t>
      </w:r>
      <w:proofErr w:type="spellStart"/>
      <w:r>
        <w:rPr>
          <w:rFonts w:ascii="Georgia" w:hAnsi="Georgia"/>
          <w:sz w:val="34"/>
          <w:szCs w:val="34"/>
        </w:rPr>
        <w:t>контенте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организации.</w:t>
      </w:r>
      <w:proofErr w:type="gramEnd"/>
      <w:r>
        <w:rPr>
          <w:rFonts w:ascii="Georgia" w:hAnsi="Georgia"/>
          <w:sz w:val="34"/>
          <w:szCs w:val="34"/>
        </w:rPr>
        <w:br/>
        <w:t xml:space="preserve">Организатор Смотра предоставляет гарантии всем участникам Смотра размещать неограниченный по объёму 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, относящийся к работе образовательной организации. </w:t>
      </w:r>
      <w:proofErr w:type="gramStart"/>
      <w:r>
        <w:rPr>
          <w:rFonts w:ascii="Georgia" w:hAnsi="Georgia"/>
          <w:sz w:val="34"/>
          <w:szCs w:val="34"/>
        </w:rPr>
        <w:t xml:space="preserve">Ограничение по объёму загружаемой информации может относиться только к размеру одного файла информации, но не к выставочному </w:t>
      </w:r>
      <w:proofErr w:type="spellStart"/>
      <w:r>
        <w:rPr>
          <w:rFonts w:ascii="Georgia" w:hAnsi="Georgia"/>
          <w:sz w:val="34"/>
          <w:szCs w:val="34"/>
        </w:rPr>
        <w:t>контенту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 в целом.</w:t>
      </w:r>
      <w:proofErr w:type="gramEnd"/>
      <w:r>
        <w:rPr>
          <w:rFonts w:ascii="Georgia" w:hAnsi="Georgia"/>
          <w:sz w:val="34"/>
          <w:szCs w:val="34"/>
        </w:rPr>
        <w:t xml:space="preserve"> Ответственный </w:t>
      </w:r>
      <w:proofErr w:type="gramStart"/>
      <w:r>
        <w:rPr>
          <w:rFonts w:ascii="Georgia" w:hAnsi="Georgia"/>
          <w:sz w:val="34"/>
          <w:szCs w:val="34"/>
        </w:rPr>
        <w:t>технический Исполнитель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 должен обеспечить все необходимые технические условия для этого.</w:t>
      </w:r>
      <w:r>
        <w:rPr>
          <w:rFonts w:ascii="Georgia" w:hAnsi="Georgia"/>
          <w:sz w:val="34"/>
          <w:szCs w:val="34"/>
        </w:rPr>
        <w:br/>
        <w:t>Доступ в личный электронный кабинет сохраняется в течение 10 месяцев после завершения мероприятия, но работы и материалы не принимаются и не редактируются после завершения мероприятия.</w:t>
      </w:r>
      <w:r>
        <w:rPr>
          <w:rFonts w:ascii="Georgia" w:hAnsi="Georgia"/>
          <w:sz w:val="34"/>
          <w:szCs w:val="34"/>
        </w:rPr>
        <w:br/>
        <w:t>Работы и материалы, присланные на мероприятие, не рецензируются и не возвращаются.</w:t>
      </w:r>
      <w:r>
        <w:rPr>
          <w:rFonts w:ascii="Georgia" w:hAnsi="Georgia"/>
          <w:sz w:val="34"/>
          <w:szCs w:val="34"/>
        </w:rPr>
        <w:br/>
        <w:t xml:space="preserve">Порядок работы в личном электронном кабинете участника описан в специальной инструкции, которая опубликована на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proofErr w:type="gramEnd"/>
      <w:r>
        <w:rPr>
          <w:rFonts w:ascii="Georgia" w:hAnsi="Georgia"/>
          <w:sz w:val="34"/>
          <w:szCs w:val="34"/>
        </w:rPr>
        <w:t>: http://700лучших.РФ.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 xml:space="preserve">При оценке полноты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 будут учитываться в том числе: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- полнота раскрытия истории образовательной организации;</w:t>
      </w:r>
      <w:r>
        <w:rPr>
          <w:rFonts w:ascii="Georgia" w:hAnsi="Georgia"/>
          <w:sz w:val="34"/>
          <w:szCs w:val="34"/>
        </w:rPr>
        <w:br/>
        <w:t>- наличие информации о руководителях образовательной организации в прошлые годы и настоящее время;</w:t>
      </w:r>
      <w:r>
        <w:rPr>
          <w:rFonts w:ascii="Georgia" w:hAnsi="Georgia"/>
          <w:sz w:val="34"/>
          <w:szCs w:val="34"/>
        </w:rPr>
        <w:br/>
        <w:t>- сведения о выпускниках образовательной организации, достигших определённых успехов в своей профессиональной деятельности;</w:t>
      </w:r>
      <w:r>
        <w:rPr>
          <w:rFonts w:ascii="Georgia" w:hAnsi="Georgia"/>
          <w:sz w:val="34"/>
          <w:szCs w:val="34"/>
        </w:rPr>
        <w:br/>
        <w:t>- представление педагогических работников, имеющих определённые достижения;</w:t>
      </w:r>
      <w:r>
        <w:rPr>
          <w:rFonts w:ascii="Georgia" w:hAnsi="Georgia"/>
          <w:sz w:val="34"/>
          <w:szCs w:val="34"/>
        </w:rPr>
        <w:br/>
        <w:t>- представление молодых педагогических работников и их наставников;</w:t>
      </w:r>
      <w:proofErr w:type="gramEnd"/>
      <w:r>
        <w:rPr>
          <w:rFonts w:ascii="Georgia" w:hAnsi="Georgia"/>
          <w:sz w:val="34"/>
          <w:szCs w:val="34"/>
        </w:rPr>
        <w:br/>
        <w:t>- основные показатели и результаты работы образовательной организации в целом;</w:t>
      </w:r>
      <w:r>
        <w:rPr>
          <w:rFonts w:ascii="Georgia" w:hAnsi="Georgia"/>
          <w:sz w:val="34"/>
          <w:szCs w:val="34"/>
        </w:rPr>
        <w:br/>
        <w:t>- рассказ об оригинальных методиках, инновационных подходах, новинках, которые использует в своей работе образовательная организация;</w:t>
      </w:r>
      <w:r>
        <w:rPr>
          <w:rFonts w:ascii="Georgia" w:hAnsi="Georgia"/>
          <w:sz w:val="34"/>
          <w:szCs w:val="34"/>
        </w:rPr>
        <w:br/>
        <w:t>- освещение мероприятий, проводимых образовательной организацией во внеурочное/</w:t>
      </w:r>
      <w:proofErr w:type="spellStart"/>
      <w:r>
        <w:rPr>
          <w:rFonts w:ascii="Georgia" w:hAnsi="Georgia"/>
          <w:sz w:val="34"/>
          <w:szCs w:val="34"/>
        </w:rPr>
        <w:t>внеучебное</w:t>
      </w:r>
      <w:proofErr w:type="spellEnd"/>
      <w:r>
        <w:rPr>
          <w:rFonts w:ascii="Georgia" w:hAnsi="Georgia"/>
          <w:sz w:val="34"/>
          <w:szCs w:val="34"/>
        </w:rPr>
        <w:t xml:space="preserve"> время;</w:t>
      </w:r>
      <w:r>
        <w:rPr>
          <w:rFonts w:ascii="Georgia" w:hAnsi="Georgia"/>
          <w:sz w:val="34"/>
          <w:szCs w:val="34"/>
        </w:rPr>
        <w:br/>
        <w:t>- знакомство с мероприятиями, направленными на развитие взаимодействия с родителями.</w:t>
      </w:r>
      <w:r>
        <w:rPr>
          <w:rFonts w:ascii="Georgia" w:hAnsi="Georgia"/>
          <w:sz w:val="34"/>
          <w:szCs w:val="34"/>
        </w:rPr>
        <w:br/>
        <w:t xml:space="preserve">При оценке эстетичности, красочности, оригинальности представления образовательной организацией своего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будут учитываться в том числе: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общая эстетика размещения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оригинальность представления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рациональность и структурированность </w:t>
      </w:r>
      <w:proofErr w:type="gramStart"/>
      <w:r>
        <w:rPr>
          <w:rFonts w:ascii="Georgia" w:hAnsi="Georgia"/>
          <w:sz w:val="34"/>
          <w:szCs w:val="34"/>
        </w:rPr>
        <w:t>выставочного</w:t>
      </w:r>
      <w:proofErr w:type="gramEnd"/>
      <w:r>
        <w:rPr>
          <w:rFonts w:ascii="Georgia" w:hAnsi="Georgia"/>
          <w:sz w:val="34"/>
          <w:szCs w:val="34"/>
        </w:rPr>
        <w:t xml:space="preserve">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>; 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наличие материала в формате презентаций;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наличие материала в формате видеофильмов;</w:t>
      </w:r>
    </w:p>
    <w:p w:rsidR="00BF239A" w:rsidRDefault="00BF239A" w:rsidP="00BF23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наличие оригинальных выставочных элементов оформления.</w:t>
      </w:r>
    </w:p>
    <w:p w:rsidR="00BF239A" w:rsidRDefault="00BF239A" w:rsidP="00BF239A">
      <w:pPr>
        <w:jc w:val="both"/>
      </w:pP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5" name="Рисунок 5" descr="http://xn--80aabfqjj3bddt.xn--1-jtbougdk6el.xn--p1ai/web/upload/cke/38c6866d6b7cf9c94373e925cd872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bfqjj3bddt.xn--1-jtbougdk6el.xn--p1ai/web/upload/cke/38c6866d6b7cf9c94373e925cd8727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 xml:space="preserve">Оценивать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участников, </w:t>
      </w:r>
      <w:proofErr w:type="gramStart"/>
      <w:r>
        <w:rPr>
          <w:rFonts w:ascii="Georgia" w:hAnsi="Georgia"/>
          <w:sz w:val="34"/>
          <w:szCs w:val="34"/>
        </w:rPr>
        <w:t>представленный</w:t>
      </w:r>
      <w:proofErr w:type="gramEnd"/>
      <w:r>
        <w:rPr>
          <w:rFonts w:ascii="Georgia" w:hAnsi="Georgia"/>
          <w:sz w:val="34"/>
          <w:szCs w:val="34"/>
        </w:rPr>
        <w:t xml:space="preserve">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, рекомендуется с использованием следующей системы баллов: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дошкольного образования (детских садов и других учреждений, осуществляющих уход и присмотр за детьми дошкольного возраста)":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укрепления здоровья детей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интеллектуального развития детей – 10 баллов.</w:t>
      </w:r>
      <w:r>
        <w:rPr>
          <w:rFonts w:ascii="Georgia" w:hAnsi="Georgia"/>
          <w:sz w:val="34"/>
          <w:szCs w:val="34"/>
        </w:rPr>
        <w:br/>
        <w:t>3. Основные показатели и результаты деятельности в части приобщения детей к общечеловеческим ценностям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развития у детей социально-личностных качеств – 10 баллов.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rPr>
          <w:rFonts w:ascii="Georgia" w:hAnsi="Georgia"/>
          <w:sz w:val="34"/>
          <w:szCs w:val="34"/>
        </w:rPr>
        <w:br/>
        <w:t>7. Основные показатели и результаты деятельности в части взаимодействия образовательной организации с семьёй – 10 баллов.</w:t>
      </w:r>
      <w:r>
        <w:rPr>
          <w:rFonts w:ascii="Georgia" w:hAnsi="Georgia"/>
          <w:sz w:val="34"/>
          <w:szCs w:val="34"/>
        </w:rPr>
        <w:br/>
        <w:t>8.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9.Эстетичность,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10.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11.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среднего, основного и начального образования (школ, гимназий, лицеев)":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результатов ЕГЭ выпускников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развития познавательных и творческих способностей учащихся – 10 баллов.</w:t>
      </w:r>
      <w:r>
        <w:rPr>
          <w:rFonts w:ascii="Georgia" w:hAnsi="Georgia"/>
          <w:sz w:val="34"/>
          <w:szCs w:val="34"/>
        </w:rPr>
        <w:br/>
        <w:t>3. Основные показатели и результаты деятельности в части укрепления здоровья учащихся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приобщения учащихся к общечеловеческим ценностям,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 xml:space="preserve">5. Основные показатели и результаты деятельности в </w:t>
      </w:r>
      <w:r>
        <w:rPr>
          <w:rFonts w:ascii="Georgia" w:hAnsi="Georgia"/>
          <w:sz w:val="34"/>
          <w:szCs w:val="34"/>
        </w:rPr>
        <w:lastRenderedPageBreak/>
        <w:t>части развития художественно-эстетического восприятия у учащихся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взаимодействия образовательной организации с родителями – 10 баллов.</w:t>
      </w:r>
      <w:r>
        <w:rPr>
          <w:rFonts w:ascii="Georgia" w:hAnsi="Georgia"/>
          <w:sz w:val="34"/>
          <w:szCs w:val="34"/>
        </w:rPr>
        <w:br/>
        <w:t>7.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8.Эстетичность,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При оценке основных показателей и результатов деятельности образовательной организации в номинации "700 лучших организаций среднего, основного и начального образования (школ, гимназий, лицеев)" могут учитываться в том числе:</w:t>
      </w:r>
      <w:r>
        <w:t xml:space="preserve"> 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ЕГЭ выпускников 11 классов;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ГИА выпускников 9 классов;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участников предметных олимпиад, конкурсов;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победителей и призеров предметных олимпиад;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призеров исследовательских конкурсов и проектов;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творческой  деятельности учащихся;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курсы повышения квалификации;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квалификационная категория;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педагогический стаж;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применяемые технологии;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участие в инновационной или экспериментальной деятельности;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педагогические кадры - участие в профессиональных конкурсах;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удовлетворенность родителей качеством образовательных результатов;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показатели ФГОС: сохранение и поддержка индивидуальности ребенка;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участие образовательной организации в инновационной и экспериментальной работе на федеральном, региональном, муниципальном уровнях;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участие в научных конференциях на федеральном, региональном, муниципальном уровнях;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подключение к сети </w:t>
      </w:r>
      <w:proofErr w:type="spellStart"/>
      <w:r>
        <w:rPr>
          <w:rFonts w:ascii="Georgia" w:hAnsi="Georgia"/>
          <w:sz w:val="34"/>
          <w:szCs w:val="34"/>
        </w:rPr>
        <w:t>Internet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территории, оборудованные для активного занятия спортом;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воспитательный потенциал урочной и внеурочной деятельности;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организация системы дополнительного образования;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организация ученического самоуправления и деятельности детских общественных организаций;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социально-психологическое сопровождение </w:t>
      </w:r>
      <w:proofErr w:type="gramStart"/>
      <w:r>
        <w:rPr>
          <w:rFonts w:ascii="Georgia" w:hAnsi="Georgia"/>
          <w:sz w:val="34"/>
          <w:szCs w:val="34"/>
        </w:rPr>
        <w:t>обучающихся</w:t>
      </w:r>
      <w:proofErr w:type="gram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взаимодействие образовательной организации с родительской общественностью;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ресурсное обеспечение воспитания в образовательной организации;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предметно-эстетическая среда образовательной организации;</w:t>
      </w:r>
    </w:p>
    <w:p w:rsidR="00BF239A" w:rsidRDefault="00BF239A" w:rsidP="00BF23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формирование ценности здорового и безопасного образа жизни у учащихся.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>В номинации</w:t>
      </w:r>
      <w:r>
        <w:br/>
      </w:r>
      <w:r>
        <w:rPr>
          <w:rFonts w:ascii="Georgia" w:hAnsi="Georgia"/>
          <w:sz w:val="34"/>
          <w:szCs w:val="34"/>
        </w:rPr>
        <w:t>"300 лучших организаций дополнительного образования":</w:t>
      </w:r>
      <w:r>
        <w:br/>
      </w:r>
      <w:r>
        <w:rPr>
          <w:rFonts w:ascii="Georgia" w:hAnsi="Georgia"/>
          <w:sz w:val="34"/>
          <w:szCs w:val="34"/>
        </w:rPr>
        <w:t>1. Основные показатели и результаты деятельности в части организации дополнительного образования детей – 10 баллов.</w:t>
      </w:r>
      <w:r>
        <w:br/>
      </w:r>
      <w:r>
        <w:rPr>
          <w:rFonts w:ascii="Georgia" w:hAnsi="Georgia"/>
          <w:sz w:val="34"/>
          <w:szCs w:val="34"/>
        </w:rPr>
        <w:lastRenderedPageBreak/>
        <w:t>2. Основные показатели и результаты деятельности в части приобщения детей к общечеловеческим ценностям – 10 баллов.</w:t>
      </w:r>
      <w:r>
        <w:br/>
      </w:r>
      <w:r>
        <w:rPr>
          <w:rFonts w:ascii="Georgia" w:hAnsi="Georgia"/>
          <w:sz w:val="34"/>
          <w:szCs w:val="34"/>
        </w:rPr>
        <w:t>3. Основные показатели и результаты деятельности в части интеллектуального развития детей – 10 баллов.</w:t>
      </w:r>
      <w:r>
        <w:br/>
      </w:r>
      <w:r>
        <w:rPr>
          <w:rFonts w:ascii="Georgia" w:hAnsi="Georgia"/>
          <w:sz w:val="34"/>
          <w:szCs w:val="34"/>
        </w:rPr>
        <w:t>4. Основные показатели и результаты деятельности в части развития у детей социально-личностных качеств – 10 баллов.</w:t>
      </w:r>
      <w:r>
        <w:br/>
      </w:r>
      <w:r>
        <w:rPr>
          <w:rFonts w:ascii="Georgia" w:hAnsi="Georgia"/>
          <w:sz w:val="34"/>
          <w:szCs w:val="34"/>
        </w:rPr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br/>
      </w:r>
      <w:r>
        <w:rPr>
          <w:rFonts w:ascii="Georgia" w:hAnsi="Georgia"/>
          <w:sz w:val="34"/>
          <w:szCs w:val="34"/>
        </w:rPr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br/>
      </w:r>
      <w:r>
        <w:rPr>
          <w:rFonts w:ascii="Georgia" w:hAnsi="Georgia"/>
          <w:sz w:val="34"/>
          <w:szCs w:val="34"/>
        </w:rPr>
        <w:t>7. Основные показатели и результаты деятельности в части взаимодействия образовательной организации с семьёй – 10 баллов.</w:t>
      </w:r>
      <w:r>
        <w:br/>
      </w:r>
      <w:r>
        <w:rPr>
          <w:rFonts w:ascii="Georgia" w:hAnsi="Georgia"/>
          <w:sz w:val="34"/>
          <w:szCs w:val="34"/>
        </w:rPr>
        <w:t>8. Соответствие целям и задачам мероприятия – 10 баллов.</w:t>
      </w:r>
      <w:r>
        <w:br/>
      </w:r>
      <w:r>
        <w:rPr>
          <w:rFonts w:ascii="Georgia" w:hAnsi="Georgia"/>
          <w:sz w:val="34"/>
          <w:szCs w:val="34"/>
        </w:rPr>
        <w:t>9.Эстетичность, красочность и оригинальность оформления электронного выставочного стенда – 10 баллов.</w:t>
      </w:r>
      <w:r>
        <w:br/>
      </w:r>
      <w:r>
        <w:rPr>
          <w:rFonts w:ascii="Georgia" w:hAnsi="Georgia"/>
          <w:sz w:val="34"/>
          <w:szCs w:val="34"/>
        </w:rPr>
        <w:t xml:space="preserve">10.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br/>
      </w:r>
      <w:r>
        <w:rPr>
          <w:rFonts w:ascii="Georgia" w:hAnsi="Georgia"/>
          <w:sz w:val="34"/>
          <w:szCs w:val="34"/>
        </w:rPr>
        <w:t>11. Ориентированность на гуманистические ценности – 10 баллов.</w:t>
      </w:r>
      <w:r>
        <w:br/>
      </w:r>
      <w:r>
        <w:rPr>
          <w:rFonts w:ascii="Georgia" w:hAnsi="Georgia"/>
          <w:sz w:val="34"/>
          <w:szCs w:val="34"/>
        </w:rPr>
        <w:t>В номинации</w:t>
      </w:r>
      <w:r>
        <w:br/>
      </w:r>
      <w:r>
        <w:rPr>
          <w:rFonts w:ascii="Georgia" w:hAnsi="Georgia"/>
          <w:sz w:val="34"/>
          <w:szCs w:val="34"/>
        </w:rPr>
        <w:t>"50 лучших учреждений для детей-сирот и детей, оставшихся без попечения родителей":</w:t>
      </w:r>
      <w:r>
        <w:br/>
      </w:r>
      <w:r>
        <w:rPr>
          <w:rFonts w:ascii="Georgia" w:hAnsi="Georgia"/>
          <w:sz w:val="34"/>
          <w:szCs w:val="34"/>
        </w:rPr>
        <w:t>1. Основные показатели и результаты деятельности в части укрепления здоровья детей – 10 баллов.</w:t>
      </w:r>
      <w:r>
        <w:br/>
      </w:r>
      <w:r>
        <w:rPr>
          <w:rFonts w:ascii="Georgia" w:hAnsi="Georgia"/>
          <w:sz w:val="34"/>
          <w:szCs w:val="34"/>
        </w:rPr>
        <w:t>2. Основные показатели и результаты деятельности в части интеллектуального развития детей – 10 баллов.</w:t>
      </w:r>
      <w:r>
        <w:br/>
      </w:r>
      <w:r>
        <w:rPr>
          <w:rFonts w:ascii="Georgia" w:hAnsi="Georgia"/>
          <w:sz w:val="34"/>
          <w:szCs w:val="34"/>
        </w:rPr>
        <w:lastRenderedPageBreak/>
        <w:t>3. Основные показатели и результаты деятельности в части приобщения детей к общечеловеческим ценностям – 10 баллов.</w:t>
      </w:r>
      <w:r>
        <w:br/>
      </w:r>
      <w:r>
        <w:rPr>
          <w:rFonts w:ascii="Georgia" w:hAnsi="Georgia"/>
          <w:sz w:val="34"/>
          <w:szCs w:val="34"/>
        </w:rPr>
        <w:t>4. Основные показатели и результаты деятельности в части развития у детей социально-личностных качеств – 10 баллов.</w:t>
      </w:r>
      <w:r>
        <w:br/>
      </w:r>
      <w:r>
        <w:rPr>
          <w:rFonts w:ascii="Georgia" w:hAnsi="Georgia"/>
          <w:sz w:val="34"/>
          <w:szCs w:val="34"/>
        </w:rPr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br/>
      </w:r>
      <w:r>
        <w:rPr>
          <w:rFonts w:ascii="Georgia" w:hAnsi="Georgia"/>
          <w:sz w:val="34"/>
          <w:szCs w:val="34"/>
        </w:rPr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br/>
      </w:r>
      <w:r>
        <w:rPr>
          <w:rFonts w:ascii="Georgia" w:hAnsi="Georgia"/>
          <w:sz w:val="34"/>
          <w:szCs w:val="34"/>
        </w:rPr>
        <w:t>7. Соответствие целям и задачам мероприятия – 10 баллов.</w:t>
      </w:r>
      <w:r>
        <w:br/>
      </w:r>
      <w:r>
        <w:rPr>
          <w:rFonts w:ascii="Georgia" w:hAnsi="Georgia"/>
          <w:sz w:val="34"/>
          <w:szCs w:val="34"/>
        </w:rPr>
        <w:t>8.Эстетичность, красочность и оригинальность оформления электронного выставочного стенда – 10 баллов.</w:t>
      </w:r>
      <w:r>
        <w:br/>
      </w:r>
      <w:r>
        <w:rPr>
          <w:rFonts w:ascii="Georgia" w:hAnsi="Georgia"/>
          <w:sz w:val="34"/>
          <w:szCs w:val="34"/>
        </w:rPr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br/>
      </w:r>
      <w:r>
        <w:rPr>
          <w:rFonts w:ascii="Georgia" w:hAnsi="Georgia"/>
          <w:sz w:val="34"/>
          <w:szCs w:val="34"/>
        </w:rPr>
        <w:t>10. Ориентированность на гуманистические ценности – 10 баллов.</w:t>
      </w:r>
      <w:r>
        <w:br/>
      </w:r>
      <w:r>
        <w:rPr>
          <w:rFonts w:ascii="Georgia" w:hAnsi="Georgia"/>
          <w:sz w:val="34"/>
          <w:szCs w:val="34"/>
        </w:rPr>
        <w:t>В номинации</w:t>
      </w:r>
      <w:r>
        <w:br/>
      </w:r>
      <w:r>
        <w:rPr>
          <w:rFonts w:ascii="Georgia" w:hAnsi="Georgia"/>
          <w:sz w:val="34"/>
          <w:szCs w:val="34"/>
        </w:rPr>
        <w:t>"50 лучших учреждений для детей с ограниченными возможностями здоровья":</w:t>
      </w:r>
      <w:r>
        <w:br/>
      </w:r>
      <w:r>
        <w:rPr>
          <w:rFonts w:ascii="Georgia" w:hAnsi="Georgia"/>
          <w:sz w:val="34"/>
          <w:szCs w:val="34"/>
        </w:rPr>
        <w:t>1. Основные показатели и результаты деятельности в части укрепления здоровья детей – 10 баллов.</w:t>
      </w:r>
      <w:r>
        <w:br/>
      </w:r>
      <w:r>
        <w:rPr>
          <w:rFonts w:ascii="Georgia" w:hAnsi="Georgia"/>
          <w:sz w:val="34"/>
          <w:szCs w:val="34"/>
        </w:rPr>
        <w:t>2. Основные показатели и результаты деятельности в части приобщения детей к общечеловеческим ценностям – 10 баллов.</w:t>
      </w:r>
      <w:r>
        <w:br/>
      </w:r>
      <w:r>
        <w:rPr>
          <w:rFonts w:ascii="Georgia" w:hAnsi="Georgia"/>
          <w:sz w:val="34"/>
          <w:szCs w:val="34"/>
        </w:rPr>
        <w:t>3. Основные показатели и результаты деятельности в части развития у детей социально-личностных качеств – 10 баллов.</w:t>
      </w:r>
      <w:r>
        <w:br/>
      </w:r>
      <w:r>
        <w:rPr>
          <w:rFonts w:ascii="Georgia" w:hAnsi="Georgia"/>
          <w:sz w:val="34"/>
          <w:szCs w:val="34"/>
        </w:rPr>
        <w:t xml:space="preserve">4. Основные показатели и результаты деятельности в </w:t>
      </w:r>
      <w:r>
        <w:rPr>
          <w:rFonts w:ascii="Georgia" w:hAnsi="Georgia"/>
          <w:sz w:val="34"/>
          <w:szCs w:val="34"/>
        </w:rPr>
        <w:lastRenderedPageBreak/>
        <w:t>части развития познавательных и творческих способностей детей – 10 баллов.</w:t>
      </w:r>
      <w:r>
        <w:br/>
      </w:r>
      <w:r>
        <w:rPr>
          <w:rFonts w:ascii="Georgia" w:hAnsi="Georgia"/>
          <w:sz w:val="34"/>
          <w:szCs w:val="34"/>
        </w:rPr>
        <w:t>6. Основные показатели и результаты деятельности в части взаимодействия образовательной организации с семьёй – 10 баллов.</w:t>
      </w:r>
      <w:r>
        <w:br/>
      </w:r>
      <w:r>
        <w:rPr>
          <w:rFonts w:ascii="Georgia" w:hAnsi="Georgia"/>
          <w:sz w:val="34"/>
          <w:szCs w:val="34"/>
        </w:rPr>
        <w:t>7. Соответствие целям и задачам мероприятия – 10 баллов.</w:t>
      </w:r>
      <w:r>
        <w:br/>
      </w:r>
      <w:r>
        <w:rPr>
          <w:rFonts w:ascii="Georgia" w:hAnsi="Georgia"/>
          <w:sz w:val="34"/>
          <w:szCs w:val="34"/>
        </w:rPr>
        <w:t>8.Эстетичность, красочность и оригинальность оформления электронного выставочного стенда – 10 баллов.</w:t>
      </w:r>
      <w:r>
        <w:br/>
      </w:r>
      <w:r>
        <w:rPr>
          <w:rFonts w:ascii="Georgia" w:hAnsi="Georgia"/>
          <w:sz w:val="34"/>
          <w:szCs w:val="34"/>
        </w:rPr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br/>
      </w:r>
      <w:r>
        <w:rPr>
          <w:rFonts w:ascii="Georgia" w:hAnsi="Georgia"/>
          <w:sz w:val="34"/>
          <w:szCs w:val="34"/>
        </w:rPr>
        <w:t>10. Ориентированность на гуманистические ценности – 10 баллов.</w:t>
      </w:r>
      <w:r>
        <w:br/>
      </w:r>
      <w:proofErr w:type="gramStart"/>
      <w:r>
        <w:rPr>
          <w:rFonts w:ascii="Georgia" w:hAnsi="Georgia"/>
          <w:sz w:val="34"/>
          <w:szCs w:val="34"/>
        </w:rPr>
        <w:t>В номинации</w:t>
      </w:r>
      <w:r>
        <w:br/>
      </w:r>
      <w:r>
        <w:rPr>
          <w:rFonts w:ascii="Georgia" w:hAnsi="Georgia"/>
          <w:sz w:val="34"/>
          <w:szCs w:val="34"/>
        </w:rPr>
        <w:t xml:space="preserve">"100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 xml:space="preserve"> РФ)" в соответствии с рекомендациями по оцениванию системы качества среднего профессионального образования;</w:t>
      </w:r>
      <w:r>
        <w:br/>
      </w:r>
      <w:r>
        <w:rPr>
          <w:rFonts w:ascii="Georgia" w:hAnsi="Georgia"/>
          <w:sz w:val="34"/>
          <w:szCs w:val="34"/>
        </w:rPr>
        <w:t>В номинации</w:t>
      </w:r>
      <w:r>
        <w:br/>
      </w:r>
      <w:r>
        <w:rPr>
          <w:rFonts w:ascii="Georgia" w:hAnsi="Georgia"/>
          <w:sz w:val="34"/>
          <w:szCs w:val="34"/>
        </w:rPr>
        <w:t>"50 лучших учреждений высшего образования (университеты, академии, институты и другие ВУЗы РФ)" в соответствии с рекомендациями по оцениванию системы качества для учреждений высшего образования.</w:t>
      </w:r>
      <w:r>
        <w:br/>
      </w:r>
      <w:proofErr w:type="gramEnd"/>
    </w:p>
    <w:p w:rsidR="00BF239A" w:rsidRDefault="00BF239A" w:rsidP="00BF239A">
      <w:pPr>
        <w:jc w:val="both"/>
      </w:pPr>
      <w:r>
        <w:rPr>
          <w:rFonts w:ascii="Georgia" w:hAnsi="Georgia"/>
          <w:noProof/>
          <w:sz w:val="34"/>
          <w:szCs w:val="34"/>
          <w:lang w:eastAsia="ru-RU"/>
        </w:rPr>
        <w:lastRenderedPageBreak/>
        <w:drawing>
          <wp:inline distT="0" distB="0" distL="0" distR="0">
            <wp:extent cx="8569960" cy="3806190"/>
            <wp:effectExtent l="0" t="0" r="0" b="0"/>
            <wp:docPr id="6" name="Рисунок 6" descr="http://xn--80aabfqjj3bddt.xn--1-jtbougdk6el.xn--p1ai/web/upload/cke/07d3435c65a3a2036b0b2aa2d66c8e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bfqjj3bddt.xn--1-jtbougdk6el.xn--p1ai/web/upload/cke/07d3435c65a3a2036b0b2aa2d66c8ef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 xml:space="preserve"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в один заочный этап с 29 марта - 25 мая 2018 г. в формате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интернет-площадки</w:t>
      </w:r>
      <w:proofErr w:type="spellEnd"/>
      <w:proofErr w:type="gramEnd"/>
      <w:r>
        <w:rPr>
          <w:rFonts w:ascii="Georgia" w:hAnsi="Georgia"/>
          <w:sz w:val="34"/>
          <w:szCs w:val="34"/>
        </w:rPr>
        <w:t xml:space="preserve"> на всероссийском уровне.</w:t>
      </w:r>
      <w:r>
        <w:rPr>
          <w:rFonts w:ascii="Georgia" w:hAnsi="Georgia"/>
          <w:sz w:val="34"/>
          <w:szCs w:val="34"/>
        </w:rPr>
        <w:br/>
        <w:t>К участию приглашаются образовательные организации РФ, а именно: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дошкольного образования (детских садов и других учреждений, осуществляющих уход и присмотр за детьми дошкольного возраста)":</w:t>
      </w:r>
      <w:r>
        <w:rPr>
          <w:rFonts w:ascii="Georgia" w:hAnsi="Georgia"/>
          <w:sz w:val="34"/>
          <w:szCs w:val="34"/>
        </w:rPr>
        <w:br/>
        <w:t>организации дошкольного образования,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среднего, основного и начального образования (школ, гимназий, лицеев)":</w:t>
      </w:r>
      <w:r>
        <w:rPr>
          <w:rFonts w:ascii="Georgia" w:hAnsi="Georgia"/>
          <w:sz w:val="34"/>
          <w:szCs w:val="34"/>
        </w:rPr>
        <w:br/>
        <w:t>организации среднего, основного, начального образования, имеющие государственную аккредитацию.</w:t>
      </w:r>
      <w:proofErr w:type="gramEnd"/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В номинации</w:t>
      </w:r>
      <w:r>
        <w:rPr>
          <w:rFonts w:ascii="Georgia" w:hAnsi="Georgia"/>
          <w:sz w:val="34"/>
          <w:szCs w:val="34"/>
        </w:rPr>
        <w:br/>
        <w:t>"300 лучших организаций дополнительного образования":</w:t>
      </w:r>
      <w:r>
        <w:rPr>
          <w:rFonts w:ascii="Georgia" w:hAnsi="Georgia"/>
          <w:sz w:val="34"/>
          <w:szCs w:val="34"/>
        </w:rPr>
        <w:br/>
        <w:t>организации дополнительного образования,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детей-сирот и детей, оставшихся без попечения родителей":</w:t>
      </w:r>
      <w:r>
        <w:rPr>
          <w:rFonts w:ascii="Georgia" w:hAnsi="Georgia"/>
          <w:sz w:val="34"/>
          <w:szCs w:val="34"/>
        </w:rPr>
        <w:br/>
        <w:t>образовательные учреждения для детей-сирот и детей, оставшихся без попечения родителей,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 с ограниченными возможностями здоровья":</w:t>
      </w:r>
      <w:r>
        <w:rPr>
          <w:rFonts w:ascii="Georgia" w:hAnsi="Georgia"/>
          <w:sz w:val="34"/>
          <w:szCs w:val="34"/>
        </w:rPr>
        <w:br/>
        <w:t>образовательные учреждения для детей с ограниченными возможностями здоровья,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 xml:space="preserve">"100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 xml:space="preserve"> РФ)":</w:t>
      </w:r>
      <w:r>
        <w:rPr>
          <w:rFonts w:ascii="Georgia" w:hAnsi="Georgia"/>
          <w:sz w:val="34"/>
          <w:szCs w:val="34"/>
        </w:rPr>
        <w:br/>
        <w:t>организации  среднего профессионального образования, имеющие государственную аккредитацию.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высшего образования (университеты, академии, институты и другие ВУЗы РФ)":</w:t>
      </w:r>
      <w:r>
        <w:rPr>
          <w:rFonts w:ascii="Georgia" w:hAnsi="Georgia"/>
          <w:sz w:val="34"/>
          <w:szCs w:val="34"/>
        </w:rPr>
        <w:br/>
        <w:t>учреждения  высшего образования, имеющие государственную аккредитацию.</w:t>
      </w:r>
      <w:r>
        <w:rPr>
          <w:rFonts w:ascii="Georgia" w:hAnsi="Georgia"/>
          <w:sz w:val="34"/>
          <w:szCs w:val="34"/>
        </w:rPr>
        <w:br/>
        <w:t xml:space="preserve">В Смотре могут принять участие образовательные </w:t>
      </w:r>
      <w:r>
        <w:rPr>
          <w:rFonts w:ascii="Georgia" w:hAnsi="Georgia"/>
          <w:sz w:val="34"/>
          <w:szCs w:val="34"/>
        </w:rPr>
        <w:lastRenderedPageBreak/>
        <w:t>организации РФ независимо от ведомственной принадлежности.</w:t>
      </w:r>
      <w:r>
        <w:rPr>
          <w:rFonts w:ascii="Georgia" w:hAnsi="Georgia"/>
          <w:sz w:val="34"/>
          <w:szCs w:val="34"/>
        </w:rPr>
        <w:br/>
        <w:t xml:space="preserve">Приём заявок от образовательных организаций для участия осуществляется с 29 марта по 22 мая 2018г включительно. Стоимость </w:t>
      </w:r>
      <w:proofErr w:type="spellStart"/>
      <w:r>
        <w:rPr>
          <w:rFonts w:ascii="Georgia" w:hAnsi="Georgia"/>
          <w:sz w:val="34"/>
          <w:szCs w:val="34"/>
        </w:rPr>
        <w:t>оргвзноса</w:t>
      </w:r>
      <w:proofErr w:type="spellEnd"/>
      <w:r>
        <w:rPr>
          <w:rFonts w:ascii="Georgia" w:hAnsi="Georgia"/>
          <w:sz w:val="34"/>
          <w:szCs w:val="34"/>
        </w:rPr>
        <w:t xml:space="preserve"> участия для образовательных организаций составляет 6 тыс. рублей (услуги по предоставлению обеспечения и сопровождения экспонирования информации, размещаемой образовательной организацией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>Ф).</w:t>
      </w:r>
      <w:r>
        <w:rPr>
          <w:rFonts w:ascii="Georgia" w:hAnsi="Georgia"/>
          <w:sz w:val="34"/>
          <w:szCs w:val="34"/>
        </w:rPr>
        <w:br/>
        <w:t xml:space="preserve">От </w:t>
      </w:r>
      <w:proofErr w:type="gramStart"/>
      <w:r>
        <w:rPr>
          <w:rFonts w:ascii="Georgia" w:hAnsi="Georgia"/>
          <w:sz w:val="34"/>
          <w:szCs w:val="34"/>
        </w:rPr>
        <w:t>одной образовательной организации может</w:t>
      </w:r>
      <w:proofErr w:type="gramEnd"/>
      <w:r>
        <w:rPr>
          <w:rFonts w:ascii="Georgia" w:hAnsi="Georgia"/>
          <w:sz w:val="34"/>
          <w:szCs w:val="34"/>
        </w:rPr>
        <w:t xml:space="preserve"> быть представлено не более одной заявки на участие. </w:t>
      </w:r>
      <w:proofErr w:type="gramStart"/>
      <w:r>
        <w:rPr>
          <w:rFonts w:ascii="Georgia" w:hAnsi="Georgia"/>
          <w:sz w:val="34"/>
          <w:szCs w:val="34"/>
        </w:rPr>
        <w:t xml:space="preserve">С момента внесения </w:t>
      </w:r>
      <w:proofErr w:type="spellStart"/>
      <w:r>
        <w:rPr>
          <w:rFonts w:ascii="Georgia" w:hAnsi="Georgia"/>
          <w:sz w:val="34"/>
          <w:szCs w:val="34"/>
        </w:rPr>
        <w:t>оргвзноса</w:t>
      </w:r>
      <w:proofErr w:type="spellEnd"/>
      <w:r>
        <w:rPr>
          <w:rFonts w:ascii="Georgia" w:hAnsi="Georgia"/>
          <w:sz w:val="34"/>
          <w:szCs w:val="34"/>
        </w:rPr>
        <w:t xml:space="preserve"> и получения доступа к электронному кабинету и до дня завершения мероприятия (25 мая 2018г.) участники могут размещать свой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через личный электронный кабинет участника на сайте.</w:t>
      </w:r>
      <w:proofErr w:type="gramEnd"/>
      <w:r>
        <w:br/>
      </w: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7" name="Рисунок 7" descr="http://xn--80aabfqjj3bddt.xn--1-jtbougdk6el.xn--p1ai/web/upload/cke/ce581c0e13b0793c51352ac743f39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bfqjj3bddt.xn--1-jtbougdk6el.xn--p1ai/web/upload/cke/ce581c0e13b0793c51352ac743f394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 xml:space="preserve">Смотр-конкурс проводится на базе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интернет-площадки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 xml:space="preserve">Ф, </w:t>
      </w:r>
      <w:r>
        <w:rPr>
          <w:rFonts w:ascii="Georgia" w:hAnsi="Georgia"/>
          <w:sz w:val="34"/>
          <w:szCs w:val="34"/>
        </w:rPr>
        <w:lastRenderedPageBreak/>
        <w:t xml:space="preserve">и для посетителей не требует регистрации и авторизации для ознакомления с материалами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. Посетители Смотра могут дополнительно принять участие в свободном голосовании за образовательные организации. Процедура голосования за образовательные организации предусматривает регистрацию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>Ф на бесплатной/безвозмездной основе с предоставлением своей электронной почты для авторизации и возможности восстановления пароля при необходимости. Регистрация посетителей и голосование проходит с 25 мая по 20 июня 2018г.</w:t>
      </w:r>
      <w:r>
        <w:br/>
      </w:r>
      <w:r>
        <w:rPr>
          <w:rFonts w:ascii="Georgia" w:hAnsi="Georgia"/>
          <w:noProof/>
          <w:sz w:val="34"/>
          <w:szCs w:val="34"/>
          <w:lang w:eastAsia="ru-RU"/>
        </w:rPr>
        <w:drawing>
          <wp:inline distT="0" distB="0" distL="0" distR="0">
            <wp:extent cx="8569960" cy="3806190"/>
            <wp:effectExtent l="0" t="0" r="0" b="0"/>
            <wp:docPr id="8" name="Рисунок 8" descr="http://xn--80aabfqjj3bddt.xn--1-jtbougdk6el.xn--p1ai/web/upload/cke/a7307cf78fea6dae8a9a5823293d7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abfqjj3bddt.xn--1-jtbougdk6el.xn--p1ai/web/upload/cke/a7307cf78fea6dae8a9a5823293d75e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4"/>
          <w:szCs w:val="34"/>
        </w:rPr>
        <w:t xml:space="preserve"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в один заочный этап с 29 марта - 25 мая 2018 г. в формате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интернет-площадки</w:t>
      </w:r>
      <w:proofErr w:type="spellEnd"/>
      <w:proofErr w:type="gramEnd"/>
      <w:r>
        <w:rPr>
          <w:rFonts w:ascii="Georgia" w:hAnsi="Georgia"/>
          <w:sz w:val="34"/>
          <w:szCs w:val="34"/>
        </w:rPr>
        <w:t xml:space="preserve"> на всероссийском уровне.</w:t>
      </w:r>
      <w:r>
        <w:rPr>
          <w:rFonts w:ascii="Georgia" w:hAnsi="Georgia"/>
          <w:sz w:val="34"/>
          <w:szCs w:val="34"/>
        </w:rPr>
        <w:br/>
        <w:t xml:space="preserve">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участников принимается на </w:t>
      </w:r>
      <w:r>
        <w:rPr>
          <w:rFonts w:ascii="Georgia" w:hAnsi="Georgia"/>
          <w:sz w:val="34"/>
          <w:szCs w:val="34"/>
        </w:rPr>
        <w:lastRenderedPageBreak/>
        <w:t>мероприятие только через специализированный интернет - интерфейс в личном кабинете участника. Материалы не принимаются через наземную и электронную почту.</w:t>
      </w:r>
      <w:r>
        <w:rPr>
          <w:rFonts w:ascii="Georgia" w:hAnsi="Georgia"/>
          <w:sz w:val="34"/>
          <w:szCs w:val="34"/>
        </w:rPr>
        <w:br/>
        <w:t xml:space="preserve">Каждому участнику мероприятия предоставляется личный электронный кабинет участника, где он через специализированные интернет - интерфейсы может размещать и редактировать свои материалы до дня завершения мероприятия (25 мая 2018г). По форме загружаемая информация может носить </w:t>
      </w:r>
      <w:proofErr w:type="gramStart"/>
      <w:r>
        <w:rPr>
          <w:rFonts w:ascii="Georgia" w:hAnsi="Georgia"/>
          <w:sz w:val="34"/>
          <w:szCs w:val="34"/>
        </w:rPr>
        <w:t>графический</w:t>
      </w:r>
      <w:proofErr w:type="gramEnd"/>
      <w:r>
        <w:rPr>
          <w:rFonts w:ascii="Georgia" w:hAnsi="Georgia"/>
          <w:sz w:val="34"/>
          <w:szCs w:val="34"/>
        </w:rPr>
        <w:t xml:space="preserve">, текстовый (форматированный) и </w:t>
      </w:r>
      <w:proofErr w:type="spellStart"/>
      <w:r>
        <w:rPr>
          <w:rFonts w:ascii="Georgia" w:hAnsi="Georgia"/>
          <w:sz w:val="34"/>
          <w:szCs w:val="34"/>
        </w:rPr>
        <w:t>html-контент</w:t>
      </w:r>
      <w:proofErr w:type="spellEnd"/>
      <w:r>
        <w:rPr>
          <w:rFonts w:ascii="Georgia" w:hAnsi="Georgia"/>
          <w:sz w:val="34"/>
          <w:szCs w:val="34"/>
        </w:rPr>
        <w:t>.</w:t>
      </w:r>
      <w:r>
        <w:rPr>
          <w:rFonts w:ascii="Georgia" w:hAnsi="Georgia"/>
          <w:sz w:val="34"/>
          <w:szCs w:val="34"/>
        </w:rPr>
        <w:br/>
        <w:t xml:space="preserve">Организатор Смотра предоставляет гарантии всем участникам Смотра размещать неограниченный по объёму 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, относящийся к работе образовательной организации. </w:t>
      </w:r>
      <w:proofErr w:type="gramStart"/>
      <w:r>
        <w:rPr>
          <w:rFonts w:ascii="Georgia" w:hAnsi="Georgia"/>
          <w:sz w:val="34"/>
          <w:szCs w:val="34"/>
        </w:rPr>
        <w:t xml:space="preserve">Ограничение по объёму загружаемой информации может относиться только к размеру одного файла информации, но не к выставочному </w:t>
      </w:r>
      <w:proofErr w:type="spellStart"/>
      <w:r>
        <w:rPr>
          <w:rFonts w:ascii="Georgia" w:hAnsi="Georgia"/>
          <w:sz w:val="34"/>
          <w:szCs w:val="34"/>
        </w:rPr>
        <w:t>контенту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 в целом.</w:t>
      </w:r>
      <w:proofErr w:type="gramEnd"/>
      <w:r>
        <w:rPr>
          <w:rFonts w:ascii="Georgia" w:hAnsi="Georgia"/>
          <w:sz w:val="34"/>
          <w:szCs w:val="34"/>
        </w:rPr>
        <w:t xml:space="preserve"> Ответственный </w:t>
      </w:r>
      <w:proofErr w:type="gramStart"/>
      <w:r>
        <w:rPr>
          <w:rFonts w:ascii="Georgia" w:hAnsi="Georgia"/>
          <w:sz w:val="34"/>
          <w:szCs w:val="34"/>
        </w:rPr>
        <w:t>технический Исполнитель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 должен обеспечить все необходимые технические условия для этого.</w:t>
      </w:r>
      <w:r>
        <w:rPr>
          <w:rFonts w:ascii="Georgia" w:hAnsi="Georgia"/>
          <w:sz w:val="34"/>
          <w:szCs w:val="34"/>
        </w:rPr>
        <w:br/>
        <w:t>В качестве основного регламента устанавливаются следующие сроки для мероприятий Смотра:</w:t>
      </w:r>
      <w:r>
        <w:rPr>
          <w:rFonts w:ascii="Georgia" w:hAnsi="Georgia"/>
          <w:sz w:val="34"/>
          <w:szCs w:val="34"/>
        </w:rPr>
        <w:br/>
        <w:t>- Приём заявок от образовательных организаций с 29 марта по 22 мая 2018г.</w:t>
      </w:r>
      <w:r>
        <w:rPr>
          <w:rFonts w:ascii="Georgia" w:hAnsi="Georgia"/>
          <w:sz w:val="34"/>
          <w:szCs w:val="34"/>
        </w:rPr>
        <w:br/>
        <w:t xml:space="preserve">- Оформление электронных выставочных стендов образовательными организациями с 30 марта по 25 мая 2018г. </w:t>
      </w:r>
      <w:proofErr w:type="gramStart"/>
      <w:r>
        <w:rPr>
          <w:rFonts w:ascii="Georgia" w:hAnsi="Georgia"/>
          <w:sz w:val="34"/>
          <w:szCs w:val="34"/>
        </w:rPr>
        <w:t xml:space="preserve">В том числе: период непубличного (стенд виден только участнику) оформления электронных выставочных стендов образовательными организациями с 30 марта по 16 апреля 2018г.;  период публичного (стенд виден всем пользователям сети интернет) оформления, редактирования, дополнения </w:t>
      </w:r>
      <w:r>
        <w:rPr>
          <w:rFonts w:ascii="Georgia" w:hAnsi="Georgia"/>
          <w:sz w:val="34"/>
          <w:szCs w:val="34"/>
        </w:rPr>
        <w:lastRenderedPageBreak/>
        <w:t>электронных выставочных стендов образовательными организациями с 17 апреля по 25 мая 2018г.</w:t>
      </w:r>
      <w:proofErr w:type="gramEnd"/>
      <w:r>
        <w:rPr>
          <w:rFonts w:ascii="Georgia" w:hAnsi="Georgia"/>
          <w:sz w:val="34"/>
          <w:szCs w:val="34"/>
        </w:rPr>
        <w:br/>
        <w:t>- Регистрация посетителей и голосование с 25 мая по 20 июня 2018г.</w:t>
      </w:r>
      <w:r>
        <w:rPr>
          <w:rFonts w:ascii="Georgia" w:hAnsi="Georgia"/>
          <w:sz w:val="34"/>
          <w:szCs w:val="34"/>
        </w:rPr>
        <w:br/>
        <w:t>- Работа экспертных групп с 26 мая по 14 июня 2018 г.</w:t>
      </w:r>
      <w:r>
        <w:rPr>
          <w:rFonts w:ascii="Georgia" w:hAnsi="Georgia"/>
          <w:sz w:val="34"/>
          <w:szCs w:val="34"/>
        </w:rPr>
        <w:br/>
        <w:t>- Подведение итогов и опубликование списка призёров и победителей 25 июня 2018г.</w:t>
      </w:r>
      <w:r>
        <w:rPr>
          <w:rFonts w:ascii="Georgia" w:hAnsi="Georgia"/>
          <w:sz w:val="34"/>
          <w:szCs w:val="34"/>
        </w:rPr>
        <w:br/>
        <w:t xml:space="preserve">- </w:t>
      </w:r>
      <w:proofErr w:type="gramStart"/>
      <w:r>
        <w:rPr>
          <w:rFonts w:ascii="Georgia" w:hAnsi="Georgia"/>
          <w:sz w:val="34"/>
          <w:szCs w:val="34"/>
        </w:rPr>
        <w:t>Отправка наградных материалов до 1 августа 2018г. на региональные и муниципальные органы власти для торжественного награждение призёров и победителей в рамках мероприятий, посвящённых новому учебному году (с 20 августа по 10 сентября 2018г.).</w:t>
      </w:r>
      <w:r>
        <w:br/>
      </w:r>
      <w:proofErr w:type="gramEnd"/>
    </w:p>
    <w:p w:rsidR="00BF239A" w:rsidRDefault="00BF239A" w:rsidP="00BF239A">
      <w:pPr>
        <w:jc w:val="center"/>
      </w:pPr>
      <w:r>
        <w:rPr>
          <w:rStyle w:val="a8"/>
          <w:rFonts w:ascii="Georgia" w:hAnsi="Georgia"/>
          <w:sz w:val="34"/>
          <w:szCs w:val="34"/>
        </w:rPr>
        <w:t>Положение</w:t>
      </w:r>
      <w:r>
        <w:rPr>
          <w:rFonts w:ascii="Georgia" w:hAnsi="Georgia"/>
          <w:sz w:val="34"/>
          <w:szCs w:val="34"/>
        </w:rPr>
        <w:br/>
      </w:r>
      <w:r>
        <w:rPr>
          <w:rStyle w:val="a8"/>
          <w:rFonts w:ascii="Georgia" w:hAnsi="Georgia"/>
          <w:sz w:val="34"/>
          <w:szCs w:val="34"/>
        </w:rPr>
        <w:t xml:space="preserve">«Всероссийский смотр-конкурс </w:t>
      </w:r>
      <w:r>
        <w:rPr>
          <w:rFonts w:ascii="Georgia" w:hAnsi="Georgia"/>
          <w:sz w:val="34"/>
          <w:szCs w:val="34"/>
        </w:rPr>
        <w:br/>
      </w:r>
      <w:r>
        <w:rPr>
          <w:rStyle w:val="a8"/>
          <w:rFonts w:ascii="Georgia" w:hAnsi="Georgia"/>
          <w:sz w:val="34"/>
          <w:szCs w:val="34"/>
        </w:rPr>
        <w:t>образовательных организаций</w:t>
      </w:r>
      <w:r>
        <w:rPr>
          <w:rFonts w:ascii="Georgia" w:hAnsi="Georgia"/>
          <w:sz w:val="34"/>
          <w:szCs w:val="34"/>
        </w:rPr>
        <w:br/>
      </w:r>
      <w:r>
        <w:rPr>
          <w:rStyle w:val="a8"/>
          <w:rFonts w:ascii="Georgia" w:hAnsi="Georgia"/>
          <w:sz w:val="34"/>
          <w:szCs w:val="34"/>
        </w:rPr>
        <w:t xml:space="preserve">"Гордость отечественного образования" </w:t>
      </w:r>
      <w:r>
        <w:rPr>
          <w:rFonts w:ascii="Georgia" w:hAnsi="Georgia"/>
          <w:sz w:val="34"/>
          <w:szCs w:val="34"/>
        </w:rPr>
        <w:br/>
      </w:r>
      <w:r>
        <w:rPr>
          <w:rStyle w:val="a8"/>
          <w:rFonts w:ascii="Georgia" w:hAnsi="Georgia"/>
          <w:sz w:val="34"/>
          <w:szCs w:val="34"/>
        </w:rPr>
        <w:t>на основе многоцелевого комплексного анализа»</w:t>
      </w:r>
      <w:r>
        <w:rPr>
          <w:rFonts w:ascii="Georgia" w:hAnsi="Georgia"/>
          <w:sz w:val="34"/>
          <w:szCs w:val="34"/>
        </w:rPr>
        <w:br/>
      </w:r>
      <w:r>
        <w:rPr>
          <w:rStyle w:val="a8"/>
          <w:rFonts w:ascii="Georgia" w:hAnsi="Georgia"/>
          <w:sz w:val="34"/>
          <w:szCs w:val="34"/>
        </w:rPr>
        <w:t>с 30 марта по 25 мая 2018 г.</w:t>
      </w:r>
    </w:p>
    <w:p w:rsidR="00BF239A" w:rsidRDefault="00BF239A" w:rsidP="00BF239A">
      <w:pPr>
        <w:pStyle w:val="1"/>
        <w:jc w:val="both"/>
      </w:pPr>
      <w:r>
        <w:rPr>
          <w:rFonts w:ascii="Georgia" w:hAnsi="Georgia"/>
          <w:sz w:val="34"/>
          <w:szCs w:val="34"/>
        </w:rPr>
        <w:t>1. Общие положения</w:t>
      </w:r>
    </w:p>
    <w:p w:rsidR="00BF239A" w:rsidRDefault="00BF239A" w:rsidP="00BF239A">
      <w:pPr>
        <w:jc w:val="both"/>
      </w:pPr>
      <w:r>
        <w:rPr>
          <w:rFonts w:ascii="Georgia" w:hAnsi="Georgia"/>
          <w:sz w:val="34"/>
          <w:szCs w:val="34"/>
        </w:rPr>
        <w:t>Настоящее Положение определяет правила организации и проведения мероприятия «Всероссийский смотр-конкурс образовательных организаций "Гордость отечественного образования" на основе многоцелевого комплексного анализа» (далее - Смотр), его организационно-методическое обеспечение, правила участия и порядок определения победителей и призеров, права участников и призеров мероприятия.</w:t>
      </w:r>
      <w:r>
        <w:rPr>
          <w:rFonts w:ascii="Georgia" w:hAnsi="Georgia"/>
          <w:sz w:val="34"/>
          <w:szCs w:val="34"/>
        </w:rPr>
        <w:br/>
        <w:t>Мероприятие проводится с целью:</w:t>
      </w:r>
    </w:p>
    <w:p w:rsidR="00BF239A" w:rsidRDefault="00BF239A" w:rsidP="00BF239A">
      <w:pPr>
        <w:numPr>
          <w:ilvl w:val="0"/>
          <w:numId w:val="7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выявления лучших образовательных организаций РФ на основе многоцелевого комплексного анализа:</w:t>
      </w:r>
    </w:p>
    <w:p w:rsidR="00BF239A" w:rsidRDefault="00BF239A" w:rsidP="00BF239A">
      <w:pPr>
        <w:spacing w:after="0"/>
        <w:jc w:val="both"/>
      </w:pPr>
      <w:proofErr w:type="gramStart"/>
      <w:r>
        <w:rPr>
          <w:rFonts w:ascii="Georgia" w:hAnsi="Georgia"/>
          <w:sz w:val="34"/>
          <w:szCs w:val="34"/>
        </w:rPr>
        <w:t>700 лучших организаций дошкольного образования (детских садов и других учреждений, осуществляющих уход и присмотр за детьми дошкольного возраста);</w:t>
      </w:r>
      <w:r>
        <w:rPr>
          <w:rFonts w:ascii="Georgia" w:hAnsi="Georgia"/>
          <w:sz w:val="34"/>
          <w:szCs w:val="34"/>
        </w:rPr>
        <w:br/>
        <w:t>700 лучших организаций среднего, основного и начального образования (школ, гимназий, лицеев);</w:t>
      </w:r>
      <w:r>
        <w:rPr>
          <w:rFonts w:ascii="Georgia" w:hAnsi="Georgia"/>
          <w:sz w:val="34"/>
          <w:szCs w:val="34"/>
        </w:rPr>
        <w:br/>
        <w:t>300 лучших организаций дополнительного образования;</w:t>
      </w:r>
      <w:r>
        <w:rPr>
          <w:rFonts w:ascii="Georgia" w:hAnsi="Georgia"/>
          <w:sz w:val="34"/>
          <w:szCs w:val="34"/>
        </w:rPr>
        <w:br/>
        <w:t>50 лучших учреждений для детей-сирот и детей, оставшихся без попечения родителей;</w:t>
      </w:r>
      <w:r>
        <w:rPr>
          <w:rFonts w:ascii="Georgia" w:hAnsi="Georgia"/>
          <w:sz w:val="34"/>
          <w:szCs w:val="34"/>
        </w:rPr>
        <w:br/>
        <w:t>50 лучших учреждений для детей с ограниченными возможностями здоровья;</w:t>
      </w:r>
      <w:proofErr w:type="gramEnd"/>
      <w:r>
        <w:rPr>
          <w:rFonts w:ascii="Georgia" w:hAnsi="Georgia"/>
          <w:sz w:val="34"/>
          <w:szCs w:val="34"/>
        </w:rPr>
        <w:br/>
        <w:t xml:space="preserve">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>);</w:t>
      </w:r>
      <w:r>
        <w:rPr>
          <w:rFonts w:ascii="Georgia" w:hAnsi="Georgia"/>
          <w:sz w:val="34"/>
          <w:szCs w:val="34"/>
        </w:rPr>
        <w:br/>
        <w:t>50 лучших учреждений высшего образования (университеты, академии, институты и другие ВУЗы);</w:t>
      </w:r>
    </w:p>
    <w:p w:rsidR="00BF239A" w:rsidRDefault="00BF239A" w:rsidP="00BF23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обобщения и распространения опыта работы образовательных организаций;</w:t>
      </w:r>
    </w:p>
    <w:p w:rsidR="00BF239A" w:rsidRDefault="00BF239A" w:rsidP="00BF23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укрепления материально-технической базы образовательных организаций, вошедших в число призёров, на основе привлечения спонсорских сре</w:t>
      </w:r>
      <w:proofErr w:type="gramStart"/>
      <w:r>
        <w:rPr>
          <w:rFonts w:ascii="Georgia" w:hAnsi="Georgia"/>
          <w:sz w:val="34"/>
          <w:szCs w:val="34"/>
        </w:rPr>
        <w:t>дств пр</w:t>
      </w:r>
      <w:proofErr w:type="gramEnd"/>
      <w:r>
        <w:rPr>
          <w:rFonts w:ascii="Georgia" w:hAnsi="Georgia"/>
          <w:sz w:val="34"/>
          <w:szCs w:val="34"/>
        </w:rPr>
        <w:t>едприятий РФ, внебюджетных средств, средств призового фонда мероприятия;</w:t>
      </w:r>
    </w:p>
    <w:p w:rsidR="00BF239A" w:rsidRDefault="00BF239A" w:rsidP="00BF23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популяризации инновационных подходов в образовательной и воспитательной деятельности системы образования РФ.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>К задачам мероприятия относится:</w:t>
      </w:r>
    </w:p>
    <w:p w:rsidR="00BF239A" w:rsidRDefault="00BF239A" w:rsidP="00BF23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стимулирование образовательных организаций к новым профессиональным достижениям;</w:t>
      </w:r>
    </w:p>
    <w:p w:rsidR="00BF239A" w:rsidRDefault="00BF239A" w:rsidP="00BF23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популяризация и внедрение инновационных подходов в области системы образования РФ;</w:t>
      </w:r>
    </w:p>
    <w:p w:rsidR="00BF239A" w:rsidRDefault="00BF239A" w:rsidP="00BF23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укрепление материально-технической базы образовательных организаций, на основе привлечения спонсорских сре</w:t>
      </w:r>
      <w:proofErr w:type="gramStart"/>
      <w:r>
        <w:rPr>
          <w:rFonts w:ascii="Georgia" w:hAnsi="Georgia"/>
          <w:sz w:val="34"/>
          <w:szCs w:val="34"/>
        </w:rPr>
        <w:t>дств пр</w:t>
      </w:r>
      <w:proofErr w:type="gramEnd"/>
      <w:r>
        <w:rPr>
          <w:rFonts w:ascii="Georgia" w:hAnsi="Georgia"/>
          <w:sz w:val="34"/>
          <w:szCs w:val="34"/>
        </w:rPr>
        <w:t>едприятий РФ, внебюджетных средств, средств призового фонда мероприятия;</w:t>
      </w:r>
    </w:p>
    <w:p w:rsidR="00BF239A" w:rsidRDefault="00BF239A" w:rsidP="00BF23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развитие обмена передовым опытом между организациями системы образования РФ;</w:t>
      </w:r>
    </w:p>
    <w:p w:rsidR="00BF239A" w:rsidRDefault="00BF239A" w:rsidP="00BF23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формирование на базе площадки смотра-конкурса открытого ресурса ознакомления с достижениями в области практического использования современных педагогических технологий образовательными организациями.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>Оценивание в рамках мероприятия «Всероссийский смотр-конкурс образовательных организаций "Гордость отечественного образования"» проводится на основе многоцелевого комплексного анализа. С этой целью при определении итогов мероприятия принимаются во внимание следующие показатели: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результаты работы внешних экспертных групп (в каждую экспертную группу входит не менее 11 экспертов, имеющие  научное </w:t>
      </w:r>
      <w:proofErr w:type="gramStart"/>
      <w:r>
        <w:rPr>
          <w:rFonts w:ascii="Georgia" w:hAnsi="Georgia"/>
          <w:sz w:val="34"/>
          <w:szCs w:val="34"/>
        </w:rPr>
        <w:t>звание кандидата</w:t>
      </w:r>
      <w:proofErr w:type="gramEnd"/>
      <w:r>
        <w:rPr>
          <w:rFonts w:ascii="Georgia" w:hAnsi="Georgia"/>
          <w:sz w:val="34"/>
          <w:szCs w:val="34"/>
        </w:rPr>
        <w:t xml:space="preserve"> наук или выше);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данные муниципальных органов управления образованием в формате рекомендательных писем (размещаются образовательными организациями на своих выставочных стендах);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данные региональных органов управления образования (региональные министерства, департаменты, управления, комитеты образования и науки) в форме рекомендательных писем в Оргкомитет Смотра;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данные </w:t>
      </w:r>
      <w:proofErr w:type="spellStart"/>
      <w:r>
        <w:rPr>
          <w:rFonts w:ascii="Georgia" w:hAnsi="Georgia"/>
          <w:sz w:val="34"/>
          <w:szCs w:val="34"/>
        </w:rPr>
        <w:t>Рособрнадзора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данные наблюдательного совета Смотра;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результаты голосования авторизованных посетителей, являющихся педагогическими работниками;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родителями;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учащимися, воспитанниками или студентами;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голосования авторизованных посетителей, являющихся представителями общественности и не входящих в вышеперечисленные группы посетителей;</w:t>
      </w:r>
    </w:p>
    <w:p w:rsidR="00BF239A" w:rsidRDefault="00BF239A" w:rsidP="00BF23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результаты </w:t>
      </w:r>
      <w:proofErr w:type="spellStart"/>
      <w:r>
        <w:rPr>
          <w:rFonts w:ascii="Georgia" w:hAnsi="Georgia"/>
          <w:sz w:val="34"/>
          <w:szCs w:val="34"/>
        </w:rPr>
        <w:t>востребованности</w:t>
      </w:r>
      <w:proofErr w:type="spellEnd"/>
      <w:r>
        <w:rPr>
          <w:rFonts w:ascii="Georgia" w:hAnsi="Georgia"/>
          <w:sz w:val="34"/>
          <w:szCs w:val="34"/>
        </w:rPr>
        <w:t xml:space="preserve"> материалов образовательных организаций, размещенных на стендах, по статистике просмотров и скачиваний материалов с сервера неавторизованными пользователями.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 xml:space="preserve"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Управлением целевых </w:t>
      </w:r>
      <w:proofErr w:type="gramStart"/>
      <w:r>
        <w:rPr>
          <w:rFonts w:ascii="Georgia" w:hAnsi="Georgia"/>
          <w:sz w:val="34"/>
          <w:szCs w:val="34"/>
        </w:rPr>
        <w:t>программ развития образования Межрегионального центра качества</w:t>
      </w:r>
      <w:proofErr w:type="gramEnd"/>
      <w:r>
        <w:rPr>
          <w:rFonts w:ascii="Georgia" w:hAnsi="Georgia"/>
          <w:sz w:val="34"/>
          <w:szCs w:val="34"/>
        </w:rPr>
        <w:t xml:space="preserve"> и инноваций.</w:t>
      </w:r>
      <w:r>
        <w:rPr>
          <w:rFonts w:ascii="Georgia" w:hAnsi="Georgia"/>
          <w:sz w:val="34"/>
          <w:szCs w:val="34"/>
        </w:rPr>
        <w:br/>
        <w:t xml:space="preserve">Для организации проведения мероприятия Организатор создаёт и утверждает своим приказом Оргкомитет, Секретариат, компетентное Жюри смотра с привлечением экспертов из внешних организаций, ответственного </w:t>
      </w:r>
      <w:proofErr w:type="gramStart"/>
      <w:r>
        <w:rPr>
          <w:rFonts w:ascii="Georgia" w:hAnsi="Georgia"/>
          <w:sz w:val="34"/>
          <w:szCs w:val="34"/>
        </w:rPr>
        <w:t>Технического исполнителя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экспонирования. В состав жюри не могут входить лица, работающие на постоянной основе или по совместительству в организациях, принимающих участие в Смотре.</w:t>
      </w:r>
      <w:r>
        <w:rPr>
          <w:rFonts w:ascii="Georgia" w:hAnsi="Georgia"/>
          <w:sz w:val="34"/>
          <w:szCs w:val="34"/>
        </w:rPr>
        <w:br/>
        <w:t>Срок полномочий Оргкомитета составляет 6 месяцев.</w:t>
      </w:r>
      <w:r>
        <w:rPr>
          <w:rFonts w:ascii="Georgia" w:hAnsi="Georgia"/>
          <w:sz w:val="34"/>
          <w:szCs w:val="34"/>
        </w:rPr>
        <w:br/>
        <w:t xml:space="preserve">Заместитель председателя Оргкомитета исполняет обязанности председателя Оргкомитета в его </w:t>
      </w:r>
      <w:r>
        <w:rPr>
          <w:rFonts w:ascii="Georgia" w:hAnsi="Georgia"/>
          <w:sz w:val="34"/>
          <w:szCs w:val="34"/>
        </w:rPr>
        <w:lastRenderedPageBreak/>
        <w:t>отсутствие.</w:t>
      </w:r>
      <w:r>
        <w:rPr>
          <w:rFonts w:ascii="Georgia" w:hAnsi="Georgia"/>
          <w:sz w:val="34"/>
          <w:szCs w:val="34"/>
        </w:rPr>
        <w:br/>
        <w:t>Решения Оргкомитета принимаются простым большинством голосов.</w:t>
      </w:r>
    </w:p>
    <w:p w:rsidR="00BF239A" w:rsidRDefault="00BF239A" w:rsidP="00BF239A">
      <w:pPr>
        <w:pStyle w:val="1"/>
        <w:jc w:val="both"/>
      </w:pPr>
      <w:r>
        <w:rPr>
          <w:rFonts w:ascii="Georgia" w:hAnsi="Georgia"/>
          <w:sz w:val="34"/>
          <w:szCs w:val="34"/>
        </w:rPr>
        <w:t>2. Порядок проведения</w:t>
      </w:r>
    </w:p>
    <w:p w:rsidR="00BF239A" w:rsidRDefault="00BF239A" w:rsidP="00BF239A">
      <w:pPr>
        <w:jc w:val="both"/>
      </w:pPr>
      <w:r>
        <w:rPr>
          <w:rFonts w:ascii="Georgia" w:hAnsi="Georgia"/>
          <w:sz w:val="34"/>
          <w:szCs w:val="34"/>
        </w:rPr>
        <w:t xml:space="preserve">«Всероссийский смотр-конкурс образовательных организаций "Гордость отечественного образования" на основе многоцелевого комплексного анализа» проводится в один заочный этап с 29 марта - 25 мая 2018 г. в формате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интернет-площадки</w:t>
      </w:r>
      <w:proofErr w:type="spellEnd"/>
      <w:proofErr w:type="gramEnd"/>
      <w:r>
        <w:rPr>
          <w:rFonts w:ascii="Georgia" w:hAnsi="Georgia"/>
          <w:sz w:val="34"/>
          <w:szCs w:val="34"/>
        </w:rPr>
        <w:t xml:space="preserve"> на всероссийском уровне.</w:t>
      </w:r>
      <w:r>
        <w:rPr>
          <w:rFonts w:ascii="Georgia" w:hAnsi="Georgia"/>
          <w:sz w:val="34"/>
          <w:szCs w:val="34"/>
        </w:rPr>
        <w:br/>
        <w:t>В качестве основного регламента устанавливаются следующие сроки для мероприятий Смотра:</w:t>
      </w:r>
      <w:r>
        <w:rPr>
          <w:rFonts w:ascii="Georgia" w:hAnsi="Georgia"/>
          <w:sz w:val="34"/>
          <w:szCs w:val="34"/>
        </w:rPr>
        <w:br/>
        <w:t>- Приём заявок от образовательных организаций с 29 марта по 22 мая 2018г.</w:t>
      </w:r>
      <w:r>
        <w:rPr>
          <w:rFonts w:ascii="Georgia" w:hAnsi="Georgia"/>
          <w:sz w:val="34"/>
          <w:szCs w:val="34"/>
        </w:rPr>
        <w:br/>
        <w:t xml:space="preserve">- Оформление электронных выставочных стендов образовательными организациями с 30 марта по 25 мая 2018г. </w:t>
      </w:r>
      <w:proofErr w:type="gramStart"/>
      <w:r>
        <w:rPr>
          <w:rFonts w:ascii="Georgia" w:hAnsi="Georgia"/>
          <w:sz w:val="34"/>
          <w:szCs w:val="34"/>
        </w:rPr>
        <w:t>В том числе: период непубличного (стенд виден только участнику) оформления электронных выставочных стендов образовательными организациями с 30 марта по 16 апреля 2018г.;  период публичного (стенд виден всем пользователям сети интернет) оформления, редактирования, дополнения электронных выставочных стендов образовательными организациями с 17 апреля по 25 мая 2018г.</w:t>
      </w:r>
      <w:proofErr w:type="gramEnd"/>
      <w:r>
        <w:rPr>
          <w:rFonts w:ascii="Georgia" w:hAnsi="Georgia"/>
          <w:sz w:val="34"/>
          <w:szCs w:val="34"/>
        </w:rPr>
        <w:br/>
        <w:t>- Регистрация посетителей и голосование с 25 мая по 20 июня 2018г.</w:t>
      </w:r>
      <w:r>
        <w:rPr>
          <w:rFonts w:ascii="Georgia" w:hAnsi="Georgia"/>
          <w:sz w:val="34"/>
          <w:szCs w:val="34"/>
        </w:rPr>
        <w:br/>
        <w:t>- Работа экспертных групп с 26 мая по 14 июня 2018 г.</w:t>
      </w:r>
      <w:r>
        <w:rPr>
          <w:rFonts w:ascii="Georgia" w:hAnsi="Georgia"/>
          <w:sz w:val="34"/>
          <w:szCs w:val="34"/>
        </w:rPr>
        <w:br/>
        <w:t>- Подведение итогов и опубликование списка призёров и победителей 25 июня 2018г.</w:t>
      </w:r>
      <w:r>
        <w:rPr>
          <w:rFonts w:ascii="Georgia" w:hAnsi="Georgia"/>
          <w:sz w:val="34"/>
          <w:szCs w:val="34"/>
        </w:rPr>
        <w:br/>
        <w:t xml:space="preserve">- </w:t>
      </w:r>
      <w:proofErr w:type="gramStart"/>
      <w:r>
        <w:rPr>
          <w:rFonts w:ascii="Georgia" w:hAnsi="Georgia"/>
          <w:sz w:val="34"/>
          <w:szCs w:val="34"/>
        </w:rPr>
        <w:t xml:space="preserve">Отправка наградных материалов до 1 августа 2018г. на региональные и муниципальные органы власти для торжественного награждение призёров и победителей в </w:t>
      </w:r>
      <w:r>
        <w:rPr>
          <w:rFonts w:ascii="Georgia" w:hAnsi="Georgia"/>
          <w:sz w:val="34"/>
          <w:szCs w:val="34"/>
        </w:rPr>
        <w:lastRenderedPageBreak/>
        <w:t>рамках мероприятий, посвящённых новому учебному году (с 20 августа по 10 сентября 2018г.)</w:t>
      </w:r>
      <w:proofErr w:type="gramEnd"/>
      <w:r>
        <w:rPr>
          <w:rFonts w:ascii="Georgia" w:hAnsi="Georgia"/>
          <w:sz w:val="34"/>
          <w:szCs w:val="34"/>
        </w:rPr>
        <w:br/>
        <w:t>К участию приглашаются образовательные организации РФ, а именно: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дошкольного образования (детских садов и других учреждений, осуществляющих уход и присмотр за детьми дошкольного возраста)":</w:t>
      </w:r>
      <w:r>
        <w:rPr>
          <w:rFonts w:ascii="Georgia" w:hAnsi="Georgia"/>
          <w:sz w:val="34"/>
          <w:szCs w:val="34"/>
        </w:rPr>
        <w:br/>
        <w:t>организации дошкольного образования,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среднего, основного и начального образования (школ, гимназий, лицеев)":</w:t>
      </w:r>
      <w:r>
        <w:rPr>
          <w:rFonts w:ascii="Georgia" w:hAnsi="Georgia"/>
          <w:sz w:val="34"/>
          <w:szCs w:val="34"/>
        </w:rPr>
        <w:br/>
        <w:t>организации среднего, основного, начального образования, имеющие государственную аккредитацию.</w:t>
      </w:r>
      <w:proofErr w:type="gramEnd"/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"300 лучших организаций дополнительного образования":</w:t>
      </w:r>
      <w:r>
        <w:rPr>
          <w:rFonts w:ascii="Georgia" w:hAnsi="Georgia"/>
          <w:sz w:val="34"/>
          <w:szCs w:val="34"/>
        </w:rPr>
        <w:br/>
        <w:t>организации дополнительного образования,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детей-сирот и детей, оставшихся без попечения родителей":</w:t>
      </w:r>
      <w:r>
        <w:rPr>
          <w:rFonts w:ascii="Georgia" w:hAnsi="Georgia"/>
          <w:sz w:val="34"/>
          <w:szCs w:val="34"/>
        </w:rPr>
        <w:br/>
        <w:t>образовательные учреждения для детей-сирот и детей, оставшихся без попечения родителей,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 с ограниченными возможностями здоровья":</w:t>
      </w:r>
      <w:r>
        <w:rPr>
          <w:rFonts w:ascii="Georgia" w:hAnsi="Georgia"/>
          <w:sz w:val="34"/>
          <w:szCs w:val="34"/>
        </w:rPr>
        <w:br/>
        <w:t xml:space="preserve">образовательные учреждения для детей с </w:t>
      </w:r>
      <w:r>
        <w:rPr>
          <w:rFonts w:ascii="Georgia" w:hAnsi="Georgia"/>
          <w:sz w:val="34"/>
          <w:szCs w:val="34"/>
        </w:rPr>
        <w:lastRenderedPageBreak/>
        <w:t>ограниченными возможностями здоровья, имеющие государственную лицензию на осуществление деятельности.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 xml:space="preserve">"100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 xml:space="preserve"> РФ)":</w:t>
      </w:r>
      <w:r>
        <w:rPr>
          <w:rFonts w:ascii="Georgia" w:hAnsi="Georgia"/>
          <w:sz w:val="34"/>
          <w:szCs w:val="34"/>
        </w:rPr>
        <w:br/>
        <w:t>организации  среднего профессионального образования, имеющие государственную аккредитацию.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высшего образования (университеты, академии, институты и другие ВУЗы РФ)":</w:t>
      </w:r>
      <w:r>
        <w:rPr>
          <w:rFonts w:ascii="Georgia" w:hAnsi="Georgia"/>
          <w:sz w:val="34"/>
          <w:szCs w:val="34"/>
        </w:rPr>
        <w:br/>
        <w:t>учреждения  высшего образования, имеющие государственную аккредитацию.</w:t>
      </w:r>
      <w:r>
        <w:rPr>
          <w:rFonts w:ascii="Georgia" w:hAnsi="Georgia"/>
          <w:sz w:val="34"/>
          <w:szCs w:val="34"/>
        </w:rPr>
        <w:br/>
        <w:t>В Смотре могут принять участие образовательные организации РФ независимо от ведомственной принадлежности.</w:t>
      </w:r>
      <w:r>
        <w:rPr>
          <w:rFonts w:ascii="Georgia" w:hAnsi="Georgia"/>
          <w:sz w:val="34"/>
          <w:szCs w:val="34"/>
        </w:rPr>
        <w:br/>
        <w:t xml:space="preserve">Приём заявок от образовательных организаций для участия осуществляется с 29 марта по 22 мая 2018г включительно. Стоимость </w:t>
      </w:r>
      <w:proofErr w:type="spellStart"/>
      <w:r>
        <w:rPr>
          <w:rFonts w:ascii="Georgia" w:hAnsi="Georgia"/>
          <w:sz w:val="34"/>
          <w:szCs w:val="34"/>
        </w:rPr>
        <w:t>оргвзноса</w:t>
      </w:r>
      <w:proofErr w:type="spellEnd"/>
      <w:r>
        <w:rPr>
          <w:rFonts w:ascii="Georgia" w:hAnsi="Georgia"/>
          <w:sz w:val="34"/>
          <w:szCs w:val="34"/>
        </w:rPr>
        <w:t xml:space="preserve"> участия для образовательных организаций составляет 6 тыс. рублей (услуги по предоставлению обеспечения и сопровождения экспонирования информации, размещаемой образовательной организацией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>Ф).</w:t>
      </w:r>
      <w:r>
        <w:rPr>
          <w:rFonts w:ascii="Georgia" w:hAnsi="Georgia"/>
          <w:sz w:val="34"/>
          <w:szCs w:val="34"/>
        </w:rPr>
        <w:br/>
        <w:t xml:space="preserve">От </w:t>
      </w:r>
      <w:proofErr w:type="gramStart"/>
      <w:r>
        <w:rPr>
          <w:rFonts w:ascii="Georgia" w:hAnsi="Georgia"/>
          <w:sz w:val="34"/>
          <w:szCs w:val="34"/>
        </w:rPr>
        <w:t>одной образовательной организации может</w:t>
      </w:r>
      <w:proofErr w:type="gramEnd"/>
      <w:r>
        <w:rPr>
          <w:rFonts w:ascii="Georgia" w:hAnsi="Georgia"/>
          <w:sz w:val="34"/>
          <w:szCs w:val="34"/>
        </w:rPr>
        <w:t xml:space="preserve"> быть представлено не более одной заявки на участие. </w:t>
      </w:r>
      <w:proofErr w:type="gramStart"/>
      <w:r>
        <w:rPr>
          <w:rFonts w:ascii="Georgia" w:hAnsi="Georgia"/>
          <w:sz w:val="34"/>
          <w:szCs w:val="34"/>
        </w:rPr>
        <w:t xml:space="preserve">С момента внесения </w:t>
      </w:r>
      <w:proofErr w:type="spellStart"/>
      <w:r>
        <w:rPr>
          <w:rFonts w:ascii="Georgia" w:hAnsi="Georgia"/>
          <w:sz w:val="34"/>
          <w:szCs w:val="34"/>
        </w:rPr>
        <w:t>оргвзноса</w:t>
      </w:r>
      <w:proofErr w:type="spellEnd"/>
      <w:r>
        <w:rPr>
          <w:rFonts w:ascii="Georgia" w:hAnsi="Georgia"/>
          <w:sz w:val="34"/>
          <w:szCs w:val="34"/>
        </w:rPr>
        <w:t xml:space="preserve"> и получения доступа к электронному кабинету и до дня завершения мероприятия (25 мая 2018г.) участники могут размещать свой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через личный электронный </w:t>
      </w:r>
      <w:r>
        <w:rPr>
          <w:rFonts w:ascii="Georgia" w:hAnsi="Georgia"/>
          <w:sz w:val="34"/>
          <w:szCs w:val="34"/>
        </w:rPr>
        <w:lastRenderedPageBreak/>
        <w:t>кабинет участника на сайте.</w:t>
      </w:r>
      <w:proofErr w:type="gramEnd"/>
      <w:r>
        <w:rPr>
          <w:rFonts w:ascii="Georgia" w:hAnsi="Georgia"/>
          <w:sz w:val="34"/>
          <w:szCs w:val="34"/>
        </w:rPr>
        <w:br/>
        <w:t xml:space="preserve">Смотр-конкурс проводится на базе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интернет-площадки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 xml:space="preserve">Ф, и для посетителей не требует регистрации и авторизации для ознакомления с материалами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. Посетители Смотра могут дополнительно принять участие в свободном голосовании за образовательные организации. Процедура голосования за образовательные организации предусматривает регистрацию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: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>Ф на бесплатной/безвозмездной основе с предоставлением своей электронной почты для авторизации и возможности восстановления пароля при необходимости. Регистрация посетителей и голосование проходит с 25 мая по 20 июня 2018г.</w:t>
      </w:r>
      <w:r>
        <w:rPr>
          <w:rFonts w:ascii="Georgia" w:hAnsi="Georgia"/>
          <w:sz w:val="34"/>
          <w:szCs w:val="34"/>
        </w:rPr>
        <w:br/>
        <w:t xml:space="preserve">Организатор Смотра предоставляет гарантии всем участникам Смотра размещать неограниченный по объёму 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, относящийся к работе образовательной организации. </w:t>
      </w:r>
      <w:proofErr w:type="gramStart"/>
      <w:r>
        <w:rPr>
          <w:rFonts w:ascii="Georgia" w:hAnsi="Georgia"/>
          <w:sz w:val="34"/>
          <w:szCs w:val="34"/>
        </w:rPr>
        <w:t xml:space="preserve">Ограничение по объёму загружаемой информации может относиться только к размеру одного файла информации, но не к выставочному </w:t>
      </w:r>
      <w:proofErr w:type="spellStart"/>
      <w:r>
        <w:rPr>
          <w:rFonts w:ascii="Georgia" w:hAnsi="Georgia"/>
          <w:sz w:val="34"/>
          <w:szCs w:val="34"/>
        </w:rPr>
        <w:t>контенту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 в целом.</w:t>
      </w:r>
      <w:proofErr w:type="gramEnd"/>
      <w:r>
        <w:rPr>
          <w:rFonts w:ascii="Georgia" w:hAnsi="Georgia"/>
          <w:sz w:val="34"/>
          <w:szCs w:val="34"/>
        </w:rPr>
        <w:t xml:space="preserve"> Ответственный </w:t>
      </w:r>
      <w:proofErr w:type="gramStart"/>
      <w:r>
        <w:rPr>
          <w:rFonts w:ascii="Georgia" w:hAnsi="Georgia"/>
          <w:sz w:val="34"/>
          <w:szCs w:val="34"/>
        </w:rPr>
        <w:t>технический Исполнитель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 должен обеспечить все необходимые технические условия для этого.</w:t>
      </w:r>
      <w:r>
        <w:rPr>
          <w:rFonts w:ascii="Georgia" w:hAnsi="Georgia"/>
          <w:sz w:val="34"/>
          <w:szCs w:val="34"/>
        </w:rPr>
        <w:br/>
        <w:t xml:space="preserve">Каждому участнику мероприятия предоставляется личный электронный кабинет участника, где он через специализированные интернет - интерфейсы может размещать и редактировать свои материалы до дня завершения мероприятия (25 мая 2018г). По форме загружаемая информация может носить </w:t>
      </w:r>
      <w:proofErr w:type="gramStart"/>
      <w:r>
        <w:rPr>
          <w:rFonts w:ascii="Georgia" w:hAnsi="Georgia"/>
          <w:sz w:val="34"/>
          <w:szCs w:val="34"/>
        </w:rPr>
        <w:t>графический</w:t>
      </w:r>
      <w:proofErr w:type="gramEnd"/>
      <w:r>
        <w:rPr>
          <w:rFonts w:ascii="Georgia" w:hAnsi="Georgia"/>
          <w:sz w:val="34"/>
          <w:szCs w:val="34"/>
        </w:rPr>
        <w:t xml:space="preserve">, текстовый (форматированный) и </w:t>
      </w:r>
      <w:proofErr w:type="spellStart"/>
      <w:r>
        <w:rPr>
          <w:rFonts w:ascii="Georgia" w:hAnsi="Georgia"/>
          <w:sz w:val="34"/>
          <w:szCs w:val="34"/>
        </w:rPr>
        <w:t>html-контент</w:t>
      </w:r>
      <w:proofErr w:type="spellEnd"/>
      <w:r>
        <w:rPr>
          <w:rFonts w:ascii="Georgia" w:hAnsi="Georgia"/>
          <w:sz w:val="34"/>
          <w:szCs w:val="34"/>
        </w:rPr>
        <w:t>.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Формат предоставляемого материала должен строго соответствовать требованиям и характеристикам, описанным в инструкции, размещённой на сайте мероприятия.</w:t>
      </w:r>
      <w:r>
        <w:rPr>
          <w:rFonts w:ascii="Georgia" w:hAnsi="Georgia"/>
          <w:sz w:val="34"/>
          <w:szCs w:val="34"/>
        </w:rPr>
        <w:br/>
        <w:t xml:space="preserve">Выставочный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участников принимается на мероприятие только через специализированный интернет - интерфейс в личном кабинете участника. Материалы не принимаются через наземную и электронную почту.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 xml:space="preserve">При подведении итогов и определении списка призёров рассматриваются и учитываются только материалы, которые представлены в выставочном </w:t>
      </w:r>
      <w:proofErr w:type="spellStart"/>
      <w:r>
        <w:rPr>
          <w:rFonts w:ascii="Georgia" w:hAnsi="Georgia"/>
          <w:sz w:val="34"/>
          <w:szCs w:val="34"/>
        </w:rPr>
        <w:t>контенте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организации.</w:t>
      </w:r>
      <w:proofErr w:type="gramEnd"/>
      <w:r>
        <w:rPr>
          <w:rFonts w:ascii="Georgia" w:hAnsi="Georgia"/>
          <w:sz w:val="34"/>
          <w:szCs w:val="34"/>
        </w:rPr>
        <w:br/>
        <w:t>Доступ в личный электронный кабинет сохраняется в течение 10 месяцев после завершения мероприятия, но работы и материалы не принимаются и не редактируются после завершения мероприятия.</w:t>
      </w:r>
      <w:r>
        <w:rPr>
          <w:rFonts w:ascii="Georgia" w:hAnsi="Georgia"/>
          <w:sz w:val="34"/>
          <w:szCs w:val="34"/>
        </w:rPr>
        <w:br/>
        <w:t>Работы и материалы, присланные на мероприятие, не рецензируются и не возвращаются.</w:t>
      </w:r>
      <w:r>
        <w:rPr>
          <w:rFonts w:ascii="Georgia" w:hAnsi="Georgia"/>
          <w:sz w:val="34"/>
          <w:szCs w:val="34"/>
        </w:rPr>
        <w:br/>
        <w:t xml:space="preserve">Порядок работы в личном электронном кабинете участника описан в специальной инструкции, которая опубликована на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proofErr w:type="gramEnd"/>
      <w:r>
        <w:rPr>
          <w:rFonts w:ascii="Georgia" w:hAnsi="Georgia"/>
          <w:sz w:val="34"/>
          <w:szCs w:val="34"/>
        </w:rPr>
        <w:t>: http://700лучших.РФ.</w:t>
      </w:r>
    </w:p>
    <w:p w:rsidR="00BF239A" w:rsidRDefault="00BF239A" w:rsidP="00BF239A">
      <w:pPr>
        <w:pStyle w:val="1"/>
        <w:jc w:val="both"/>
      </w:pPr>
      <w:r>
        <w:rPr>
          <w:rFonts w:ascii="Georgia" w:hAnsi="Georgia"/>
          <w:sz w:val="34"/>
          <w:szCs w:val="34"/>
        </w:rPr>
        <w:t>3. Организационно-методическое обеспечение мероприятия</w:t>
      </w:r>
    </w:p>
    <w:p w:rsidR="00BF239A" w:rsidRDefault="00BF239A" w:rsidP="00BF239A">
      <w:pPr>
        <w:jc w:val="both"/>
      </w:pPr>
      <w:r>
        <w:rPr>
          <w:rFonts w:ascii="Georgia" w:hAnsi="Georgia"/>
          <w:sz w:val="34"/>
          <w:szCs w:val="34"/>
        </w:rPr>
        <w:t xml:space="preserve">Непосредственное проведение смотра-конкурса обеспечивают Оргкомитет, Секретариат, Жюри, </w:t>
      </w:r>
      <w:proofErr w:type="gramStart"/>
      <w:r>
        <w:rPr>
          <w:rFonts w:ascii="Georgia" w:hAnsi="Georgia"/>
          <w:sz w:val="34"/>
          <w:szCs w:val="34"/>
        </w:rPr>
        <w:t>Технический исполнитель</w:t>
      </w:r>
      <w:proofErr w:type="gramEnd"/>
      <w:r>
        <w:rPr>
          <w:rFonts w:ascii="Georgia" w:hAnsi="Georgia"/>
          <w:sz w:val="34"/>
          <w:szCs w:val="34"/>
        </w:rPr>
        <w:t xml:space="preserve"> экспонирования. Технический исполнитель, отвечающий за бесперебойную работоспособность всех необходимых функций размещения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и экспонирования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lastRenderedPageBreak/>
        <w:t>интернет-площадки</w:t>
      </w:r>
      <w:proofErr w:type="spellEnd"/>
      <w:r>
        <w:rPr>
          <w:rFonts w:ascii="Georgia" w:hAnsi="Georgia"/>
          <w:sz w:val="34"/>
          <w:szCs w:val="34"/>
        </w:rPr>
        <w:t xml:space="preserve"> http://1эксперты</w:t>
      </w:r>
      <w:proofErr w:type="gramStart"/>
      <w:r>
        <w:rPr>
          <w:rFonts w:ascii="Georgia" w:hAnsi="Georgia"/>
          <w:sz w:val="34"/>
          <w:szCs w:val="34"/>
        </w:rPr>
        <w:t>.Р</w:t>
      </w:r>
      <w:proofErr w:type="gramEnd"/>
      <w:r>
        <w:rPr>
          <w:rFonts w:ascii="Georgia" w:hAnsi="Georgia"/>
          <w:sz w:val="34"/>
          <w:szCs w:val="34"/>
        </w:rPr>
        <w:t xml:space="preserve">Ф: Научно-Производственное Объединение </w:t>
      </w:r>
      <w:proofErr w:type="spellStart"/>
      <w:r>
        <w:rPr>
          <w:rFonts w:ascii="Georgia" w:hAnsi="Georgia"/>
          <w:sz w:val="34"/>
          <w:szCs w:val="34"/>
        </w:rPr>
        <w:t>ПрофЭкспортСофт</w:t>
      </w:r>
      <w:proofErr w:type="spellEnd"/>
      <w:r>
        <w:rPr>
          <w:rFonts w:ascii="Georgia" w:hAnsi="Georgia"/>
          <w:sz w:val="34"/>
          <w:szCs w:val="34"/>
        </w:rPr>
        <w:t>.</w:t>
      </w:r>
      <w:r>
        <w:rPr>
          <w:rFonts w:ascii="Georgia" w:hAnsi="Georgia"/>
          <w:sz w:val="34"/>
          <w:szCs w:val="34"/>
        </w:rPr>
        <w:br/>
        <w:t>Организатор создаёт и утверждает своим приказом Оргкомитет и компетентное жюри смотра с привлечением экспертов из внешних организаций.</w:t>
      </w:r>
      <w:r>
        <w:rPr>
          <w:rFonts w:ascii="Georgia" w:hAnsi="Georgia"/>
          <w:sz w:val="34"/>
          <w:szCs w:val="34"/>
        </w:rPr>
        <w:br/>
        <w:t>Оргкомитет мероприятия осуществляет следующие функции и полномочия: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разрабатывает Положение о мероприятии и вносит в него необходимые изменения;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формирует состав и структуру Жюри мероприятия;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утверждает Регламент проведения мероприятия;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утверждает критерии оценки участия в мероприятии;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утверждает результаты мероприятия, в том числе список победителей и призеров;</w:t>
      </w:r>
    </w:p>
    <w:p w:rsidR="00BF239A" w:rsidRDefault="00BF239A" w:rsidP="00BF23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осуществляет иные функции и полномочия в соответствии с Положением о мероприятии.</w:t>
      </w:r>
    </w:p>
    <w:p w:rsidR="00BF239A" w:rsidRDefault="00BF239A" w:rsidP="00BF239A">
      <w:pPr>
        <w:spacing w:after="0"/>
        <w:jc w:val="both"/>
      </w:pPr>
      <w:r>
        <w:rPr>
          <w:rFonts w:ascii="Georgia" w:hAnsi="Georgia"/>
          <w:sz w:val="34"/>
          <w:szCs w:val="34"/>
        </w:rPr>
        <w:t>Председатель Жюри представляет для утверждения Оргкомитетом структуру и состав Жюри. Жюри мероприятия создается на срок проведения мероприятия.</w:t>
      </w:r>
      <w:r>
        <w:rPr>
          <w:rFonts w:ascii="Georgia" w:hAnsi="Georgia"/>
          <w:sz w:val="34"/>
          <w:szCs w:val="34"/>
        </w:rPr>
        <w:br/>
        <w:t xml:space="preserve">Оценивать </w:t>
      </w:r>
      <w:proofErr w:type="spellStart"/>
      <w:r>
        <w:rPr>
          <w:rFonts w:ascii="Georgia" w:hAnsi="Georgia"/>
          <w:sz w:val="34"/>
          <w:szCs w:val="34"/>
        </w:rPr>
        <w:t>контент</w:t>
      </w:r>
      <w:proofErr w:type="spellEnd"/>
      <w:r>
        <w:rPr>
          <w:rFonts w:ascii="Georgia" w:hAnsi="Georgia"/>
          <w:sz w:val="34"/>
          <w:szCs w:val="34"/>
        </w:rPr>
        <w:t xml:space="preserve"> участников, </w:t>
      </w:r>
      <w:proofErr w:type="gramStart"/>
      <w:r>
        <w:rPr>
          <w:rFonts w:ascii="Georgia" w:hAnsi="Georgia"/>
          <w:sz w:val="34"/>
          <w:szCs w:val="34"/>
        </w:rPr>
        <w:t>представленный</w:t>
      </w:r>
      <w:proofErr w:type="gramEnd"/>
      <w:r>
        <w:rPr>
          <w:rFonts w:ascii="Georgia" w:hAnsi="Georgia"/>
          <w:sz w:val="34"/>
          <w:szCs w:val="34"/>
        </w:rPr>
        <w:t xml:space="preserve"> на открытой публичной выставочной </w:t>
      </w:r>
      <w:proofErr w:type="spell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r>
        <w:rPr>
          <w:rFonts w:ascii="Georgia" w:hAnsi="Georgia"/>
          <w:sz w:val="34"/>
          <w:szCs w:val="34"/>
        </w:rPr>
        <w:t>, рекомендуется с использованием следующей системы баллов: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дошкольного образования (детских садов и других учреждений, осуществляющих уход и присмотр за детьми дошкольного возраста)":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укрепления здоровья детей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интеллектуального развития детей – 10 баллов.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3. Основные показатели и результаты деятельности в части приобщения детей к общечеловеческим ценностям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развития у детей социально-личностных качеств – 10 баллов.</w:t>
      </w:r>
      <w:r>
        <w:rPr>
          <w:rFonts w:ascii="Georgia" w:hAnsi="Georgia"/>
          <w:sz w:val="34"/>
          <w:szCs w:val="34"/>
        </w:rPr>
        <w:br/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rPr>
          <w:rFonts w:ascii="Georgia" w:hAnsi="Georgia"/>
          <w:sz w:val="34"/>
          <w:szCs w:val="34"/>
        </w:rPr>
        <w:br/>
        <w:t>7. Основные показатели и результаты деятельности в части взаимодействия образовательной организации с семьёй – 10 баллов.</w:t>
      </w:r>
      <w:r>
        <w:rPr>
          <w:rFonts w:ascii="Georgia" w:hAnsi="Georgia"/>
          <w:sz w:val="34"/>
          <w:szCs w:val="34"/>
        </w:rPr>
        <w:br/>
        <w:t>8.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9.Эстетичность,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10.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11.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"700 лучших организаций среднего, основного и начального образования (школ, гимназий, лицеев)":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результатов ЕГЭ выпускников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развития познавательных и творческих способностей учащихся – 10 баллов.</w:t>
      </w:r>
      <w:r>
        <w:rPr>
          <w:rFonts w:ascii="Georgia" w:hAnsi="Georgia"/>
          <w:sz w:val="34"/>
          <w:szCs w:val="34"/>
        </w:rPr>
        <w:br/>
        <w:t xml:space="preserve">3. Основные показатели и результаты деятельности в </w:t>
      </w:r>
      <w:r>
        <w:rPr>
          <w:rFonts w:ascii="Georgia" w:hAnsi="Georgia"/>
          <w:sz w:val="34"/>
          <w:szCs w:val="34"/>
        </w:rPr>
        <w:lastRenderedPageBreak/>
        <w:t>части укрепления здоровья учащихся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приобщения учащихся к общечеловеческим ценностям,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>5. Основные показатели и результаты деятельности в части развития художественно-эстетического восприятия у учащихся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взаимодействия образовательной организации с родителями – 10 баллов.</w:t>
      </w:r>
      <w:r>
        <w:rPr>
          <w:rFonts w:ascii="Georgia" w:hAnsi="Georgia"/>
          <w:sz w:val="34"/>
          <w:szCs w:val="34"/>
        </w:rPr>
        <w:br/>
        <w:t>7.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8.Эстетичность,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При оценке основных показателей и результатов деятельности образовательной организации в номинации "700 лучших организаций среднего, основного и начального образования (школ, гимназий, лицеев)" могут учитываться в том числе: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ЕГЭ выпускников 11 классов;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ГИА выпускников 9 классов;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участников предметных олимпиад, конкурсов;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победителей и призеров предметных олимпиад;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количество призеров исследовательских конкурсов и проектов;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результаты творческой  деятельности учащихся;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курсы повышения квалификации;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lastRenderedPageBreak/>
        <w:t>педагогические кадры - квалификационная категория;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педагогический стаж;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применяемые технологии;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участие в инновационной или экспериментальной деятельности;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педагогические кадры - участие в профессиональных конкурсах;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удовлетворенность родителей качеством образовательных результатов;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показатели ФГОС: сохранение и поддержка индивидуальности ребенка;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участие образовательной организации в инновационной и экспериментальной работе на федеральном, региональном, муниципальном уровнях;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участие в научных конференциях на федеральном, региональном, муниципальном уровнях;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подключение к сети </w:t>
      </w:r>
      <w:proofErr w:type="spellStart"/>
      <w:r>
        <w:rPr>
          <w:rFonts w:ascii="Georgia" w:hAnsi="Georgia"/>
          <w:sz w:val="34"/>
          <w:szCs w:val="34"/>
        </w:rPr>
        <w:t>Internet</w:t>
      </w:r>
      <w:proofErr w:type="spell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территории, оборудованные для активного занятия спортом;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воспитательный потенциал урочной и внеурочной деятельности;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организация системы дополнительного образования;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организация ученического самоуправления и деятельности детских общественных организаций;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 xml:space="preserve">социально-психологическое сопровождение </w:t>
      </w:r>
      <w:proofErr w:type="gramStart"/>
      <w:r>
        <w:rPr>
          <w:rFonts w:ascii="Georgia" w:hAnsi="Georgia"/>
          <w:sz w:val="34"/>
          <w:szCs w:val="34"/>
        </w:rPr>
        <w:t>обучающихся</w:t>
      </w:r>
      <w:proofErr w:type="gramEnd"/>
      <w:r>
        <w:rPr>
          <w:rFonts w:ascii="Georgia" w:hAnsi="Georgia"/>
          <w:sz w:val="34"/>
          <w:szCs w:val="34"/>
        </w:rPr>
        <w:t>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взаимодействие образовательной организации с родительской общественностью;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ресурсное обеспечение воспитания в образовательной организации;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предметно-эстетическая среда образовательной организации;</w:t>
      </w:r>
    </w:p>
    <w:p w:rsidR="00BF239A" w:rsidRDefault="00BF239A" w:rsidP="00BF239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sz w:val="34"/>
          <w:szCs w:val="34"/>
        </w:rPr>
        <w:t>формирование ценности здорового и безопасного образа жизни у учащихся.</w:t>
      </w:r>
    </w:p>
    <w:p w:rsidR="00BF239A" w:rsidRDefault="00BF239A" w:rsidP="00BF239A">
      <w:pPr>
        <w:spacing w:after="0"/>
        <w:jc w:val="both"/>
      </w:pPr>
      <w:r>
        <w:rPr>
          <w:rFonts w:ascii="Cambria Math" w:hAnsi="Cambria Math" w:cs="Cambria Math"/>
          <w:sz w:val="34"/>
          <w:szCs w:val="34"/>
        </w:rPr>
        <w:lastRenderedPageBreak/>
        <w:t>​</w:t>
      </w:r>
      <w:r>
        <w:rPr>
          <w:rFonts w:ascii="Georgia" w:hAnsi="Georgia"/>
          <w:sz w:val="34"/>
          <w:szCs w:val="34"/>
        </w:rPr>
        <w:t>Жюри и организаторы мероприятия не публикуют и не предоставляют итоговые баллы по оцениванию, не обсуждают с участниками итоги мероприятия, не ведут переписку с участниками по вопросам оценивания материала и итогов мероприятия.</w:t>
      </w:r>
      <w:r>
        <w:t xml:space="preserve"> </w:t>
      </w:r>
    </w:p>
    <w:p w:rsidR="00BF239A" w:rsidRDefault="00BF239A" w:rsidP="00BF239A">
      <w:pPr>
        <w:jc w:val="both"/>
        <w:rPr>
          <w:rFonts w:ascii="Georgia" w:hAnsi="Georgia"/>
          <w:sz w:val="34"/>
          <w:szCs w:val="34"/>
        </w:rPr>
      </w:pPr>
      <w:r>
        <w:rPr>
          <w:rFonts w:ascii="Georgia" w:hAnsi="Georgia"/>
          <w:sz w:val="34"/>
          <w:szCs w:val="34"/>
        </w:rPr>
        <w:t xml:space="preserve">При оценке </w:t>
      </w:r>
      <w:proofErr w:type="spellStart"/>
      <w:r>
        <w:rPr>
          <w:rFonts w:ascii="Georgia" w:hAnsi="Georgia"/>
          <w:sz w:val="34"/>
          <w:szCs w:val="34"/>
        </w:rPr>
        <w:t>востребованности</w:t>
      </w:r>
      <w:proofErr w:type="spellEnd"/>
      <w:r>
        <w:rPr>
          <w:rFonts w:ascii="Georgia" w:hAnsi="Georgia"/>
          <w:sz w:val="34"/>
          <w:szCs w:val="34"/>
        </w:rPr>
        <w:t xml:space="preserve">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другими участниками смотра и </w:t>
      </w:r>
      <w:proofErr w:type="spellStart"/>
      <w:r>
        <w:rPr>
          <w:rFonts w:ascii="Georgia" w:hAnsi="Georgia"/>
          <w:sz w:val="34"/>
          <w:szCs w:val="34"/>
        </w:rPr>
        <w:t>неаутифицированными</w:t>
      </w:r>
      <w:proofErr w:type="spellEnd"/>
      <w:r>
        <w:rPr>
          <w:rFonts w:ascii="Georgia" w:hAnsi="Georgia"/>
          <w:sz w:val="34"/>
          <w:szCs w:val="34"/>
        </w:rPr>
        <w:t xml:space="preserve"> посетителями экспонирования будут использоваться статистические данные Серверов экспонирования.</w:t>
      </w:r>
      <w:r>
        <w:rPr>
          <w:rFonts w:ascii="Georgia" w:hAnsi="Georgia"/>
          <w:sz w:val="34"/>
          <w:szCs w:val="34"/>
        </w:rPr>
        <w:br/>
        <w:t>Жюри смотра принимает решение об определении участников в следующие номинации: активные участники и лауреаты по каждой из номинаций мероприятия «Всероссийский смотр-конкурс образовательных организаций "Гордость отечественного образования" на основе многоцелевого комплексного анализа».</w:t>
      </w:r>
      <w:r>
        <w:rPr>
          <w:rFonts w:ascii="Georgia" w:hAnsi="Georgia"/>
          <w:sz w:val="34"/>
          <w:szCs w:val="34"/>
        </w:rPr>
        <w:br/>
        <w:t>Жюри и Организатор мероприятия не публикуют и не предоставляют итоговые баллы, не обсуждают с участниками итоги мероприятия, не ведут переписку с участниками по вопросам оценивания работ и итогов мероприятия.</w:t>
      </w:r>
    </w:p>
    <w:p w:rsidR="00BF239A" w:rsidRDefault="00BF239A" w:rsidP="00BF239A">
      <w:pPr>
        <w:jc w:val="both"/>
        <w:rPr>
          <w:rFonts w:ascii="Georgia" w:hAnsi="Georgia"/>
          <w:sz w:val="34"/>
          <w:szCs w:val="34"/>
        </w:rPr>
      </w:pPr>
      <w:r>
        <w:rPr>
          <w:rFonts w:ascii="Georgia" w:hAnsi="Georgia"/>
          <w:sz w:val="34"/>
          <w:szCs w:val="34"/>
        </w:rPr>
        <w:t>В номинации</w:t>
      </w:r>
      <w:r>
        <w:rPr>
          <w:rFonts w:ascii="Georgia" w:hAnsi="Georgia"/>
          <w:sz w:val="34"/>
          <w:szCs w:val="34"/>
        </w:rPr>
        <w:br/>
        <w:t>"300 лучших организаций дополнительного образования":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организации дополнительного образования детей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приобщения детей к общечеловеческим ценностям – 10 баллов.</w:t>
      </w:r>
      <w:r>
        <w:rPr>
          <w:rFonts w:ascii="Georgia" w:hAnsi="Georgia"/>
          <w:sz w:val="34"/>
          <w:szCs w:val="34"/>
        </w:rPr>
        <w:br/>
        <w:t>3. Основные показатели и результаты деятельности в части интеллектуального развития детей – 10 баллов.</w:t>
      </w:r>
      <w:r>
        <w:rPr>
          <w:rFonts w:ascii="Georgia" w:hAnsi="Georgia"/>
          <w:sz w:val="34"/>
          <w:szCs w:val="34"/>
        </w:rPr>
        <w:br/>
        <w:t xml:space="preserve">4. Основные показатели и результаты деятельности в </w:t>
      </w:r>
      <w:r>
        <w:rPr>
          <w:rFonts w:ascii="Georgia" w:hAnsi="Georgia"/>
          <w:sz w:val="34"/>
          <w:szCs w:val="34"/>
        </w:rPr>
        <w:lastRenderedPageBreak/>
        <w:t>части развития у детей социально-личностных качеств – 10 баллов.</w:t>
      </w:r>
      <w:r>
        <w:rPr>
          <w:rFonts w:ascii="Georgia" w:hAnsi="Georgia"/>
          <w:sz w:val="34"/>
          <w:szCs w:val="34"/>
        </w:rPr>
        <w:br/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rPr>
          <w:rFonts w:ascii="Georgia" w:hAnsi="Georgia"/>
          <w:sz w:val="34"/>
          <w:szCs w:val="34"/>
        </w:rPr>
        <w:br/>
        <w:t>7. Основные показатели и результаты деятельности в части взаимодействия образовательной организации с семьёй – 10 баллов.</w:t>
      </w:r>
      <w:r>
        <w:rPr>
          <w:rFonts w:ascii="Georgia" w:hAnsi="Georgia"/>
          <w:sz w:val="34"/>
          <w:szCs w:val="34"/>
        </w:rPr>
        <w:br/>
        <w:t>8.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9.Эстетичность,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10.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11.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детей-сирот и детей, оставшихся без попечения родителей":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укрепления здоровья детей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интеллектуального развития детей – 10 баллов.</w:t>
      </w:r>
      <w:r>
        <w:rPr>
          <w:rFonts w:ascii="Georgia" w:hAnsi="Georgia"/>
          <w:sz w:val="34"/>
          <w:szCs w:val="34"/>
        </w:rPr>
        <w:br/>
        <w:t>3. Основные показатели и результаты деятельности в части приобщения детей к общечеловеческим ценностям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развития у детей социально-личностных качеств – 10 баллов.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5. Основные показатели и результаты деятельности в части развития познавательных и творческих способностей детей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развития художественно-эстетического восприятия у детей – 10 баллов.</w:t>
      </w:r>
      <w:r>
        <w:rPr>
          <w:rFonts w:ascii="Georgia" w:hAnsi="Georgia"/>
          <w:sz w:val="34"/>
          <w:szCs w:val="34"/>
        </w:rPr>
        <w:br/>
        <w:t>7. Соответствие целям и задачам мероприятия – 10 баллов.</w:t>
      </w:r>
      <w:r>
        <w:rPr>
          <w:rFonts w:ascii="Georgia" w:hAnsi="Georgia"/>
          <w:sz w:val="34"/>
          <w:szCs w:val="34"/>
        </w:rPr>
        <w:br/>
        <w:t>8.Эстетичность,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10.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для детей с ограниченными возможностями здоровья":</w:t>
      </w:r>
      <w:r>
        <w:rPr>
          <w:rFonts w:ascii="Georgia" w:hAnsi="Georgia"/>
          <w:sz w:val="34"/>
          <w:szCs w:val="34"/>
        </w:rPr>
        <w:br/>
        <w:t>1. Основные показатели и результаты деятельности в части укрепления здоровья детей – 10 баллов.</w:t>
      </w:r>
      <w:r>
        <w:rPr>
          <w:rFonts w:ascii="Georgia" w:hAnsi="Georgia"/>
          <w:sz w:val="34"/>
          <w:szCs w:val="34"/>
        </w:rPr>
        <w:br/>
        <w:t>2. Основные показатели и результаты деятельности в части приобщения детей к общечеловеческим ценностям – 10 баллов.</w:t>
      </w:r>
      <w:r>
        <w:rPr>
          <w:rFonts w:ascii="Georgia" w:hAnsi="Georgia"/>
          <w:sz w:val="34"/>
          <w:szCs w:val="34"/>
        </w:rPr>
        <w:br/>
        <w:t>3. Основные показатели и результаты деятельности в части развития у детей социально-личностных качеств – 10 баллов.</w:t>
      </w:r>
      <w:r>
        <w:rPr>
          <w:rFonts w:ascii="Georgia" w:hAnsi="Georgia"/>
          <w:sz w:val="34"/>
          <w:szCs w:val="34"/>
        </w:rPr>
        <w:br/>
        <w:t>4. Основные показатели и результаты деятельности в части развития познавательных и творческих способностей детей – 10 баллов.</w:t>
      </w:r>
      <w:r>
        <w:rPr>
          <w:rFonts w:ascii="Georgia" w:hAnsi="Georgia"/>
          <w:sz w:val="34"/>
          <w:szCs w:val="34"/>
        </w:rPr>
        <w:br/>
        <w:t>6. Основные показатели и результаты деятельности в части взаимодействия образовательной организации с семьёй – 10 баллов.</w:t>
      </w:r>
      <w:r>
        <w:rPr>
          <w:rFonts w:ascii="Georgia" w:hAnsi="Georgia"/>
          <w:sz w:val="34"/>
          <w:szCs w:val="34"/>
        </w:rPr>
        <w:br/>
        <w:t xml:space="preserve">7. Соответствие целям и задачам мероприятия – 10 </w:t>
      </w:r>
      <w:r>
        <w:rPr>
          <w:rFonts w:ascii="Georgia" w:hAnsi="Georgia"/>
          <w:sz w:val="34"/>
          <w:szCs w:val="34"/>
        </w:rPr>
        <w:lastRenderedPageBreak/>
        <w:t>баллов.</w:t>
      </w:r>
      <w:r>
        <w:rPr>
          <w:rFonts w:ascii="Georgia" w:hAnsi="Georgia"/>
          <w:sz w:val="34"/>
          <w:szCs w:val="34"/>
        </w:rPr>
        <w:br/>
        <w:t>8.Эстетичность, красочность и оригинальность оформления электронного выставочного стенда – 10 баллов.</w:t>
      </w:r>
      <w:r>
        <w:rPr>
          <w:rFonts w:ascii="Georgia" w:hAnsi="Georgia"/>
          <w:sz w:val="34"/>
          <w:szCs w:val="34"/>
        </w:rPr>
        <w:br/>
        <w:t xml:space="preserve">9. Полнота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– 10 баллов.</w:t>
      </w:r>
      <w:r>
        <w:rPr>
          <w:rFonts w:ascii="Georgia" w:hAnsi="Georgia"/>
          <w:sz w:val="34"/>
          <w:szCs w:val="34"/>
        </w:rPr>
        <w:br/>
        <w:t>10. Ориентированность на гуманистические ценности – 10 баллов.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>В номинации</w:t>
      </w:r>
      <w:r>
        <w:rPr>
          <w:rFonts w:ascii="Georgia" w:hAnsi="Georgia"/>
          <w:sz w:val="34"/>
          <w:szCs w:val="34"/>
        </w:rPr>
        <w:br/>
        <w:t xml:space="preserve">"100 лучших организаций среднего профессионального образования (колледжи, техникумы, училища и другие </w:t>
      </w:r>
      <w:proofErr w:type="spellStart"/>
      <w:r>
        <w:rPr>
          <w:rFonts w:ascii="Georgia" w:hAnsi="Georgia"/>
          <w:sz w:val="34"/>
          <w:szCs w:val="34"/>
        </w:rPr>
        <w:t>ССУЗы</w:t>
      </w:r>
      <w:proofErr w:type="spellEnd"/>
      <w:r>
        <w:rPr>
          <w:rFonts w:ascii="Georgia" w:hAnsi="Georgia"/>
          <w:sz w:val="34"/>
          <w:szCs w:val="34"/>
        </w:rPr>
        <w:t xml:space="preserve"> РФ)" в соответствии с рекомендациями по оцениванию системы качества среднего профессионального образования;</w:t>
      </w:r>
      <w:r>
        <w:rPr>
          <w:rFonts w:ascii="Georgia" w:hAnsi="Georgia"/>
          <w:sz w:val="34"/>
          <w:szCs w:val="34"/>
        </w:rPr>
        <w:br/>
        <w:t>В номинации</w:t>
      </w:r>
      <w:r>
        <w:rPr>
          <w:rFonts w:ascii="Georgia" w:hAnsi="Georgia"/>
          <w:sz w:val="34"/>
          <w:szCs w:val="34"/>
        </w:rPr>
        <w:br/>
        <w:t>"50 лучших учреждений высшего образования (университеты, академии, институты и другие ВУЗы РФ)" в соответствии с рекомендациями по оцениванию системы качества для учреждений высшего образования;</w:t>
      </w:r>
      <w:proofErr w:type="gramEnd"/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 xml:space="preserve">При оценке полноты представленного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образовательной организации будут учитываться в том числе:</w:t>
      </w:r>
      <w:r>
        <w:rPr>
          <w:rFonts w:ascii="Georgia" w:hAnsi="Georgia"/>
          <w:sz w:val="34"/>
          <w:szCs w:val="34"/>
        </w:rPr>
        <w:br/>
        <w:t>- полнота раскрытия истории образовательной организации;</w:t>
      </w:r>
      <w:r>
        <w:rPr>
          <w:rFonts w:ascii="Georgia" w:hAnsi="Georgia"/>
          <w:sz w:val="34"/>
          <w:szCs w:val="34"/>
        </w:rPr>
        <w:br/>
        <w:t>- наличие информации о руководителях образовательной организации в прошлые годы и настоящее время;</w:t>
      </w:r>
      <w:r>
        <w:rPr>
          <w:rFonts w:ascii="Georgia" w:hAnsi="Georgia"/>
          <w:sz w:val="34"/>
          <w:szCs w:val="34"/>
        </w:rPr>
        <w:br/>
        <w:t>- сведения о выпускниках образовательной организации, достигших определённых успехов в своей профессиональной деятельности;</w:t>
      </w:r>
      <w:r>
        <w:rPr>
          <w:rFonts w:ascii="Georgia" w:hAnsi="Georgia"/>
          <w:sz w:val="34"/>
          <w:szCs w:val="34"/>
        </w:rPr>
        <w:br/>
        <w:t>- представление педагогических работников, имеющих определённые достижения;</w:t>
      </w:r>
      <w:r>
        <w:rPr>
          <w:rFonts w:ascii="Georgia" w:hAnsi="Georgia"/>
          <w:sz w:val="34"/>
          <w:szCs w:val="34"/>
        </w:rPr>
        <w:br/>
      </w:r>
      <w:r>
        <w:rPr>
          <w:rFonts w:ascii="Georgia" w:hAnsi="Georgia"/>
          <w:sz w:val="34"/>
          <w:szCs w:val="34"/>
        </w:rPr>
        <w:lastRenderedPageBreak/>
        <w:t>- представление молодых педагогических работников и их наставников;</w:t>
      </w:r>
      <w:proofErr w:type="gramEnd"/>
      <w:r>
        <w:rPr>
          <w:rFonts w:ascii="Georgia" w:hAnsi="Georgia"/>
          <w:sz w:val="34"/>
          <w:szCs w:val="34"/>
        </w:rPr>
        <w:br/>
        <w:t>- основные показатели и результаты работы образовательной организации в целом;</w:t>
      </w:r>
      <w:r>
        <w:rPr>
          <w:rFonts w:ascii="Georgia" w:hAnsi="Georgia"/>
          <w:sz w:val="34"/>
          <w:szCs w:val="34"/>
        </w:rPr>
        <w:br/>
        <w:t>- рассказ об оригинальных методиках, инновационных подходах, новинках, которые использует в своей работе образовательная организация;</w:t>
      </w:r>
      <w:r>
        <w:rPr>
          <w:rFonts w:ascii="Georgia" w:hAnsi="Georgia"/>
          <w:sz w:val="34"/>
          <w:szCs w:val="34"/>
        </w:rPr>
        <w:br/>
        <w:t>- освещение мероприятий, проводимых образовательной организацией во внеурочное/</w:t>
      </w:r>
      <w:proofErr w:type="spellStart"/>
      <w:r>
        <w:rPr>
          <w:rFonts w:ascii="Georgia" w:hAnsi="Georgia"/>
          <w:sz w:val="34"/>
          <w:szCs w:val="34"/>
        </w:rPr>
        <w:t>внеучебное</w:t>
      </w:r>
      <w:proofErr w:type="spellEnd"/>
      <w:r>
        <w:rPr>
          <w:rFonts w:ascii="Georgia" w:hAnsi="Georgia"/>
          <w:sz w:val="34"/>
          <w:szCs w:val="34"/>
        </w:rPr>
        <w:t xml:space="preserve"> время;</w:t>
      </w:r>
      <w:r>
        <w:rPr>
          <w:rFonts w:ascii="Georgia" w:hAnsi="Georgia"/>
          <w:sz w:val="34"/>
          <w:szCs w:val="34"/>
        </w:rPr>
        <w:br/>
        <w:t>- знакомство с мероприятиями, направленными на развитие взаимодействия с родителями.</w:t>
      </w:r>
      <w:r>
        <w:rPr>
          <w:rFonts w:ascii="Georgia" w:hAnsi="Georgia"/>
          <w:sz w:val="34"/>
          <w:szCs w:val="34"/>
        </w:rPr>
        <w:br/>
        <w:t xml:space="preserve">При оценке эстетичности, красочности, оригинальности представления образовательной организацией своего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 будут учитываться в том числе:</w:t>
      </w:r>
    </w:p>
    <w:p w:rsidR="00BF239A" w:rsidRDefault="00BF239A" w:rsidP="00BF23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sz w:val="34"/>
          <w:szCs w:val="34"/>
        </w:rPr>
        <w:t xml:space="preserve">общая эстетика размещения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; оригинальность представления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 xml:space="preserve">; рациональность и структурированность выставочного </w:t>
      </w:r>
      <w:proofErr w:type="spellStart"/>
      <w:r>
        <w:rPr>
          <w:rFonts w:ascii="Georgia" w:hAnsi="Georgia"/>
          <w:sz w:val="34"/>
          <w:szCs w:val="34"/>
        </w:rPr>
        <w:t>контента</w:t>
      </w:r>
      <w:proofErr w:type="spellEnd"/>
      <w:r>
        <w:rPr>
          <w:rFonts w:ascii="Georgia" w:hAnsi="Georgia"/>
          <w:sz w:val="34"/>
          <w:szCs w:val="34"/>
        </w:rPr>
        <w:t>;  наличие материала в формате презентаций; наличие материала в формате видеофильмов; наличие оригинальных выставочных элементов оформления. </w:t>
      </w:r>
    </w:p>
    <w:p w:rsidR="00BF239A" w:rsidRDefault="00BF239A" w:rsidP="00BF239A">
      <w:pPr>
        <w:pStyle w:val="1"/>
        <w:jc w:val="both"/>
      </w:pPr>
      <w:r>
        <w:rPr>
          <w:rFonts w:ascii="Georgia" w:hAnsi="Georgia"/>
          <w:sz w:val="34"/>
          <w:szCs w:val="34"/>
        </w:rPr>
        <w:t>4. Подведение итогов</w:t>
      </w:r>
    </w:p>
    <w:p w:rsidR="00BF239A" w:rsidRDefault="00BF239A" w:rsidP="00BF239A">
      <w:pPr>
        <w:jc w:val="both"/>
      </w:pPr>
      <w:r>
        <w:rPr>
          <w:rFonts w:ascii="Georgia" w:hAnsi="Georgia"/>
          <w:sz w:val="34"/>
          <w:szCs w:val="34"/>
        </w:rPr>
        <w:t xml:space="preserve">Итоги мероприятия подводятся и публикуются 25 июня 2018г. Итоги смотра публикуются на открытой публичной выставочной </w:t>
      </w:r>
      <w:proofErr w:type="spellStart"/>
      <w:proofErr w:type="gramStart"/>
      <w:r>
        <w:rPr>
          <w:rFonts w:ascii="Georgia" w:hAnsi="Georgia"/>
          <w:sz w:val="34"/>
          <w:szCs w:val="34"/>
        </w:rPr>
        <w:t>интернет-площадке</w:t>
      </w:r>
      <w:proofErr w:type="spellEnd"/>
      <w:proofErr w:type="gramEnd"/>
      <w:r>
        <w:rPr>
          <w:rFonts w:ascii="Georgia" w:hAnsi="Georgia"/>
          <w:sz w:val="34"/>
          <w:szCs w:val="34"/>
        </w:rPr>
        <w:t>: http://1эксперты.РФ.</w:t>
      </w:r>
      <w:r>
        <w:rPr>
          <w:rFonts w:ascii="Georgia" w:hAnsi="Georgia"/>
          <w:sz w:val="34"/>
          <w:szCs w:val="34"/>
        </w:rPr>
        <w:br/>
      </w:r>
      <w:proofErr w:type="gramStart"/>
      <w:r>
        <w:rPr>
          <w:rFonts w:ascii="Georgia" w:hAnsi="Georgia"/>
          <w:sz w:val="34"/>
          <w:szCs w:val="34"/>
        </w:rPr>
        <w:t xml:space="preserve">Отправка наградных материалов осуществляется до 1 августа 2018г. на региональные и муниципальные органы власти для торжественного награждение призёров и победителей в рамках мероприятий, </w:t>
      </w:r>
      <w:r>
        <w:rPr>
          <w:rFonts w:ascii="Georgia" w:hAnsi="Georgia"/>
          <w:sz w:val="34"/>
          <w:szCs w:val="34"/>
        </w:rPr>
        <w:lastRenderedPageBreak/>
        <w:t>посвящённых новому учебному году (с 20 августа по 10 сентября 2018г.)</w:t>
      </w:r>
      <w:r>
        <w:t xml:space="preserve"> </w:t>
      </w:r>
      <w:proofErr w:type="gramEnd"/>
    </w:p>
    <w:p w:rsidR="00BF239A" w:rsidRDefault="00BF239A" w:rsidP="00BF239A">
      <w:pPr>
        <w:pStyle w:val="1"/>
        <w:jc w:val="both"/>
      </w:pPr>
      <w:r>
        <w:br/>
      </w:r>
      <w:r>
        <w:rPr>
          <w:rFonts w:ascii="Georgia" w:hAnsi="Georgia"/>
          <w:sz w:val="34"/>
          <w:szCs w:val="34"/>
        </w:rPr>
        <w:t>5. Изменения и дополнения в Положение</w:t>
      </w:r>
    </w:p>
    <w:p w:rsidR="00BF239A" w:rsidRDefault="00BF239A" w:rsidP="00BF239A">
      <w:pPr>
        <w:jc w:val="both"/>
      </w:pPr>
      <w:r>
        <w:rPr>
          <w:rFonts w:ascii="Georgia" w:hAnsi="Georgia"/>
          <w:sz w:val="34"/>
          <w:szCs w:val="34"/>
        </w:rPr>
        <w:t>Все изменения и дополнения в настоящее Положение разрабатываются Оргкомитетом мероприятия и утверждаются Председателем Оргкомитета мероприятия или его заместителем.</w:t>
      </w:r>
    </w:p>
    <w:p w:rsidR="007E547F" w:rsidRPr="00ED392E" w:rsidRDefault="007E547F" w:rsidP="00ED392E">
      <w:pPr>
        <w:rPr>
          <w:szCs w:val="28"/>
        </w:rPr>
      </w:pPr>
    </w:p>
    <w:sectPr w:rsidR="007E547F" w:rsidRPr="00ED392E" w:rsidSect="00ED5641">
      <w:pgSz w:w="11906" w:h="16838"/>
      <w:pgMar w:top="709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35039"/>
    <w:multiLevelType w:val="multilevel"/>
    <w:tmpl w:val="A57A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C0CEB"/>
    <w:multiLevelType w:val="multilevel"/>
    <w:tmpl w:val="8684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25E09"/>
    <w:multiLevelType w:val="multilevel"/>
    <w:tmpl w:val="7F30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B61D1E"/>
    <w:multiLevelType w:val="multilevel"/>
    <w:tmpl w:val="5ADC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20A8C"/>
    <w:multiLevelType w:val="multilevel"/>
    <w:tmpl w:val="77AE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2B0E34"/>
    <w:multiLevelType w:val="multilevel"/>
    <w:tmpl w:val="03B6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50848"/>
    <w:multiLevelType w:val="multilevel"/>
    <w:tmpl w:val="BCB8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E63DEF"/>
    <w:multiLevelType w:val="multilevel"/>
    <w:tmpl w:val="573E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706CF3"/>
    <w:multiLevelType w:val="multilevel"/>
    <w:tmpl w:val="FAB6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B83629"/>
    <w:multiLevelType w:val="multilevel"/>
    <w:tmpl w:val="DEBA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2716CF"/>
    <w:multiLevelType w:val="multilevel"/>
    <w:tmpl w:val="4B06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7A11A8"/>
    <w:multiLevelType w:val="multilevel"/>
    <w:tmpl w:val="04B6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9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3FE"/>
    <w:rsid w:val="000113FA"/>
    <w:rsid w:val="00030EDA"/>
    <w:rsid w:val="000954C0"/>
    <w:rsid w:val="00162240"/>
    <w:rsid w:val="001759D7"/>
    <w:rsid w:val="001B78C0"/>
    <w:rsid w:val="001B7A56"/>
    <w:rsid w:val="001C3277"/>
    <w:rsid w:val="00216CBC"/>
    <w:rsid w:val="00244B0A"/>
    <w:rsid w:val="0028496B"/>
    <w:rsid w:val="002D3F36"/>
    <w:rsid w:val="002F71AC"/>
    <w:rsid w:val="00303A73"/>
    <w:rsid w:val="0030421D"/>
    <w:rsid w:val="00316C39"/>
    <w:rsid w:val="003476CB"/>
    <w:rsid w:val="0035491E"/>
    <w:rsid w:val="00375040"/>
    <w:rsid w:val="00390085"/>
    <w:rsid w:val="0039679D"/>
    <w:rsid w:val="00473DBC"/>
    <w:rsid w:val="00481DDE"/>
    <w:rsid w:val="004D3B69"/>
    <w:rsid w:val="00521400"/>
    <w:rsid w:val="005471EC"/>
    <w:rsid w:val="005A6B93"/>
    <w:rsid w:val="0064120D"/>
    <w:rsid w:val="007306E2"/>
    <w:rsid w:val="00754EC4"/>
    <w:rsid w:val="007C2B57"/>
    <w:rsid w:val="007C57F2"/>
    <w:rsid w:val="007E2E53"/>
    <w:rsid w:val="007E547F"/>
    <w:rsid w:val="00941532"/>
    <w:rsid w:val="00960592"/>
    <w:rsid w:val="00992182"/>
    <w:rsid w:val="009D10E1"/>
    <w:rsid w:val="00B0661B"/>
    <w:rsid w:val="00B10247"/>
    <w:rsid w:val="00B50CDC"/>
    <w:rsid w:val="00BC2B63"/>
    <w:rsid w:val="00BC61F5"/>
    <w:rsid w:val="00BF239A"/>
    <w:rsid w:val="00C04AA1"/>
    <w:rsid w:val="00C74D37"/>
    <w:rsid w:val="00C94765"/>
    <w:rsid w:val="00D03700"/>
    <w:rsid w:val="00D40B46"/>
    <w:rsid w:val="00D70533"/>
    <w:rsid w:val="00DD5F0C"/>
    <w:rsid w:val="00E63485"/>
    <w:rsid w:val="00E97927"/>
    <w:rsid w:val="00EB33FE"/>
    <w:rsid w:val="00ED392E"/>
    <w:rsid w:val="00ED5641"/>
    <w:rsid w:val="00EF4B9C"/>
    <w:rsid w:val="00F05981"/>
    <w:rsid w:val="00F43420"/>
    <w:rsid w:val="00FF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927"/>
  </w:style>
  <w:style w:type="paragraph" w:styleId="1">
    <w:name w:val="heading 1"/>
    <w:basedOn w:val="a"/>
    <w:link w:val="10"/>
    <w:uiPriority w:val="9"/>
    <w:qFormat/>
    <w:rsid w:val="004D3B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4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3B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4D3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D3B6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54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eo-text">
    <w:name w:val="seo-text"/>
    <w:basedOn w:val="a"/>
    <w:rsid w:val="0035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nt">
    <w:name w:val="count"/>
    <w:basedOn w:val="a0"/>
    <w:rsid w:val="0035491E"/>
  </w:style>
  <w:style w:type="character" w:styleId="a8">
    <w:name w:val="Strong"/>
    <w:basedOn w:val="a0"/>
    <w:uiPriority w:val="22"/>
    <w:qFormat/>
    <w:rsid w:val="00BF23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6964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205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4942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3848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59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4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4761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4811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6577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6128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4691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7425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827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5141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647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5623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396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3691">
              <w:marLeft w:val="5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2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6749</Words>
  <Characters>38474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2018-03-15T10:41:00Z</cp:lastPrinted>
  <dcterms:created xsi:type="dcterms:W3CDTF">2018-03-28T05:28:00Z</dcterms:created>
  <dcterms:modified xsi:type="dcterms:W3CDTF">2018-03-28T05:28:00Z</dcterms:modified>
</cp:coreProperties>
</file>