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A4033" w14:textId="702FE576" w:rsidR="007334E1" w:rsidRDefault="00DC368A" w:rsidP="00B50898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</w:pPr>
      <w:r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>Итоги опроса</w:t>
      </w:r>
    </w:p>
    <w:p w14:paraId="4576CEC5" w14:textId="66E8130E" w:rsidR="008609F5" w:rsidRPr="008609F5" w:rsidRDefault="007334E1" w:rsidP="008609F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</w:pPr>
      <w:r w:rsidRPr="0020391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педагогических работников </w:t>
      </w:r>
      <w:r w:rsidRPr="008609F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образовательных </w:t>
      </w:r>
      <w:r w:rsidR="008609F5" w:rsidRPr="008609F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>организаций</w:t>
      </w:r>
      <w:r w:rsidRPr="008609F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, реализующих </w:t>
      </w:r>
      <w:r w:rsidR="00DC368A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 </w:t>
      </w:r>
    </w:p>
    <w:p w14:paraId="79E72837" w14:textId="77777777" w:rsidR="008609F5" w:rsidRPr="008609F5" w:rsidRDefault="008609F5" w:rsidP="008609F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</w:pPr>
      <w:r w:rsidRPr="008609F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>программы начального общего, основного общего и среднего общего</w:t>
      </w:r>
    </w:p>
    <w:p w14:paraId="33DC96F3" w14:textId="60F802E1" w:rsidR="008974D3" w:rsidRPr="00203915" w:rsidRDefault="008609F5" w:rsidP="008609F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</w:pPr>
      <w:r w:rsidRPr="008609F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>образования</w:t>
      </w:r>
      <w:r w:rsidR="00E00907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>, проведенного Департаментом образования и науки Брянской области,</w:t>
      </w:r>
      <w:r w:rsidRPr="0020391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 </w:t>
      </w:r>
      <w:r w:rsidR="00203915" w:rsidRPr="0020391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по </w:t>
      </w:r>
      <w:r w:rsidR="007334E1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вопросу </w:t>
      </w:r>
      <w:r w:rsidR="00203915" w:rsidRPr="0020391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>снижени</w:t>
      </w:r>
      <w:r w:rsidR="007334E1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>я</w:t>
      </w:r>
      <w:r w:rsidR="00B50898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 </w:t>
      </w:r>
      <w:r w:rsidR="00203915" w:rsidRPr="00203915"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  <w:t xml:space="preserve">бюрократической нагрузки </w:t>
      </w:r>
    </w:p>
    <w:p w14:paraId="3097A4E5" w14:textId="77777777" w:rsidR="008974D3" w:rsidRPr="008609F5" w:rsidRDefault="008974D3" w:rsidP="008609F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bCs/>
          <w:color w:val="0F1115"/>
          <w:kern w:val="0"/>
          <w:sz w:val="27"/>
          <w:szCs w:val="27"/>
          <w:lang w:eastAsia="ru-RU"/>
          <w14:ligatures w14:val="none"/>
        </w:rPr>
      </w:pPr>
    </w:p>
    <w:p w14:paraId="449DBD02" w14:textId="77777777" w:rsidR="008974D3" w:rsidRDefault="008974D3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Период проведения опроса: с 14 по 28 мая 2026 года</w:t>
      </w:r>
    </w:p>
    <w:p w14:paraId="67153259" w14:textId="77777777" w:rsidR="00E31BB7" w:rsidRPr="008974D3" w:rsidRDefault="00E31BB7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622FD7F8" w14:textId="40484D07" w:rsidR="00DE319A" w:rsidRDefault="008974D3" w:rsidP="00DE319A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Настоящ</w:t>
      </w:r>
      <w:r w:rsidR="00DC368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ий отчет 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подготовлен по итогам добровольного анонимного опроса руководителей (заместителей руководител</w:t>
      </w:r>
      <w:r w:rsid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я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) </w:t>
      </w:r>
      <w:r w:rsid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и учителей 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образовательных</w:t>
      </w:r>
      <w:r w:rsid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организаций</w:t>
      </w:r>
      <w:r w:rsid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203915" w:rsidRP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реализующи</w:t>
      </w:r>
      <w:r w:rsid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х</w:t>
      </w:r>
      <w:r w:rsidR="00203915" w:rsidRP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основные общеобразовательные</w:t>
      </w:r>
      <w:r w:rsid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203915" w:rsidRP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программы начального общего, основного общего и среднего общего</w:t>
      </w:r>
      <w:r w:rsid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203915" w:rsidRPr="0020391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образования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Брянской области. </w:t>
      </w:r>
    </w:p>
    <w:p w14:paraId="650BC16E" w14:textId="0BF52432" w:rsidR="008974D3" w:rsidRPr="008974D3" w:rsidRDefault="008974D3" w:rsidP="00DE319A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Цель исследования - оценка </w:t>
      </w:r>
      <w:r w:rsidR="00E55E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снижения 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бюрократической нагрузки на педагогических работников </w:t>
      </w:r>
      <w:r w:rsidR="00DC368A" w:rsidRPr="0041333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обще</w:t>
      </w:r>
      <w:r w:rsidRPr="0041333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образовательных организаций</w:t>
      </w:r>
      <w:r w:rsidR="00DC368A" w:rsidRPr="0041333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Брянской области</w:t>
      </w:r>
      <w:r w:rsidR="00DE319A" w:rsidRPr="00413335">
        <w:rPr>
          <w:rFonts w:eastAsia="Times New Roman" w:cs="Times New Roman"/>
          <w:color w:val="0F1115"/>
          <w:kern w:val="0"/>
          <w:sz w:val="27"/>
          <w:szCs w:val="27"/>
          <w:lang w:eastAsia="ru-RU"/>
          <w14:ligatures w14:val="none"/>
        </w:rPr>
        <w:t>,</w:t>
      </w:r>
      <w:r w:rsidRPr="00DE319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выявление наиболее острых </w:t>
      </w:r>
      <w:r w:rsidRPr="00DC368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проблем, связанных с избыточной отчетностью, а также анализ эффективности мер, принимаемых для снижения административного давления в соответствии с приказом Минпросвещения России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от 06.11.2024 № 779</w:t>
      </w:r>
      <w:r w:rsidR="00A104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B166B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A1047F" w:rsidRPr="00A1047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сбор предложений по дальнейшей оптимизации.</w:t>
      </w:r>
    </w:p>
    <w:p w14:paraId="0F088503" w14:textId="75D4BA41" w:rsidR="008974D3" w:rsidRPr="008974D3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 опросе приняли участие 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2802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учителя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 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 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398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руководител</w:t>
      </w:r>
      <w:r w:rsidR="00B166B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ей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(заместител</w:t>
      </w:r>
      <w:r w:rsidR="00B166B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ей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руководителя) из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31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муниципального образования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 Общий объем выборки составил 3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200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человек.</w:t>
      </w:r>
    </w:p>
    <w:p w14:paraId="54E374B8" w14:textId="3D07C5FE" w:rsidR="008974D3" w:rsidRPr="008974D3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Исследование проводилось методом добровольного анонимного опроса с использованием Яндекс</w:t>
      </w:r>
      <w:r w:rsidR="00E55E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-ф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орм</w:t>
      </w:r>
      <w:r w:rsidR="00E55E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ы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 Опросный лист включал 1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4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вопросов, охватывающих различные аспекты бюрократической нагрузки: изменение объема отчетности с 1 марта 2025 года, </w:t>
      </w:r>
      <w:r w:rsidRPr="0082388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подготовку документов, не предусмотренных приказом № 779, внесение изменений в локальные нормативные акты и должностные инструкции, необходимость предоставления фотоотчетов, материалов для социальных сетей, информации по запросам ведомств, участие в незапланированных мероприятиях на безвозмездной основе, избыточность аттестационной документации, внедрение электронного документооборота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правовое просвещение и информированность о сервисе «Помощник Рособрнадзора».</w:t>
      </w:r>
    </w:p>
    <w:p w14:paraId="35018C43" w14:textId="40B96ABC" w:rsidR="008974D3" w:rsidRPr="008974D3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Отчет включает сводные результаты по региону, сравнительный анализ ответов </w:t>
      </w:r>
      <w:r w:rsidR="0082388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учителей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 руководителей (заместителей руководител</w:t>
      </w:r>
      <w:r w:rsidR="0082388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я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), анализ проблемных зон по каждому вопросу, рекомендации</w:t>
      </w:r>
      <w:r w:rsidR="00B166B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82388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выводы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. Для наглядности ключевые результаты визуализированы в виде </w:t>
      </w:r>
      <w:r w:rsidR="00EA0CB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диаграмм</w:t>
      </w:r>
      <w:r w:rsidR="0082388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176EC2E1" w14:textId="77777777" w:rsidR="008974D3" w:rsidRPr="008974D3" w:rsidRDefault="008974D3" w:rsidP="008974D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0F36F1BB" w14:textId="5D1664CF" w:rsidR="008974D3" w:rsidRPr="008974D3" w:rsidRDefault="008974D3" w:rsidP="003A36E8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u w:val="single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u w:val="single"/>
          <w:lang w:eastAsia="ru-RU"/>
          <w14:ligatures w14:val="none"/>
        </w:rPr>
        <w:t>Анализ проводился по 1</w:t>
      </w:r>
      <w:r w:rsidR="003900CF">
        <w:rPr>
          <w:rFonts w:eastAsia="Times New Roman" w:cs="Times New Roman"/>
          <w:color w:val="0F1115"/>
          <w:kern w:val="0"/>
          <w:sz w:val="26"/>
          <w:szCs w:val="26"/>
          <w:u w:val="single"/>
          <w:lang w:eastAsia="ru-RU"/>
          <w14:ligatures w14:val="none"/>
        </w:rPr>
        <w:t>4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u w:val="single"/>
          <w:lang w:eastAsia="ru-RU"/>
          <w14:ligatures w14:val="none"/>
        </w:rPr>
        <w:t xml:space="preserve"> вопросам:</w:t>
      </w:r>
    </w:p>
    <w:p w14:paraId="49E44B0E" w14:textId="77777777" w:rsidR="008974D3" w:rsidRPr="008974D3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bookmarkStart w:id="0" w:name="_Hlk233106073"/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Изменился ли с 1 марта 2025 года объем Вашей бюрократической нагрузки?</w:t>
      </w:r>
    </w:p>
    <w:bookmarkEnd w:id="0"/>
    <w:p w14:paraId="562033CC" w14:textId="2C058119" w:rsidR="008974D3" w:rsidRPr="008974D3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по поручению администрации образовательной организации готовить документы, не указанные в приказе Минпросвещения России от 06.11.2024 № 779, без заключения дополнительного соглашения или оплаты?</w:t>
      </w:r>
    </w:p>
    <w:p w14:paraId="42586ACD" w14:textId="77777777" w:rsidR="002061A2" w:rsidRPr="002061A2" w:rsidRDefault="002061A2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061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</w:r>
    </w:p>
    <w:p w14:paraId="5FAB1039" w14:textId="6A366642" w:rsidR="008974D3" w:rsidRPr="00F37375" w:rsidRDefault="002061A2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F3737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Внесены ли изменения в должностные инструкции педагогических работников, осуществляющих функции классных руководителей, с учетом требований, установленных частями 6.1 и 6.2 статьи 47 Закона об образовании и приказом Минпросвещения России от 06.11.2024 № 779?</w:t>
      </w:r>
    </w:p>
    <w:p w14:paraId="409A324C" w14:textId="77777777" w:rsidR="008974D3" w:rsidRPr="00F37375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F3737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lastRenderedPageBreak/>
        <w:t>Приходится ли Вам предоставлять фотоотчеты о проводимых мероприятиях по требованию администрации учреждения?</w:t>
      </w:r>
    </w:p>
    <w:p w14:paraId="76887468" w14:textId="77777777" w:rsidR="008974D3" w:rsidRPr="00F37375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F3737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</w:r>
    </w:p>
    <w:p w14:paraId="6BE6C213" w14:textId="05946ED6" w:rsidR="008974D3" w:rsidRPr="00F37375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F3737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участвовать в организации и (или) проведении мероприятий, незапланированных в рамках образовательной программы</w:t>
      </w:r>
      <w:r w:rsidR="00B67BD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Pr="00F3737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на безвозмездной основе?</w:t>
      </w:r>
    </w:p>
    <w:p w14:paraId="0EB03C54" w14:textId="58D9DB96" w:rsidR="008974D3" w:rsidRPr="00633B8C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Приходилось ли Вам </w:t>
      </w:r>
      <w:r w:rsidR="00F37375"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предоставлять информацию по запросам различных ведомств</w:t>
      </w: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?</w:t>
      </w:r>
    </w:p>
    <w:p w14:paraId="1A072BE0" w14:textId="77777777" w:rsidR="008974D3" w:rsidRPr="00633B8C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Считаете ли Вы, что аттестационные процедуры требуют подготовки избыточного количества документации?</w:t>
      </w:r>
    </w:p>
    <w:p w14:paraId="202ADD2F" w14:textId="77777777" w:rsidR="008974D3" w:rsidRPr="00633B8C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Ведется ли в Вашей образовательной организации работа по внедрению электронного документооборот?</w:t>
      </w:r>
    </w:p>
    <w:p w14:paraId="27741F61" w14:textId="77777777" w:rsidR="008974D3" w:rsidRPr="00633B8C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</w:r>
    </w:p>
    <w:p w14:paraId="2CE494C5" w14:textId="77777777" w:rsidR="008974D3" w:rsidRPr="00633B8C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замещение документов на бумажном носителе на электронную форму?</w:t>
      </w:r>
    </w:p>
    <w:p w14:paraId="31F3A59A" w14:textId="33B6899A" w:rsidR="00633B8C" w:rsidRPr="00633B8C" w:rsidRDefault="00633B8C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пользоваться муниципальной «горячей линией» по снижению бюрократической нагрузки?</w:t>
      </w:r>
    </w:p>
    <w:p w14:paraId="582C1CD0" w14:textId="77777777" w:rsidR="008974D3" w:rsidRDefault="008974D3" w:rsidP="003A36E8">
      <w:pPr>
        <w:numPr>
          <w:ilvl w:val="0"/>
          <w:numId w:val="1"/>
        </w:numPr>
        <w:shd w:val="clear" w:color="auto" w:fill="FFFFFF"/>
        <w:spacing w:after="0"/>
        <w:ind w:left="0"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</w:r>
    </w:p>
    <w:p w14:paraId="61935D85" w14:textId="77777777" w:rsidR="005C4517" w:rsidRPr="00633B8C" w:rsidRDefault="005C4517" w:rsidP="005C4517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45BBB95C" w14:textId="0E1FF615" w:rsidR="001E7049" w:rsidRPr="00D94A0E" w:rsidRDefault="00D94A0E" w:rsidP="00D94A0E">
      <w:pPr>
        <w:shd w:val="clear" w:color="auto" w:fill="FFFFFF"/>
        <w:spacing w:after="0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Таблица 1 </w:t>
      </w:r>
      <w:r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– </w:t>
      </w:r>
      <w:r w:rsidR="00B67BD7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Количеств</w:t>
      </w:r>
      <w:r w:rsidR="00D67E82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енные</w:t>
      </w:r>
      <w:r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D67E82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показатели </w:t>
      </w:r>
      <w:r w:rsidR="00B67BD7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участ</w:t>
      </w:r>
      <w:r w:rsidR="00D67E82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ия</w:t>
      </w:r>
      <w:r w:rsidR="001E7049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в онлайн-опросе по вопросу</w:t>
      </w:r>
      <w:r w:rsidR="00B67BD7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1E7049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снижения бюрократической нагрузки</w:t>
      </w:r>
    </w:p>
    <w:p w14:paraId="330D8225" w14:textId="77777777" w:rsidR="00B67BD7" w:rsidRDefault="00B67BD7" w:rsidP="00B67BD7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160"/>
        <w:gridCol w:w="2536"/>
        <w:gridCol w:w="2693"/>
      </w:tblGrid>
      <w:tr w:rsidR="008E3566" w:rsidRPr="008E3566" w14:paraId="18955CAD" w14:textId="77777777" w:rsidTr="00EC553B">
        <w:trPr>
          <w:trHeight w:val="855"/>
          <w:tblHeader/>
        </w:trPr>
        <w:tc>
          <w:tcPr>
            <w:tcW w:w="709" w:type="dxa"/>
            <w:hideMark/>
          </w:tcPr>
          <w:p w14:paraId="787FC76D" w14:textId="5189952C" w:rsidR="008E3566" w:rsidRPr="008E3566" w:rsidRDefault="008E356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="00EC553B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3160" w:type="dxa"/>
            <w:hideMark/>
          </w:tcPr>
          <w:p w14:paraId="5912A2AC" w14:textId="5BF6CC84" w:rsidR="008E3566" w:rsidRPr="008E3566" w:rsidRDefault="00B67BD7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Муниципальные образования</w:t>
            </w:r>
          </w:p>
        </w:tc>
        <w:tc>
          <w:tcPr>
            <w:tcW w:w="2536" w:type="dxa"/>
            <w:hideMark/>
          </w:tcPr>
          <w:p w14:paraId="3AF786E9" w14:textId="471C3DD6" w:rsidR="008E3566" w:rsidRPr="008E3566" w:rsidRDefault="00D67E82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693" w:type="dxa"/>
            <w:hideMark/>
          </w:tcPr>
          <w:p w14:paraId="44FF7E19" w14:textId="77777777" w:rsidR="008E3566" w:rsidRPr="008E3566" w:rsidRDefault="008E356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Руководители (заместители руководителя)</w:t>
            </w:r>
          </w:p>
        </w:tc>
      </w:tr>
      <w:tr w:rsidR="008E3566" w:rsidRPr="008E3566" w14:paraId="45CC0E1D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5111949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0" w:type="dxa"/>
            <w:noWrap/>
            <w:hideMark/>
          </w:tcPr>
          <w:p w14:paraId="6C03E773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Брасовский район</w:t>
            </w:r>
          </w:p>
        </w:tc>
        <w:tc>
          <w:tcPr>
            <w:tcW w:w="2536" w:type="dxa"/>
            <w:noWrap/>
            <w:hideMark/>
          </w:tcPr>
          <w:p w14:paraId="6CD31020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  <w:noWrap/>
            <w:hideMark/>
          </w:tcPr>
          <w:p w14:paraId="781E8472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E3566" w:rsidRPr="008E3566" w14:paraId="784D6A08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40463C63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0" w:type="dxa"/>
            <w:noWrap/>
            <w:hideMark/>
          </w:tcPr>
          <w:p w14:paraId="6187713D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Брянский район</w:t>
            </w:r>
          </w:p>
        </w:tc>
        <w:tc>
          <w:tcPr>
            <w:tcW w:w="2536" w:type="dxa"/>
            <w:noWrap/>
            <w:hideMark/>
          </w:tcPr>
          <w:p w14:paraId="241011B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693" w:type="dxa"/>
            <w:noWrap/>
            <w:hideMark/>
          </w:tcPr>
          <w:p w14:paraId="17858509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8E3566" w:rsidRPr="008E3566" w14:paraId="2CC17FF8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4CE9A4D9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3A66010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Выгоничский район</w:t>
            </w:r>
          </w:p>
        </w:tc>
        <w:tc>
          <w:tcPr>
            <w:tcW w:w="2536" w:type="dxa"/>
            <w:noWrap/>
            <w:hideMark/>
          </w:tcPr>
          <w:p w14:paraId="76436953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693" w:type="dxa"/>
            <w:noWrap/>
            <w:hideMark/>
          </w:tcPr>
          <w:p w14:paraId="132C7CEE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E3566" w:rsidRPr="008E3566" w14:paraId="6CC81EAF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165707D7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0" w:type="dxa"/>
            <w:noWrap/>
            <w:hideMark/>
          </w:tcPr>
          <w:p w14:paraId="23D4862B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г. Брянск</w:t>
            </w:r>
          </w:p>
        </w:tc>
        <w:tc>
          <w:tcPr>
            <w:tcW w:w="2536" w:type="dxa"/>
            <w:noWrap/>
            <w:hideMark/>
          </w:tcPr>
          <w:p w14:paraId="2B2BE8E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693" w:type="dxa"/>
            <w:noWrap/>
            <w:hideMark/>
          </w:tcPr>
          <w:p w14:paraId="4E92B21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8E3566" w:rsidRPr="008E3566" w14:paraId="4E4B1648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544E0E18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0" w:type="dxa"/>
            <w:noWrap/>
            <w:hideMark/>
          </w:tcPr>
          <w:p w14:paraId="517F858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г. Клинцы</w:t>
            </w:r>
          </w:p>
        </w:tc>
        <w:tc>
          <w:tcPr>
            <w:tcW w:w="2536" w:type="dxa"/>
            <w:noWrap/>
            <w:hideMark/>
          </w:tcPr>
          <w:p w14:paraId="2433ACC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693" w:type="dxa"/>
            <w:noWrap/>
            <w:hideMark/>
          </w:tcPr>
          <w:p w14:paraId="6D78CC8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8E3566" w:rsidRPr="008E3566" w14:paraId="46AB6672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1A2ADAF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60" w:type="dxa"/>
            <w:noWrap/>
            <w:hideMark/>
          </w:tcPr>
          <w:p w14:paraId="48EDF122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г. Сельцо</w:t>
            </w:r>
          </w:p>
        </w:tc>
        <w:tc>
          <w:tcPr>
            <w:tcW w:w="2536" w:type="dxa"/>
            <w:noWrap/>
            <w:hideMark/>
          </w:tcPr>
          <w:p w14:paraId="6B488808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93" w:type="dxa"/>
            <w:noWrap/>
            <w:hideMark/>
          </w:tcPr>
          <w:p w14:paraId="58977D3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E3566" w:rsidRPr="008E3566" w14:paraId="10DC705B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885F77C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0" w:type="dxa"/>
            <w:noWrap/>
            <w:hideMark/>
          </w:tcPr>
          <w:p w14:paraId="0674223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г. Фокино</w:t>
            </w:r>
          </w:p>
        </w:tc>
        <w:tc>
          <w:tcPr>
            <w:tcW w:w="2536" w:type="dxa"/>
            <w:noWrap/>
            <w:hideMark/>
          </w:tcPr>
          <w:p w14:paraId="30528854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93" w:type="dxa"/>
            <w:noWrap/>
            <w:hideMark/>
          </w:tcPr>
          <w:p w14:paraId="6944D641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E3566" w:rsidRPr="008E3566" w14:paraId="585814CE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73CF0662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0" w:type="dxa"/>
            <w:noWrap/>
            <w:hideMark/>
          </w:tcPr>
          <w:p w14:paraId="6834C7B3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Гордеевский район </w:t>
            </w:r>
          </w:p>
        </w:tc>
        <w:tc>
          <w:tcPr>
            <w:tcW w:w="2536" w:type="dxa"/>
            <w:noWrap/>
            <w:hideMark/>
          </w:tcPr>
          <w:p w14:paraId="4BDDFFA9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3" w:type="dxa"/>
            <w:noWrap/>
            <w:hideMark/>
          </w:tcPr>
          <w:p w14:paraId="1EA5C3D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E3566" w:rsidRPr="008E3566" w14:paraId="0E01449F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46231806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60" w:type="dxa"/>
            <w:noWrap/>
            <w:hideMark/>
          </w:tcPr>
          <w:p w14:paraId="4B5D7B51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Дубровский район</w:t>
            </w:r>
          </w:p>
        </w:tc>
        <w:tc>
          <w:tcPr>
            <w:tcW w:w="2536" w:type="dxa"/>
            <w:noWrap/>
            <w:hideMark/>
          </w:tcPr>
          <w:p w14:paraId="5C50A3C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  <w:noWrap/>
            <w:hideMark/>
          </w:tcPr>
          <w:p w14:paraId="1CA8ACFE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E3566" w:rsidRPr="008E3566" w14:paraId="35CBF6AD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61B25204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60" w:type="dxa"/>
            <w:noWrap/>
            <w:hideMark/>
          </w:tcPr>
          <w:p w14:paraId="11013D85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Дятьковский район</w:t>
            </w:r>
          </w:p>
        </w:tc>
        <w:tc>
          <w:tcPr>
            <w:tcW w:w="2536" w:type="dxa"/>
            <w:noWrap/>
            <w:hideMark/>
          </w:tcPr>
          <w:p w14:paraId="77A1D78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2693" w:type="dxa"/>
            <w:noWrap/>
            <w:hideMark/>
          </w:tcPr>
          <w:p w14:paraId="16D6496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8E3566" w:rsidRPr="008E3566" w14:paraId="46F9B3E0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6CC30C08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60" w:type="dxa"/>
            <w:noWrap/>
            <w:hideMark/>
          </w:tcPr>
          <w:p w14:paraId="11B19029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Жирятинский район</w:t>
            </w:r>
          </w:p>
        </w:tc>
        <w:tc>
          <w:tcPr>
            <w:tcW w:w="2536" w:type="dxa"/>
            <w:noWrap/>
            <w:hideMark/>
          </w:tcPr>
          <w:p w14:paraId="63F4351B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693" w:type="dxa"/>
            <w:noWrap/>
            <w:hideMark/>
          </w:tcPr>
          <w:p w14:paraId="2AA64033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E3566" w:rsidRPr="008E3566" w14:paraId="129C187C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74767FEC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60" w:type="dxa"/>
            <w:noWrap/>
            <w:hideMark/>
          </w:tcPr>
          <w:p w14:paraId="011681FD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Жуковский МО</w:t>
            </w:r>
          </w:p>
        </w:tc>
        <w:tc>
          <w:tcPr>
            <w:tcW w:w="2536" w:type="dxa"/>
            <w:noWrap/>
            <w:hideMark/>
          </w:tcPr>
          <w:p w14:paraId="5785871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693" w:type="dxa"/>
            <w:noWrap/>
            <w:hideMark/>
          </w:tcPr>
          <w:p w14:paraId="389DA3A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E3566" w:rsidRPr="008E3566" w14:paraId="62AE9623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09640639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60" w:type="dxa"/>
            <w:noWrap/>
            <w:hideMark/>
          </w:tcPr>
          <w:p w14:paraId="5D4F5C85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Злынковский район </w:t>
            </w:r>
          </w:p>
        </w:tc>
        <w:tc>
          <w:tcPr>
            <w:tcW w:w="2536" w:type="dxa"/>
            <w:noWrap/>
            <w:hideMark/>
          </w:tcPr>
          <w:p w14:paraId="489D53C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693" w:type="dxa"/>
            <w:noWrap/>
            <w:hideMark/>
          </w:tcPr>
          <w:p w14:paraId="56A3BDA0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E3566" w:rsidRPr="008E3566" w14:paraId="09C4DA51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5EC2B5F2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60" w:type="dxa"/>
            <w:noWrap/>
            <w:hideMark/>
          </w:tcPr>
          <w:p w14:paraId="6ECB0111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Карачевский район </w:t>
            </w:r>
          </w:p>
        </w:tc>
        <w:tc>
          <w:tcPr>
            <w:tcW w:w="2536" w:type="dxa"/>
            <w:noWrap/>
            <w:hideMark/>
          </w:tcPr>
          <w:p w14:paraId="7CF4E88D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693" w:type="dxa"/>
            <w:noWrap/>
            <w:hideMark/>
          </w:tcPr>
          <w:p w14:paraId="5A8A6155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8E3566" w:rsidRPr="008E3566" w14:paraId="7646161D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5FF80022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60" w:type="dxa"/>
            <w:noWrap/>
            <w:hideMark/>
          </w:tcPr>
          <w:p w14:paraId="482A06B9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Клетнянский район </w:t>
            </w:r>
          </w:p>
        </w:tc>
        <w:tc>
          <w:tcPr>
            <w:tcW w:w="2536" w:type="dxa"/>
            <w:noWrap/>
            <w:hideMark/>
          </w:tcPr>
          <w:p w14:paraId="0F50B00A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noWrap/>
            <w:hideMark/>
          </w:tcPr>
          <w:p w14:paraId="257E3864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3566" w:rsidRPr="008E3566" w14:paraId="5BCF1BF0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79CB42CE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60" w:type="dxa"/>
            <w:noWrap/>
            <w:hideMark/>
          </w:tcPr>
          <w:p w14:paraId="05CEC4D0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Климовский район </w:t>
            </w:r>
          </w:p>
        </w:tc>
        <w:tc>
          <w:tcPr>
            <w:tcW w:w="2536" w:type="dxa"/>
            <w:noWrap/>
            <w:hideMark/>
          </w:tcPr>
          <w:p w14:paraId="6861094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693" w:type="dxa"/>
            <w:noWrap/>
            <w:hideMark/>
          </w:tcPr>
          <w:p w14:paraId="6DAE891D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E3566" w:rsidRPr="008E3566" w14:paraId="6671DA97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36FB083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60" w:type="dxa"/>
            <w:noWrap/>
            <w:hideMark/>
          </w:tcPr>
          <w:p w14:paraId="5ED361C3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Клинцовский район</w:t>
            </w:r>
          </w:p>
        </w:tc>
        <w:tc>
          <w:tcPr>
            <w:tcW w:w="2536" w:type="dxa"/>
            <w:noWrap/>
            <w:hideMark/>
          </w:tcPr>
          <w:p w14:paraId="6E5A5D50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693" w:type="dxa"/>
            <w:noWrap/>
            <w:hideMark/>
          </w:tcPr>
          <w:p w14:paraId="1BBAC059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8E3566" w:rsidRPr="008E3566" w14:paraId="581458AF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8DBBEE7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60" w:type="dxa"/>
            <w:noWrap/>
            <w:hideMark/>
          </w:tcPr>
          <w:p w14:paraId="61377AE8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Комаричский район </w:t>
            </w:r>
          </w:p>
        </w:tc>
        <w:tc>
          <w:tcPr>
            <w:tcW w:w="2536" w:type="dxa"/>
            <w:noWrap/>
            <w:hideMark/>
          </w:tcPr>
          <w:p w14:paraId="28731211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693" w:type="dxa"/>
            <w:noWrap/>
            <w:hideMark/>
          </w:tcPr>
          <w:p w14:paraId="6188CC59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8E3566" w:rsidRPr="008E3566" w14:paraId="7CB46F1C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1F9B1010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160" w:type="dxa"/>
            <w:noWrap/>
            <w:hideMark/>
          </w:tcPr>
          <w:p w14:paraId="1AC3EB2A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Красногорский район </w:t>
            </w:r>
          </w:p>
        </w:tc>
        <w:tc>
          <w:tcPr>
            <w:tcW w:w="2536" w:type="dxa"/>
            <w:noWrap/>
            <w:hideMark/>
          </w:tcPr>
          <w:p w14:paraId="69216A52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693" w:type="dxa"/>
            <w:noWrap/>
            <w:hideMark/>
          </w:tcPr>
          <w:p w14:paraId="41F8B13E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E3566" w:rsidRPr="008E3566" w14:paraId="01E91CA8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1179257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60" w:type="dxa"/>
            <w:noWrap/>
            <w:hideMark/>
          </w:tcPr>
          <w:p w14:paraId="7055CF2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Мглинский район </w:t>
            </w:r>
          </w:p>
        </w:tc>
        <w:tc>
          <w:tcPr>
            <w:tcW w:w="2536" w:type="dxa"/>
            <w:noWrap/>
            <w:hideMark/>
          </w:tcPr>
          <w:p w14:paraId="26F9B45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693" w:type="dxa"/>
            <w:noWrap/>
            <w:hideMark/>
          </w:tcPr>
          <w:p w14:paraId="548809B4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8E3566" w:rsidRPr="008E3566" w14:paraId="310F1F9E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66FCF979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60" w:type="dxa"/>
            <w:noWrap/>
            <w:hideMark/>
          </w:tcPr>
          <w:p w14:paraId="11FB89C1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Навлинский район </w:t>
            </w:r>
          </w:p>
        </w:tc>
        <w:tc>
          <w:tcPr>
            <w:tcW w:w="2536" w:type="dxa"/>
            <w:noWrap/>
            <w:hideMark/>
          </w:tcPr>
          <w:p w14:paraId="79E05FB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693" w:type="dxa"/>
            <w:noWrap/>
            <w:hideMark/>
          </w:tcPr>
          <w:p w14:paraId="2FC4EEE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E3566" w:rsidRPr="008E3566" w14:paraId="4C4E61B2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2C3CAD3E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60" w:type="dxa"/>
            <w:noWrap/>
            <w:hideMark/>
          </w:tcPr>
          <w:p w14:paraId="2ECEE9E2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Новозыбковский МО</w:t>
            </w:r>
          </w:p>
        </w:tc>
        <w:tc>
          <w:tcPr>
            <w:tcW w:w="2536" w:type="dxa"/>
            <w:noWrap/>
            <w:hideMark/>
          </w:tcPr>
          <w:p w14:paraId="52EF4C15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3" w:type="dxa"/>
            <w:noWrap/>
            <w:hideMark/>
          </w:tcPr>
          <w:p w14:paraId="41469852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3566" w:rsidRPr="008E3566" w14:paraId="7A89E420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7606D6AF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60" w:type="dxa"/>
            <w:noWrap/>
            <w:hideMark/>
          </w:tcPr>
          <w:p w14:paraId="7F66DC6D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Погарский район </w:t>
            </w:r>
          </w:p>
        </w:tc>
        <w:tc>
          <w:tcPr>
            <w:tcW w:w="2536" w:type="dxa"/>
            <w:noWrap/>
            <w:hideMark/>
          </w:tcPr>
          <w:p w14:paraId="28232E52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2693" w:type="dxa"/>
            <w:noWrap/>
            <w:hideMark/>
          </w:tcPr>
          <w:p w14:paraId="68B4C8D8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8E3566" w:rsidRPr="008E3566" w14:paraId="04184694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1701A1C7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60" w:type="dxa"/>
            <w:noWrap/>
            <w:hideMark/>
          </w:tcPr>
          <w:p w14:paraId="34A8166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Почепский район </w:t>
            </w:r>
          </w:p>
        </w:tc>
        <w:tc>
          <w:tcPr>
            <w:tcW w:w="2536" w:type="dxa"/>
            <w:noWrap/>
            <w:hideMark/>
          </w:tcPr>
          <w:p w14:paraId="2F702F5B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2693" w:type="dxa"/>
            <w:noWrap/>
            <w:hideMark/>
          </w:tcPr>
          <w:p w14:paraId="7DD589E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8E3566" w:rsidRPr="008E3566" w14:paraId="1BDF77F6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2583F5C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60" w:type="dxa"/>
            <w:noWrap/>
            <w:hideMark/>
          </w:tcPr>
          <w:p w14:paraId="7E836A9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Рогнединский район </w:t>
            </w:r>
          </w:p>
        </w:tc>
        <w:tc>
          <w:tcPr>
            <w:tcW w:w="2536" w:type="dxa"/>
            <w:noWrap/>
            <w:hideMark/>
          </w:tcPr>
          <w:p w14:paraId="129DD9B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93" w:type="dxa"/>
            <w:noWrap/>
            <w:hideMark/>
          </w:tcPr>
          <w:p w14:paraId="4CB6CCE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E3566" w:rsidRPr="008E3566" w14:paraId="1F834FB5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6709DB20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60" w:type="dxa"/>
            <w:noWrap/>
            <w:hideMark/>
          </w:tcPr>
          <w:p w14:paraId="002854C3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Севский район </w:t>
            </w:r>
          </w:p>
        </w:tc>
        <w:tc>
          <w:tcPr>
            <w:tcW w:w="2536" w:type="dxa"/>
            <w:noWrap/>
            <w:hideMark/>
          </w:tcPr>
          <w:p w14:paraId="2648732A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noWrap/>
            <w:hideMark/>
          </w:tcPr>
          <w:p w14:paraId="4476E02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E3566" w:rsidRPr="008E3566" w14:paraId="6B10532A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0B95840F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60" w:type="dxa"/>
            <w:noWrap/>
            <w:hideMark/>
          </w:tcPr>
          <w:p w14:paraId="01F7FAD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Стародубский МО </w:t>
            </w:r>
          </w:p>
        </w:tc>
        <w:tc>
          <w:tcPr>
            <w:tcW w:w="2536" w:type="dxa"/>
            <w:noWrap/>
            <w:hideMark/>
          </w:tcPr>
          <w:p w14:paraId="215F815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693" w:type="dxa"/>
            <w:noWrap/>
            <w:hideMark/>
          </w:tcPr>
          <w:p w14:paraId="67F2DCD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E3566" w:rsidRPr="008E3566" w14:paraId="629F6403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6C5371A2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60" w:type="dxa"/>
            <w:noWrap/>
            <w:hideMark/>
          </w:tcPr>
          <w:p w14:paraId="583B4BF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Суземский район </w:t>
            </w:r>
          </w:p>
        </w:tc>
        <w:tc>
          <w:tcPr>
            <w:tcW w:w="2536" w:type="dxa"/>
            <w:noWrap/>
            <w:hideMark/>
          </w:tcPr>
          <w:p w14:paraId="75DDFCCC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  <w:noWrap/>
            <w:hideMark/>
          </w:tcPr>
          <w:p w14:paraId="6038158B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E3566" w:rsidRPr="008E3566" w14:paraId="79CFB1CC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17CCC439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60" w:type="dxa"/>
            <w:noWrap/>
            <w:hideMark/>
          </w:tcPr>
          <w:p w14:paraId="25907F39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Суражский район </w:t>
            </w:r>
          </w:p>
        </w:tc>
        <w:tc>
          <w:tcPr>
            <w:tcW w:w="2536" w:type="dxa"/>
            <w:noWrap/>
            <w:hideMark/>
          </w:tcPr>
          <w:p w14:paraId="336D703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693" w:type="dxa"/>
            <w:noWrap/>
            <w:hideMark/>
          </w:tcPr>
          <w:p w14:paraId="0877DFC1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8E3566" w:rsidRPr="008E3566" w14:paraId="6401BD02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2FE4D247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60" w:type="dxa"/>
            <w:noWrap/>
            <w:hideMark/>
          </w:tcPr>
          <w:p w14:paraId="7863A84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Трубчевский район </w:t>
            </w:r>
          </w:p>
        </w:tc>
        <w:tc>
          <w:tcPr>
            <w:tcW w:w="2536" w:type="dxa"/>
            <w:noWrap/>
            <w:hideMark/>
          </w:tcPr>
          <w:p w14:paraId="223CD995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693" w:type="dxa"/>
            <w:noWrap/>
            <w:hideMark/>
          </w:tcPr>
          <w:p w14:paraId="1373FEC6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E3566" w:rsidRPr="008E3566" w14:paraId="12DEC9D1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31BCCFB7" w14:textId="77777777" w:rsidR="008E3566" w:rsidRPr="008E3566" w:rsidRDefault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60" w:type="dxa"/>
            <w:noWrap/>
            <w:hideMark/>
          </w:tcPr>
          <w:p w14:paraId="33797F1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Унечский район </w:t>
            </w:r>
          </w:p>
        </w:tc>
        <w:tc>
          <w:tcPr>
            <w:tcW w:w="2536" w:type="dxa"/>
            <w:noWrap/>
            <w:hideMark/>
          </w:tcPr>
          <w:p w14:paraId="570D6680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693" w:type="dxa"/>
            <w:noWrap/>
            <w:hideMark/>
          </w:tcPr>
          <w:p w14:paraId="382231D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8E3566" w:rsidRPr="008E3566" w14:paraId="3B405F6E" w14:textId="77777777" w:rsidTr="00B67BD7">
        <w:trPr>
          <w:trHeight w:val="300"/>
        </w:trPr>
        <w:tc>
          <w:tcPr>
            <w:tcW w:w="709" w:type="dxa"/>
            <w:noWrap/>
            <w:hideMark/>
          </w:tcPr>
          <w:p w14:paraId="07F1200F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0" w:type="dxa"/>
            <w:noWrap/>
            <w:hideMark/>
          </w:tcPr>
          <w:p w14:paraId="48679DB7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536" w:type="dxa"/>
            <w:noWrap/>
            <w:hideMark/>
          </w:tcPr>
          <w:p w14:paraId="4A1A4D25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2802</w:t>
            </w:r>
          </w:p>
        </w:tc>
        <w:tc>
          <w:tcPr>
            <w:tcW w:w="2693" w:type="dxa"/>
            <w:noWrap/>
            <w:hideMark/>
          </w:tcPr>
          <w:p w14:paraId="6E0E7235" w14:textId="77777777" w:rsidR="008E3566" w:rsidRPr="008E3566" w:rsidRDefault="008E3566" w:rsidP="008E3566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356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398</w:t>
            </w:r>
          </w:p>
        </w:tc>
      </w:tr>
    </w:tbl>
    <w:p w14:paraId="59B08CC8" w14:textId="77777777" w:rsidR="008E3566" w:rsidRPr="008E3566" w:rsidRDefault="008E3566" w:rsidP="008E3566">
      <w:pPr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00289BA4" w14:textId="1E41D481" w:rsidR="00E31BB7" w:rsidRPr="00A06A6F" w:rsidRDefault="00E31BB7" w:rsidP="00E31BB7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Анализ выборки показывает, что участие </w:t>
      </w:r>
      <w:r w:rsidR="00A148F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 онлайн-опросе </w:t>
      </w:r>
      <w:r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приняли педагогические </w:t>
      </w:r>
      <w:r w:rsidRPr="00A148FD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работники </w:t>
      </w:r>
      <w:r w:rsidRPr="00EC553B">
        <w:rPr>
          <w:rFonts w:eastAsia="Times New Roman" w:cs="Times New Roman"/>
          <w:color w:val="0F1115"/>
          <w:kern w:val="0"/>
          <w:sz w:val="27"/>
          <w:szCs w:val="27"/>
          <w:lang w:eastAsia="ru-RU"/>
          <w14:ligatures w14:val="none"/>
        </w:rPr>
        <w:t>общеобразовательны</w:t>
      </w:r>
      <w:r w:rsidR="00EC553B" w:rsidRPr="00EC553B">
        <w:rPr>
          <w:rFonts w:eastAsia="Times New Roman" w:cs="Times New Roman"/>
          <w:color w:val="0F1115"/>
          <w:kern w:val="0"/>
          <w:sz w:val="27"/>
          <w:szCs w:val="27"/>
          <w:lang w:eastAsia="ru-RU"/>
          <w14:ligatures w14:val="none"/>
        </w:rPr>
        <w:t xml:space="preserve">х </w:t>
      </w:r>
      <w:r w:rsidR="00EC553B">
        <w:rPr>
          <w:rFonts w:eastAsia="Times New Roman" w:cs="Times New Roman"/>
          <w:color w:val="0F1115"/>
          <w:kern w:val="0"/>
          <w:sz w:val="27"/>
          <w:szCs w:val="27"/>
          <w:lang w:eastAsia="ru-RU"/>
          <w14:ligatures w14:val="none"/>
        </w:rPr>
        <w:t>организаций</w:t>
      </w:r>
      <w:r w:rsidRPr="00A148FD">
        <w:rPr>
          <w:rFonts w:eastAsia="Times New Roman" w:cs="Times New Roman"/>
          <w:color w:val="0F1115"/>
          <w:kern w:val="0"/>
          <w:sz w:val="27"/>
          <w:szCs w:val="27"/>
          <w:lang w:eastAsia="ru-RU"/>
          <w14:ligatures w14:val="none"/>
        </w:rPr>
        <w:t>,</w:t>
      </w:r>
      <w:r>
        <w:rPr>
          <w:rFonts w:eastAsia="Times New Roman" w:cs="Times New Roman"/>
          <w:color w:val="0F1115"/>
          <w:kern w:val="0"/>
          <w:sz w:val="27"/>
          <w:szCs w:val="27"/>
          <w:lang w:eastAsia="ru-RU"/>
          <w14:ligatures w14:val="none"/>
        </w:rPr>
        <w:t xml:space="preserve"> </w:t>
      </w:r>
      <w:r w:rsidRPr="00A06A6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всех муниципальных </w:t>
      </w:r>
      <w:r w:rsidR="00EA0CB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образований</w:t>
      </w:r>
      <w:r w:rsidRPr="00A06A6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Брянской области.</w:t>
      </w:r>
      <w:r w:rsidRPr="00E31BB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A148F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</w:t>
      </w:r>
      <w:r w:rsidRPr="00A06A6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ысокая активность среди учителей наблюдается в Брянском, Дятьковском, Карачевском, Клинцовском, Комаричском, Погарском, Почепском и Суражском районах, а также в городе Брянске.</w:t>
      </w:r>
    </w:p>
    <w:p w14:paraId="7DD02DBD" w14:textId="004BBF19" w:rsidR="008609F5" w:rsidRDefault="00E31BB7" w:rsidP="008E3566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A06A6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Низкую активность в опросе проявили </w:t>
      </w:r>
      <w:r w:rsidRPr="00EA0CB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руководители (заместители</w:t>
      </w:r>
      <w:r w:rsidR="008E3566" w:rsidRPr="00EA0CB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BE3F9E" w:rsidRPr="00EA0CB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руководителя)</w:t>
      </w:r>
      <w:r w:rsidR="00BE3F9E" w:rsidRPr="00A06A6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Новозыбковского муниципального округа и Гордеевского, Клетнянского районов.</w:t>
      </w:r>
    </w:p>
    <w:p w14:paraId="0F75C6C9" w14:textId="77777777" w:rsidR="00D67E82" w:rsidRPr="00A06A6F" w:rsidRDefault="00D67E82" w:rsidP="008E3566">
      <w:pPr>
        <w:autoSpaceDE w:val="0"/>
        <w:autoSpaceDN w:val="0"/>
        <w:adjustRightInd w:val="0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4BDB1DED" w14:textId="0CDC42F8" w:rsidR="00EC553B" w:rsidRPr="00D94A0E" w:rsidRDefault="00D94A0E" w:rsidP="00D94A0E">
      <w:pPr>
        <w:shd w:val="clear" w:color="auto" w:fill="FFFFFF"/>
        <w:spacing w:after="0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D94A0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Диаграмма 1 – </w:t>
      </w:r>
      <w:r w:rsidR="00EC553B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Количественные</w:t>
      </w:r>
      <w:r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EC553B"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показатели участия в онлайн-опросе по вопросу снижения бюрократической нагрузки</w:t>
      </w:r>
    </w:p>
    <w:p w14:paraId="515683AF" w14:textId="623FB918" w:rsidR="001E7049" w:rsidRPr="000C547D" w:rsidRDefault="000C547D" w:rsidP="004B4067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  </w:t>
      </w:r>
    </w:p>
    <w:p w14:paraId="6C8C0932" w14:textId="0E72F7BD" w:rsidR="001E7049" w:rsidRDefault="001E7049" w:rsidP="001E7049">
      <w:pPr>
        <w:shd w:val="clear" w:color="auto" w:fill="FFFFFF"/>
        <w:spacing w:after="0"/>
        <w:jc w:val="center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B96D165" wp14:editId="04944C98">
            <wp:extent cx="5940425" cy="2290445"/>
            <wp:effectExtent l="0" t="0" r="3175" b="14605"/>
            <wp:docPr id="172311374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EF9CA6F-8A2D-6CC1-7D8D-B8F349B35F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2CACA37" w14:textId="77777777" w:rsidR="00A06A6F" w:rsidRDefault="00A06A6F" w:rsidP="008974D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</w:p>
    <w:p w14:paraId="797F856E" w14:textId="77777777" w:rsidR="00D94A0E" w:rsidRPr="00EC553B" w:rsidRDefault="00D94A0E" w:rsidP="00D94A0E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</w:p>
    <w:p w14:paraId="71C0DCAF" w14:textId="77777777" w:rsidR="00EA0CBF" w:rsidRDefault="00EA0CBF" w:rsidP="00D94A0E">
      <w:pPr>
        <w:shd w:val="clear" w:color="auto" w:fill="FFFFFF"/>
        <w:spacing w:after="0"/>
        <w:ind w:firstLine="709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FB68C1E" w14:textId="77777777" w:rsidR="00EA0CBF" w:rsidRDefault="00EA0CBF" w:rsidP="00D94A0E">
      <w:pPr>
        <w:shd w:val="clear" w:color="auto" w:fill="FFFFFF"/>
        <w:spacing w:after="0"/>
        <w:ind w:firstLine="709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EB55C32" w14:textId="77777777" w:rsidR="00EA0CBF" w:rsidRDefault="00EA0CBF" w:rsidP="00D94A0E">
      <w:pPr>
        <w:shd w:val="clear" w:color="auto" w:fill="FFFFFF"/>
        <w:spacing w:after="0"/>
        <w:ind w:firstLine="709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67149FC" w14:textId="77777777" w:rsidR="00EA0CBF" w:rsidRDefault="00EA0CBF" w:rsidP="00D94A0E">
      <w:pPr>
        <w:shd w:val="clear" w:color="auto" w:fill="FFFFFF"/>
        <w:spacing w:after="0"/>
        <w:ind w:firstLine="709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CBF4137" w14:textId="2E9EA01D" w:rsidR="00D94A0E" w:rsidRPr="00D94A0E" w:rsidRDefault="00D94A0E" w:rsidP="00D94A0E">
      <w:pPr>
        <w:shd w:val="clear" w:color="auto" w:fill="FFFFFF"/>
        <w:spacing w:after="0"/>
        <w:ind w:firstLine="709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  <w:r w:rsidRPr="00A148FD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>Таблица 2</w:t>
      </w:r>
      <w:r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EA0CBF"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  <w:t xml:space="preserve">– </w:t>
      </w:r>
      <w:r w:rsidR="008974D3"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Сводная</w:t>
      </w:r>
      <w:r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8974D3"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таблица </w:t>
      </w:r>
      <w:bookmarkStart w:id="1" w:name="_Hlk233287290"/>
      <w:r w:rsidR="003469D9"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ответ</w:t>
      </w:r>
      <w:r w:rsidR="00EC553B"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ов</w:t>
      </w:r>
      <w:r w:rsidR="008974D3"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bookmarkEnd w:id="1"/>
      <w:r w:rsidR="0005750E"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учителей</w:t>
      </w:r>
      <w:r w:rsidRP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, </w:t>
      </w:r>
      <w:r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всего</w:t>
      </w:r>
      <w:r>
        <w:rPr>
          <w:rFonts w:eastAsia="Times New Roman" w:cs="Times New Roman"/>
          <w:color w:val="EE0000"/>
          <w:kern w:val="0"/>
          <w:sz w:val="26"/>
          <w:szCs w:val="26"/>
          <w:lang w:eastAsia="ru-RU"/>
          <w14:ligatures w14:val="none"/>
        </w:rPr>
        <w:t xml:space="preserve"> </w:t>
      </w:r>
      <w:r w:rsidRP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2802 чел</w:t>
      </w:r>
      <w:r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37765EFA" w14:textId="69E897EE" w:rsidR="0006226D" w:rsidRPr="00A148FD" w:rsidRDefault="0006226D" w:rsidP="00A148FD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kern w:val="0"/>
          <w:sz w:val="24"/>
          <w:szCs w:val="24"/>
          <w:lang w:eastAsia="ru-RU"/>
          <w14:ligatures w14:val="none"/>
        </w:rPr>
      </w:pPr>
    </w:p>
    <w:tbl>
      <w:tblPr>
        <w:tblW w:w="9203" w:type="dxa"/>
        <w:tblLayout w:type="fixed"/>
        <w:tblLook w:val="04A0" w:firstRow="1" w:lastRow="0" w:firstColumn="1" w:lastColumn="0" w:noHBand="0" w:noVBand="1"/>
      </w:tblPr>
      <w:tblGrid>
        <w:gridCol w:w="502"/>
        <w:gridCol w:w="8"/>
        <w:gridCol w:w="4141"/>
        <w:gridCol w:w="1298"/>
        <w:gridCol w:w="1084"/>
        <w:gridCol w:w="46"/>
        <w:gridCol w:w="1039"/>
        <w:gridCol w:w="24"/>
        <w:gridCol w:w="1061"/>
      </w:tblGrid>
      <w:tr w:rsidR="00CE2739" w:rsidRPr="004B4067" w14:paraId="479500F1" w14:textId="77777777" w:rsidTr="00DD69B4">
        <w:trPr>
          <w:trHeight w:val="945"/>
          <w:tblHeader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1A439" w14:textId="77777777" w:rsidR="00CE2739" w:rsidRPr="00C03C38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 xml:space="preserve">№ </w:t>
            </w:r>
          </w:p>
        </w:tc>
        <w:tc>
          <w:tcPr>
            <w:tcW w:w="4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61518" w14:textId="77777777" w:rsidR="00CE2739" w:rsidRPr="00C03C38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Вопрос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41ECC" w14:textId="77777777" w:rsidR="00CE2739" w:rsidRPr="00C03C38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Всего ответивших "Да" (чел)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5339" w14:textId="77777777" w:rsidR="00CE2739" w:rsidRPr="00C03C38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Всего ответивших "Нет" (чел)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DC44B" w14:textId="77777777" w:rsidR="00EC553B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 xml:space="preserve">Доля </w:t>
            </w:r>
            <w:r w:rsidR="00EC553B"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 xml:space="preserve">ответивших </w:t>
            </w:r>
          </w:p>
          <w:p w14:paraId="6C5B86C0" w14:textId="323C0C39" w:rsidR="00CE2739" w:rsidRPr="00C03C38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 xml:space="preserve">"Да" </w:t>
            </w:r>
            <w:r w:rsidR="00EC553B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(</w:t>
            </w: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%</w:t>
            </w:r>
            <w:r w:rsidR="00EC553B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)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87637" w14:textId="77777777" w:rsidR="00EC553B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 xml:space="preserve">Доля </w:t>
            </w:r>
            <w:r w:rsidR="00EC553B"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 xml:space="preserve">ответивших </w:t>
            </w:r>
          </w:p>
          <w:p w14:paraId="0E4D53D0" w14:textId="3C1384BF" w:rsidR="00CE2739" w:rsidRPr="00C03C38" w:rsidRDefault="00CE2739" w:rsidP="00CE2739">
            <w:pPr>
              <w:spacing w:after="0"/>
              <w:jc w:val="center"/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"Нет"</w:t>
            </w:r>
            <w:r w:rsidR="00EC553B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 xml:space="preserve"> (</w:t>
            </w: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%</w:t>
            </w:r>
            <w:r w:rsidR="00EC553B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)</w:t>
            </w:r>
          </w:p>
        </w:tc>
      </w:tr>
      <w:tr w:rsidR="00CE2739" w:rsidRPr="004B4067" w14:paraId="64E29345" w14:textId="77777777" w:rsidTr="00DD69B4">
        <w:trPr>
          <w:trHeight w:val="510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20819" w14:textId="77777777" w:rsidR="00CE2739" w:rsidRPr="004B4067" w:rsidRDefault="00CE2739" w:rsidP="00CE2739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4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D8C28" w14:textId="77777777" w:rsidR="00CE2739" w:rsidRPr="004B4067" w:rsidRDefault="00CE2739" w:rsidP="00CE2739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bookmarkStart w:id="2" w:name="RANGE!B3"/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Изменился ли с 1 марта 2025 года объем Вашей бюрократической нагрузки?</w:t>
            </w:r>
            <w:bookmarkEnd w:id="2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6DC02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1900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30DC4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902</w:t>
            </w: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41E9F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67,8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7B4DF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32,2</w:t>
            </w:r>
          </w:p>
        </w:tc>
      </w:tr>
      <w:tr w:rsidR="00CE2739" w:rsidRPr="004B4067" w14:paraId="7800C36F" w14:textId="77777777" w:rsidTr="00DD69B4">
        <w:trPr>
          <w:trHeight w:val="1530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8AA1C" w14:textId="77777777" w:rsidR="00CE2739" w:rsidRPr="004B4067" w:rsidRDefault="00CE2739" w:rsidP="00CE2739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41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F188" w14:textId="72A2894D" w:rsidR="00CE2739" w:rsidRPr="004B4067" w:rsidRDefault="00CE2739" w:rsidP="00CE2739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по поручению администрации образовательной организации готовить документы, не указанные в приказе Минпросвещения России от 06.11.2024 № 779, без заключения дополнительного соглашения или оплаты?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89D77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1937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D9468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865</w:t>
            </w: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319C5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69,1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0790D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30,9</w:t>
            </w:r>
          </w:p>
        </w:tc>
      </w:tr>
      <w:tr w:rsidR="00CE2739" w:rsidRPr="004B4067" w14:paraId="62A9A433" w14:textId="77777777" w:rsidTr="00DD69B4">
        <w:trPr>
          <w:trHeight w:val="178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65FC0" w14:textId="77777777" w:rsidR="00CE2739" w:rsidRPr="004B4067" w:rsidRDefault="00CE2739" w:rsidP="00CE2739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42E48" w14:textId="77777777" w:rsidR="00CE2739" w:rsidRPr="004B4067" w:rsidRDefault="00CE2739" w:rsidP="00CE2739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0385A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2502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EB75F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300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DC02F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89,3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28A89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10,7</w:t>
            </w:r>
          </w:p>
        </w:tc>
      </w:tr>
      <w:tr w:rsidR="00CE2739" w:rsidRPr="004B4067" w14:paraId="1717F2C1" w14:textId="77777777" w:rsidTr="00DD69B4">
        <w:trPr>
          <w:trHeight w:val="127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D3117" w14:textId="77777777" w:rsidR="00CE2739" w:rsidRPr="004B4067" w:rsidRDefault="00CE2739" w:rsidP="00CE2739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0FCCD" w14:textId="607A55FE" w:rsidR="00CE2739" w:rsidRPr="004B4067" w:rsidRDefault="00CE2739" w:rsidP="00CE2739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Внесены ли изменения в должностные инструкции, с учетом требований, установленных частями 6.1 и 6.2 статьи 47 Закона об образовании и приказом Минпросвещения России от 06.11.2024 № 779?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EF5DA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2507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A7A93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295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D0CBA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89,5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E25AB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10,5</w:t>
            </w:r>
          </w:p>
        </w:tc>
      </w:tr>
      <w:tr w:rsidR="00CE2739" w:rsidRPr="004B4067" w14:paraId="017E69CE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8A398" w14:textId="77777777" w:rsidR="00CE2739" w:rsidRPr="004B4067" w:rsidRDefault="00CE2739" w:rsidP="00CE2739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AAA8" w14:textId="77777777" w:rsidR="00CE2739" w:rsidRPr="004B4067" w:rsidRDefault="00CE2739" w:rsidP="00CE2739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предоставлять фотоотчеты о проводимых мероприятиях по требованию администрации учреждения?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7977F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1385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B99E9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1417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C5104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49,4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CF5CB" w14:textId="77777777" w:rsidR="00CE2739" w:rsidRPr="004B4067" w:rsidRDefault="00CE2739" w:rsidP="00CE2739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50,6</w:t>
            </w:r>
          </w:p>
        </w:tc>
      </w:tr>
      <w:tr w:rsidR="00E711DC" w:rsidRPr="004B4067" w14:paraId="627F4D42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11DF3" w14:textId="1BBA0932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>
              <w:br w:type="page"/>
            </w: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6D18A" w14:textId="4AFF8088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161F1" w14:textId="46F2B22E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1054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7726FA" w14:textId="67AA6134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1748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F2927" w14:textId="0E600792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37,6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7A78F6" w14:textId="150F334C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62,4</w:t>
            </w:r>
          </w:p>
        </w:tc>
      </w:tr>
      <w:tr w:rsidR="00E711DC" w:rsidRPr="004B4067" w14:paraId="2FBB77D4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C3B94A" w14:textId="032FBA7D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81D55" w14:textId="5911F2A6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участвовать в организации и (или) проведении мероприятий, незапланированных в рамках образовательной программы на безвозмездной основе?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7A0A5D" w14:textId="2096AEB7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666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EC6C60" w14:textId="4FB955E1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2136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66980" w14:textId="142089CF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23,8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0A5068" w14:textId="3F538159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76,2</w:t>
            </w:r>
          </w:p>
        </w:tc>
      </w:tr>
      <w:tr w:rsidR="00E711DC" w:rsidRPr="004B4067" w14:paraId="68D58D72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F0D5E2" w14:textId="01960130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A1F16" w14:textId="72B83758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Приходилось ли Вам предоставлять информацию по запросам различных ведомств?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75C9F" w14:textId="203031EB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1035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C8FA23" w14:textId="73F7C8A1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1767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0B0EE" w14:textId="03D8B48A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36,9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09EB7" w14:textId="2B92C2EA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63,1</w:t>
            </w:r>
          </w:p>
        </w:tc>
      </w:tr>
      <w:tr w:rsidR="00E711DC" w:rsidRPr="004B4067" w14:paraId="616A51D0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A04CBE" w14:textId="384C4800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ACF84E" w14:textId="6172FC4B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Считаете ли Вы, что аттестационные процедуры требуют подготовки избыточного количества документации?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BE95A9" w14:textId="1345B05A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384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805F9D" w14:textId="738B1DC5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2418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E10777" w14:textId="3B020DCC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13,7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83C9E" w14:textId="58D80F11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86,3</w:t>
            </w:r>
          </w:p>
        </w:tc>
      </w:tr>
      <w:tr w:rsidR="00E711DC" w:rsidRPr="004B4067" w14:paraId="7BFB4F12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17F4A" w14:textId="73C6F5B6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D14D8" w14:textId="32CD2E98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Ведется ли в Вашей образовательной организации работа по внедрению электронного документооборот?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E58FF1" w14:textId="04815138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840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CFD290" w14:textId="70157635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1962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CDB920" w14:textId="0264B72F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30,0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3E029" w14:textId="6CD43726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70,0</w:t>
            </w:r>
          </w:p>
        </w:tc>
      </w:tr>
      <w:tr w:rsidR="00E711DC" w:rsidRPr="004B4067" w14:paraId="65269779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05E42D" w14:textId="2454AC0A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F5FFA" w14:textId="5F58B028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E1B430" w14:textId="686AD508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2543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CA8262" w14:textId="657B8053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259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F8C7A4" w14:textId="4DF6E9FC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90,8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F907A" w14:textId="147B4FBA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9,2</w:t>
            </w:r>
          </w:p>
        </w:tc>
      </w:tr>
      <w:tr w:rsidR="00E711DC" w:rsidRPr="004B4067" w14:paraId="15DEE047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555A1" w14:textId="59AE4A9E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lastRenderedPageBreak/>
              <w:t>12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2DC86" w14:textId="0E716425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Осуществляется ли в Вашей образовательной организации замещение документов на бумажном носителе на электронную форму?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22F51E" w14:textId="2F1BA3A1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2473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226414" w14:textId="52611634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329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66277D" w14:textId="719DA400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88,3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5A02D" w14:textId="47A98F68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11,7</w:t>
            </w:r>
          </w:p>
        </w:tc>
      </w:tr>
      <w:tr w:rsidR="00E711DC" w:rsidRPr="004B4067" w14:paraId="7BF7FB82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4EB612" w14:textId="4EEF68EA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13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BA5CF" w14:textId="5198B492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пользоваться муниципальной «горячей линией» по снижению бюрократической нагрузки?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4C4CD" w14:textId="6A541D87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EB4B5" w14:textId="37FDB1BD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2724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673B20" w14:textId="1A987681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2,8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41D61" w14:textId="6606FA58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97,2</w:t>
            </w:r>
          </w:p>
        </w:tc>
      </w:tr>
      <w:tr w:rsidR="00E711DC" w:rsidRPr="004B4067" w14:paraId="792607E9" w14:textId="77777777" w:rsidTr="00DD69B4">
        <w:trPr>
          <w:trHeight w:val="765"/>
        </w:trPr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8B25E" w14:textId="34BEE6C0" w:rsidR="00E711DC" w:rsidRPr="004B4067" w:rsidRDefault="00E711DC" w:rsidP="00E711DC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14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FC1FF" w14:textId="1AA712FE" w:rsidR="00E711DC" w:rsidRPr="004B4067" w:rsidRDefault="00E711DC" w:rsidP="00E711DC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A24B9A" w14:textId="16905971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1962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3AFF14" w14:textId="3AC3FC3F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840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587B94" w14:textId="0BB0DF92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70,0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89CA63" w14:textId="1B7D9FFC" w:rsidR="00E711DC" w:rsidRPr="004B4067" w:rsidRDefault="00E711DC" w:rsidP="00E711DC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B4067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30,0</w:t>
            </w:r>
          </w:p>
        </w:tc>
      </w:tr>
    </w:tbl>
    <w:p w14:paraId="6AE3AFF9" w14:textId="5A552159" w:rsidR="008974D3" w:rsidRDefault="008974D3" w:rsidP="004B4067">
      <w:pPr>
        <w:spacing w:after="0"/>
        <w:jc w:val="both"/>
      </w:pPr>
    </w:p>
    <w:p w14:paraId="51DCDE3A" w14:textId="0E10363B" w:rsidR="004B4067" w:rsidRDefault="003A36E8" w:rsidP="00D94A0E">
      <w:pPr>
        <w:shd w:val="clear" w:color="auto" w:fill="FFFFFF"/>
        <w:spacing w:after="0"/>
        <w:jc w:val="both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  <w:r w:rsidRPr="003045A6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Таблица </w:t>
      </w:r>
      <w:r w:rsidR="003469D9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3 </w:t>
      </w:r>
      <w:r w:rsidRPr="003045A6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– Сводная таблица </w:t>
      </w:r>
      <w:r w:rsidR="003469D9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ответ</w:t>
      </w:r>
      <w:r w:rsidR="00EA0CBF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ов</w:t>
      </w:r>
      <w:r w:rsidR="00D94A0E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Pr="003045A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руководител</w:t>
      </w:r>
      <w:r w:rsidR="00EA0CB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ей</w:t>
      </w:r>
      <w:r w:rsidRPr="003045A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(заместители руководител</w:t>
      </w:r>
      <w:r w:rsidR="0005750E" w:rsidRPr="003045A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я</w:t>
      </w:r>
      <w:r w:rsidRPr="003045A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</w:t>
      </w:r>
      <w:r w:rsidR="0005750E" w:rsidRPr="003045A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Pr="003045A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3045A6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всего </w:t>
      </w:r>
      <w:r w:rsidR="0005750E" w:rsidRPr="003045A6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>398</w:t>
      </w:r>
      <w:r w:rsidRPr="003045A6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 чел.</w:t>
      </w:r>
    </w:p>
    <w:p w14:paraId="7E438094" w14:textId="77777777" w:rsidR="004B4067" w:rsidRDefault="004B4067" w:rsidP="004B4067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</w:pPr>
    </w:p>
    <w:tbl>
      <w:tblPr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4111"/>
        <w:gridCol w:w="1237"/>
        <w:gridCol w:w="1173"/>
        <w:gridCol w:w="1134"/>
        <w:gridCol w:w="992"/>
      </w:tblGrid>
      <w:tr w:rsidR="00D94A0E" w:rsidRPr="00C03C38" w14:paraId="76EDDB9A" w14:textId="77777777" w:rsidTr="00D94A0E">
        <w:trPr>
          <w:trHeight w:val="1275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D17A4" w14:textId="5D70911A" w:rsidR="00D94A0E" w:rsidRPr="00C03C38" w:rsidRDefault="00D94A0E" w:rsidP="00D94A0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 xml:space="preserve">№ </w:t>
            </w:r>
            <w:r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20C68A" w14:textId="4DD8D641" w:rsidR="00D94A0E" w:rsidRPr="00C03C38" w:rsidRDefault="00D94A0E" w:rsidP="00D94A0E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Вопрос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DA5C7" w14:textId="12A05681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Всего ответивших "Да" (чел)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D90B2" w14:textId="2C235301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Всего ответивших "Нет" (чел)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4C87E" w14:textId="6234136B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Доля "Да",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C5CB8" w14:textId="02D9E9B5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Доля "Нет", %</w:t>
            </w:r>
          </w:p>
        </w:tc>
      </w:tr>
      <w:tr w:rsidR="00D94A0E" w:rsidRPr="00C03C38" w14:paraId="79568545" w14:textId="77777777" w:rsidTr="00D94A0E">
        <w:trPr>
          <w:trHeight w:val="66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A85704" w14:textId="5A7AB87F" w:rsidR="00D94A0E" w:rsidRPr="00C03C38" w:rsidRDefault="00D94A0E" w:rsidP="00D94A0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1EF8DC" w14:textId="3104C6A4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Изменился ли с 1 марта 2025 года объем Вашей бюрократической нагрузки?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E09E8" w14:textId="1F4547A3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304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0ED808" w14:textId="3FDA0BAF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828112" w14:textId="2AFF1FC1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76,4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9E8B65" w14:textId="1871E72A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23,6</w:t>
            </w:r>
          </w:p>
        </w:tc>
      </w:tr>
      <w:tr w:rsidR="00C03C38" w:rsidRPr="00C03C38" w14:paraId="1E9B4A89" w14:textId="77777777" w:rsidTr="00D94A0E"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649AA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4ED22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Вам, 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оплаты?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D3E5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268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2C7EA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C4009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185EB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32,7</w:t>
            </w:r>
          </w:p>
        </w:tc>
      </w:tr>
      <w:tr w:rsidR="00C03C38" w:rsidRPr="00C03C38" w14:paraId="69A47222" w14:textId="77777777" w:rsidTr="00D94A0E">
        <w:trPr>
          <w:trHeight w:val="15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72C28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5D1D3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F5695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393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95E2E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EF28F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C4EB7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1,3</w:t>
            </w:r>
          </w:p>
        </w:tc>
      </w:tr>
      <w:tr w:rsidR="00C03C38" w:rsidRPr="00C03C38" w14:paraId="0835026E" w14:textId="77777777" w:rsidTr="00D94A0E">
        <w:trPr>
          <w:trHeight w:val="10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B7045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EF2D1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Внесены ли изменения в должностные инструкции, с учетом требований, установленных частями 6.1 и 6.2  статьи 47 Закона об образовании, и приказом Минпросвещения России от 06.11.2024 № 779?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5F70B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394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346E5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3C097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0554C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1,0</w:t>
            </w:r>
          </w:p>
        </w:tc>
      </w:tr>
      <w:tr w:rsidR="00C03C38" w:rsidRPr="00C03C38" w14:paraId="6CEB5FF7" w14:textId="77777777" w:rsidTr="00D94A0E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AE3D0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2A90F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предоставлять фотоотчеты о проводимых мероприятиях по требованию администрации учреждения?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C8017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146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AAB73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0445B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B07E9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63,3</w:t>
            </w:r>
          </w:p>
        </w:tc>
      </w:tr>
      <w:tr w:rsidR="00C03C38" w:rsidRPr="00C03C38" w14:paraId="0150815E" w14:textId="77777777" w:rsidTr="00E711DC">
        <w:trPr>
          <w:trHeight w:val="409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D7D45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B8155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D555E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197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0FFE5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5BAB3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83BF1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50,5</w:t>
            </w:r>
          </w:p>
        </w:tc>
      </w:tr>
      <w:tr w:rsidR="00C03C38" w:rsidRPr="00C03C38" w14:paraId="468F4A47" w14:textId="77777777" w:rsidTr="00D94A0E">
        <w:trPr>
          <w:trHeight w:val="10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FAD85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lastRenderedPageBreak/>
              <w:t>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08DE7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участвовать в организации и (или) проведении мероприятий, незапланированных в рамках образовательной программы на безвозмездной основе?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099F1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E8B87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B9B74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769B7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79,1</w:t>
            </w:r>
          </w:p>
        </w:tc>
      </w:tr>
      <w:tr w:rsidR="00C03C38" w:rsidRPr="00C03C38" w14:paraId="5755944B" w14:textId="77777777" w:rsidTr="00D94A0E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1537F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CF079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Приходилось ли Вам предоставлять информацию по запросам различных ведомств?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23AC8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242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5FFEB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7BE7A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60,8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31B92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39,2</w:t>
            </w:r>
          </w:p>
        </w:tc>
      </w:tr>
      <w:tr w:rsidR="00C03C38" w:rsidRPr="00C03C38" w14:paraId="2483D02D" w14:textId="77777777" w:rsidTr="00D94A0E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6DC70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36A56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Считаете ли Вы, что аттестационные процедуры требуют подготовки избыточного количества документации?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3412E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856AE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22A4D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DA4AF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91,7</w:t>
            </w:r>
          </w:p>
        </w:tc>
      </w:tr>
      <w:tr w:rsidR="00C03C38" w:rsidRPr="00C03C38" w14:paraId="320C842A" w14:textId="77777777" w:rsidTr="009A4BCE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618E6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6257F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Ведется ли в Вашей образовательной организации работа по внедрению электронного документооборот?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92904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280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75AEB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7A264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DB8F0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29,6</w:t>
            </w:r>
          </w:p>
        </w:tc>
      </w:tr>
      <w:tr w:rsidR="00C03C38" w:rsidRPr="00C03C38" w14:paraId="10251A18" w14:textId="77777777" w:rsidTr="009A4BCE">
        <w:trPr>
          <w:trHeight w:val="15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702D9" w14:textId="77777777" w:rsidR="00C03C38" w:rsidRPr="00C03C38" w:rsidRDefault="00C03C38" w:rsidP="00C03C38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5032B" w14:textId="77777777" w:rsidR="00C03C38" w:rsidRPr="00C03C38" w:rsidRDefault="00C03C38" w:rsidP="00C03C38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75547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386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F314C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32CC3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97,0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93438" w14:textId="77777777" w:rsidR="00C03C38" w:rsidRPr="00C03C38" w:rsidRDefault="00C03C38" w:rsidP="00C03C38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3,0</w:t>
            </w:r>
          </w:p>
        </w:tc>
      </w:tr>
      <w:tr w:rsidR="00D94A0E" w:rsidRPr="00C03C38" w14:paraId="6D2FF017" w14:textId="77777777" w:rsidTr="009A4BCE">
        <w:trPr>
          <w:trHeight w:val="15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0DFB65" w14:textId="07F4DBB7" w:rsidR="00D94A0E" w:rsidRPr="00C03C38" w:rsidRDefault="00D94A0E" w:rsidP="00D94A0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7235CC" w14:textId="579D9D46" w:rsidR="00D94A0E" w:rsidRPr="00C03C38" w:rsidRDefault="00D94A0E" w:rsidP="00D94A0E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Осуществляется ли в Вашей образовательной организации замещение документов на бумажном носителе на электронную форму?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86A05C" w14:textId="54A75D32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357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C2CDAE" w14:textId="33AF2E0B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594108" w14:textId="62861E88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89,7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0D249" w14:textId="4E4E2CA2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10,3</w:t>
            </w:r>
          </w:p>
        </w:tc>
      </w:tr>
      <w:tr w:rsidR="00D94A0E" w:rsidRPr="00C03C38" w14:paraId="3653D3FC" w14:textId="77777777" w:rsidTr="009A4BCE">
        <w:trPr>
          <w:trHeight w:val="15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1A9DB0" w14:textId="3B6EE98A" w:rsidR="00D94A0E" w:rsidRPr="00C03C38" w:rsidRDefault="00D94A0E" w:rsidP="00D94A0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0422E" w14:textId="29023631" w:rsidR="00D94A0E" w:rsidRPr="00C03C38" w:rsidRDefault="00D94A0E" w:rsidP="00D94A0E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  <w:t>Приходится ли Вам пользоваться муниципальной «горячей линией» по снижению бюрократической нагрузки?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979EFF" w14:textId="54E5AE39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7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B96FF" w14:textId="0A5991EF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391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9C7FDE" w14:textId="29402D68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E22936" w14:textId="1E1AAF5F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  <w:t>98,2</w:t>
            </w:r>
          </w:p>
        </w:tc>
      </w:tr>
      <w:tr w:rsidR="00D94A0E" w:rsidRPr="00C03C38" w14:paraId="4828388B" w14:textId="77777777" w:rsidTr="009A4BCE">
        <w:trPr>
          <w:trHeight w:val="15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E09D10" w14:textId="4E74E0D2" w:rsidR="00D94A0E" w:rsidRPr="00C03C38" w:rsidRDefault="00D94A0E" w:rsidP="00D94A0E">
            <w:pPr>
              <w:spacing w:after="0"/>
              <w:jc w:val="center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62059" w14:textId="74E1A4A3" w:rsidR="00D94A0E" w:rsidRPr="00C03C38" w:rsidRDefault="00D94A0E" w:rsidP="00D94A0E">
            <w:pPr>
              <w:spacing w:after="0"/>
              <w:jc w:val="both"/>
              <w:rPr>
                <w:rFonts w:eastAsia="Times New Roman" w:cs="Times New Roman"/>
                <w:color w:val="0F1115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F1115"/>
                <w:kern w:val="0"/>
                <w:sz w:val="20"/>
                <w:szCs w:val="20"/>
                <w:lang w:eastAsia="ru-RU"/>
                <w14:ligatures w14:val="none"/>
              </w:rPr>
      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439CE9" w14:textId="0F7604F1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364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E77621" w14:textId="3DA8519D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ABC0FA" w14:textId="7D4FD97C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91,5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733BA" w14:textId="7B5767FF" w:rsidR="00D94A0E" w:rsidRPr="00C03C38" w:rsidRDefault="00D94A0E" w:rsidP="00D94A0E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C03C38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8,5</w:t>
            </w:r>
          </w:p>
        </w:tc>
      </w:tr>
    </w:tbl>
    <w:p w14:paraId="6288AA75" w14:textId="77777777" w:rsidR="00C03C38" w:rsidRDefault="00C03C38" w:rsidP="00C03C38">
      <w:pPr>
        <w:jc w:val="right"/>
        <w:rPr>
          <w:sz w:val="24"/>
          <w:szCs w:val="24"/>
        </w:rPr>
      </w:pPr>
    </w:p>
    <w:p w14:paraId="3570C67F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209EF5BF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629E0252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438C0971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04D84387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4E050D1C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263DE548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07F2D455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681F3002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7B5734E0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6A55762A" w14:textId="77777777" w:rsidR="00EA0CBF" w:rsidRDefault="00EA0CBF" w:rsidP="00023A94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02B6F2B7" w14:textId="5B947B92" w:rsidR="00023A94" w:rsidRPr="008974D3" w:rsidRDefault="00023A94" w:rsidP="00023A94">
      <w:pPr>
        <w:shd w:val="clear" w:color="auto" w:fill="FFFFFF"/>
        <w:spacing w:after="0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lastRenderedPageBreak/>
        <w:t>Вопрос 1.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Изменился ли </w:t>
      </w:r>
      <w:bookmarkStart w:id="3" w:name="_Hlk233200361"/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 1 марта 2025 года</w:t>
      </w:r>
      <w:bookmarkEnd w:id="3"/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объем Вашей бюрократической нагрузки?</w:t>
      </w:r>
    </w:p>
    <w:p w14:paraId="4BC7EA31" w14:textId="77777777" w:rsidR="00E711DC" w:rsidRDefault="00E711DC" w:rsidP="000A17BE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bookmarkStart w:id="4" w:name="_Hlk233201908"/>
    </w:p>
    <w:p w14:paraId="3F8A00F7" w14:textId="4F70313E" w:rsidR="00023A94" w:rsidRDefault="009A4BCE" w:rsidP="000A17BE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Диаграмма </w:t>
      </w:r>
      <w:r w:rsidR="003469D9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2</w:t>
      </w:r>
    </w:p>
    <w:p w14:paraId="67AE13CB" w14:textId="77777777" w:rsidR="009A4BCE" w:rsidRPr="000A17BE" w:rsidRDefault="009A4BCE" w:rsidP="000A17BE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bookmarkEnd w:id="4"/>
    <w:p w14:paraId="00E8505C" w14:textId="4091DBF6" w:rsidR="00633B8C" w:rsidRDefault="0032150F" w:rsidP="0032150F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6B048E8" wp14:editId="220536B7">
            <wp:extent cx="4572000" cy="2743200"/>
            <wp:effectExtent l="0" t="0" r="0" b="0"/>
            <wp:docPr id="51642701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3E1DF4-A2E5-F9BE-9D9F-038D93B9EB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AFC5ED2" w14:textId="77777777" w:rsidR="0005750E" w:rsidRDefault="0005750E" w:rsidP="0032150F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159FB6D5" w14:textId="77777777" w:rsidR="002275FA" w:rsidRDefault="0005750E" w:rsidP="00DF39C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 ответе на вопрос результаты расположились следующим образом: учителя «Да» - 67,8%, «Нет» - 32,2%; руководители (заместители руководителя)</w:t>
      </w:r>
      <w:r w:rsidR="003045A6"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«Да» -</w:t>
      </w:r>
      <w:r w:rsidR="003045A6"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76,4%,</w:t>
      </w:r>
      <w:r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«Нет» -</w:t>
      </w:r>
      <w:r w:rsidR="003045A6"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23,6%.</w:t>
      </w:r>
      <w:r w:rsidR="00616665"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</w:p>
    <w:p w14:paraId="0210E7E7" w14:textId="77777777" w:rsidR="00180F99" w:rsidRDefault="00616665" w:rsidP="00DF39C3">
      <w:pPr>
        <w:shd w:val="clear" w:color="auto" w:fill="FFFFFF"/>
        <w:spacing w:after="0"/>
        <w:ind w:firstLine="709"/>
        <w:jc w:val="both"/>
        <w:rPr>
          <w:sz w:val="26"/>
          <w:szCs w:val="26"/>
        </w:rPr>
      </w:pPr>
      <w:r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</w:t>
      </w:r>
      <w:r w:rsidRPr="00616665">
        <w:rPr>
          <w:sz w:val="26"/>
          <w:szCs w:val="26"/>
        </w:rPr>
        <w:t xml:space="preserve">одавляющее число респондентов считают, что с 1 марта 2025 года объем бюрократической нагрузки изменился </w:t>
      </w:r>
      <w:r>
        <w:rPr>
          <w:sz w:val="26"/>
          <w:szCs w:val="26"/>
        </w:rPr>
        <w:t>и стал меньше</w:t>
      </w:r>
      <w:r w:rsidRPr="0061666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55048DEC" w14:textId="22503817" w:rsidR="0021029C" w:rsidRPr="00DF39C3" w:rsidRDefault="00CC469F" w:rsidP="00DF39C3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sz w:val="26"/>
          <w:szCs w:val="26"/>
        </w:rPr>
        <w:t>Положительные перемены заметили 67,8 % учителей</w:t>
      </w:r>
      <w:r w:rsidR="009A4BCE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0101FC21" w14:textId="128CB58A" w:rsidR="00616665" w:rsidRDefault="00616665" w:rsidP="00DF39C3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61666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Не дали отрицательных ответов на этот вопрос </w:t>
      </w:r>
      <w:r w:rsidRPr="00180F99">
        <w:rPr>
          <w:rFonts w:eastAsia="Times New Roman" w:cs="Times New Roman"/>
          <w:kern w:val="0"/>
          <w:sz w:val="26"/>
          <w:szCs w:val="26"/>
          <w:lang w:eastAsia="ru-RU"/>
          <w14:ligatures w14:val="none"/>
        </w:rPr>
        <w:t xml:space="preserve">учителя 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г</w:t>
      </w:r>
      <w:r w:rsidR="003469D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орода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Фокино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(100%)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Новозыбковского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(100%)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 Стародубского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(94,4%)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муниципальн</w:t>
      </w:r>
      <w:r w:rsidR="00CC469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ых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округ</w:t>
      </w:r>
      <w:r w:rsidR="003469D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ов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="0006226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Выгоничского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(91,7%)</w:t>
      </w:r>
      <w:r w:rsidR="0006226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Комаричского (86,4%), Рогнединского (87,5%)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Суражского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(87,5%)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Трубчевского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(92,3%)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 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Унечского </w:t>
      </w:r>
      <w:r w:rsidR="002026C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(90,9%) </w:t>
      </w:r>
      <w:r w:rsidR="00DF39C3"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районов.</w:t>
      </w:r>
    </w:p>
    <w:p w14:paraId="78D6A106" w14:textId="77777777" w:rsidR="00712AD5" w:rsidRPr="00DF39C3" w:rsidRDefault="00712AD5" w:rsidP="00712AD5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sz w:val="26"/>
          <w:szCs w:val="26"/>
        </w:rPr>
        <w:t>Однако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учителя 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 г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ороде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Брянске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(35,7%) и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Сельцо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(41,9%)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Гордеевском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(42,9%)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Клетнянском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(40%)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Рогнединском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(41,9%)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Севском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(41,2%) 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и Суземском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(21,7%)</w:t>
      </w:r>
      <w:r w:rsidRPr="009A4BC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районах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считают, что 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нагрузка не изменилась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</w:p>
    <w:p w14:paraId="4CC28FD9" w14:textId="77777777" w:rsidR="00180F99" w:rsidRDefault="00180F99" w:rsidP="00180F99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3</w:t>
      </w:r>
    </w:p>
    <w:p w14:paraId="4FC9E1EB" w14:textId="77777777" w:rsidR="003466DD" w:rsidRDefault="003466DD" w:rsidP="00180F99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5F156573" w14:textId="77777777" w:rsidR="00180F99" w:rsidRDefault="00180F99" w:rsidP="00180F99">
      <w:pPr>
        <w:shd w:val="clear" w:color="auto" w:fill="FFFFFF"/>
        <w:spacing w:after="0"/>
        <w:ind w:right="283" w:hanging="142"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52E1E303" wp14:editId="3ECEDC0E">
            <wp:extent cx="5734050" cy="2257425"/>
            <wp:effectExtent l="0" t="0" r="0" b="9525"/>
            <wp:docPr id="15491561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4DAAF3-81E7-9117-64CA-7C43FEF1B9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7C378E6" w14:textId="77777777" w:rsidR="00616665" w:rsidRPr="00616665" w:rsidRDefault="00616665" w:rsidP="0061666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636F4BA4" w14:textId="1243A087" w:rsidR="00633B8C" w:rsidRDefault="00633B8C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 xml:space="preserve">Вопрос </w:t>
      </w:r>
      <w:r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2</w:t>
      </w:r>
      <w:r w:rsidRPr="008974D3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.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Вам, 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оплаты?</w:t>
      </w:r>
    </w:p>
    <w:p w14:paraId="7F90793B" w14:textId="77777777" w:rsidR="000A17BE" w:rsidRDefault="000A17BE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00C94E64" w14:textId="20EC8882" w:rsidR="000A17BE" w:rsidRDefault="00307826" w:rsidP="009A4BCE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lastRenderedPageBreak/>
        <w:t xml:space="preserve">                                                                                                                           </w:t>
      </w:r>
      <w:r w:rsidR="009A4BC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0A17BE"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7B4923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4</w:t>
      </w:r>
    </w:p>
    <w:p w14:paraId="31EA7C1D" w14:textId="77777777" w:rsidR="003466DD" w:rsidRPr="000A17BE" w:rsidRDefault="003466DD" w:rsidP="009A4BCE">
      <w:pPr>
        <w:shd w:val="clear" w:color="auto" w:fill="FFFFFF"/>
        <w:spacing w:after="0"/>
        <w:ind w:firstLine="709"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0F820F05" w14:textId="54B2C3F6" w:rsidR="00633B8C" w:rsidRDefault="0032150F" w:rsidP="0032150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91497F2" wp14:editId="49DC3335">
            <wp:extent cx="4981575" cy="2581275"/>
            <wp:effectExtent l="0" t="0" r="9525" b="9525"/>
            <wp:docPr id="6832702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55CDE94-3637-6AEE-8CFC-B9355238BF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2AAAC7E" w14:textId="77777777" w:rsidR="00633B8C" w:rsidRDefault="00633B8C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231DC71" w14:textId="77777777" w:rsidR="000A17BE" w:rsidRDefault="003045A6" w:rsidP="000A17BE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 ответе на вопрос результаты расположились следующим образом: учителя «Да» - 69,1%, «Нет» - 3</w:t>
      </w:r>
      <w:r w:rsidR="0022356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0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22356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%; р</w:t>
      </w:r>
      <w:r w:rsidRPr="0005750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уководители (заместители руководителя)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«</w:t>
      </w:r>
      <w:r w:rsidRPr="0005750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Да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» - </w:t>
      </w:r>
      <w:r w:rsidR="00DC1B1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67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DC1B1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DC1B1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32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DC1B1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7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74D16356" w14:textId="1C5049C2" w:rsidR="00377629" w:rsidRDefault="000A17BE" w:rsidP="0030782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Положительный эффект отмечен в г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ороде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Фокино, где 100% учителей ответили, что 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им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не приходится </w:t>
      </w:r>
      <w:r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по поручению администрации образовательной организации, готовить документы, не указанные в приказе Минпросвещения России от 06.11.2024 № 779, без заключения дополнительного соглашения или оплаты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3FC8B9A3" w14:textId="2F06BB74" w:rsidR="000A17BE" w:rsidRDefault="000A17BE" w:rsidP="0030782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Вместе с тем, учителя из г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орода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Брянска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38,1%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Гордеевско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го 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(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28,6%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</w:t>
      </w:r>
      <w:r w:rsidRPr="00DF39C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Жирятинско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го 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(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29,3%</w:t>
      </w:r>
      <w:r w:rsidR="0037762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районов </w:t>
      </w:r>
      <w:r w:rsidR="00143D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заявили о подготовке иных документов, кроме требуемых. </w:t>
      </w:r>
    </w:p>
    <w:p w14:paraId="787B9013" w14:textId="77777777" w:rsidR="00307826" w:rsidRDefault="00307826" w:rsidP="0030782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FB5B988" w14:textId="0B86EFD0" w:rsidR="00633B8C" w:rsidRDefault="00633B8C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DE3C69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3.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Проведен ли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работников, в том числе коллективного договора и правил внутреннего трудового распорядка?</w:t>
      </w:r>
    </w:p>
    <w:p w14:paraId="12358C49" w14:textId="77777777" w:rsidR="00307826" w:rsidRDefault="00307826" w:rsidP="00307826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6265ADD6" w14:textId="77777777" w:rsidR="003466DD" w:rsidRDefault="00307826" w:rsidP="007B492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      </w:t>
      </w:r>
      <w:r w:rsidR="009A4BC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7B4923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5</w:t>
      </w:r>
    </w:p>
    <w:p w14:paraId="0EAA2E5A" w14:textId="77777777" w:rsidR="003466DD" w:rsidRDefault="003466DD" w:rsidP="007B492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79A7B1F3" w14:textId="71CADDC1" w:rsidR="0032150F" w:rsidRDefault="00F43E07" w:rsidP="007B4923">
      <w:pPr>
        <w:shd w:val="clear" w:color="auto" w:fill="FFFFFF"/>
        <w:spacing w:after="0"/>
        <w:ind w:firstLine="709"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14B731B" wp14:editId="62E23E8A">
            <wp:extent cx="4429125" cy="2276475"/>
            <wp:effectExtent l="0" t="0" r="9525" b="9525"/>
            <wp:docPr id="19720897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254C637-57A4-4173-0843-B794D44E2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6674049" w14:textId="79ED7D94" w:rsidR="00DC1B19" w:rsidRDefault="00DC1B19" w:rsidP="00DC1B1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 ответе на вопрос результаты расположились следующим образом: учителя «Да» - 89,3%, «Нет» - 10,7%; р</w:t>
      </w:r>
      <w:r w:rsidRPr="0005750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уководители (заместители руководителя)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«</w:t>
      </w:r>
      <w:r w:rsidRPr="0005750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Да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» - 98,7%, «Нет» - 1,3%.</w:t>
      </w:r>
    </w:p>
    <w:p w14:paraId="13D99BE4" w14:textId="560B48A5" w:rsidR="00DE3C69" w:rsidRDefault="00164462" w:rsidP="00164462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16446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lastRenderedPageBreak/>
        <w:t>По результатам опроса педагогические и руководящие работники подтвердили, что в образовательных организациях пров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еден</w:t>
      </w:r>
      <w:r w:rsidRPr="0016446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анализ содержания локальных нормативных актов на соответствие требованиям законодательства об образовании в части снижения бюрократической нагрузки на педагогических работников. Данная работа приводит к устранению избыточных требований, закреплённых в локальных актах, и способствует снижению административной нагрузки на педагогов.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</w:p>
    <w:p w14:paraId="6DE27768" w14:textId="3A17B701" w:rsidR="00164462" w:rsidRDefault="00DE3C69" w:rsidP="00164462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Тем не менее, стоит обратить 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особое внимание на необходимость проведения анализа локальных нормативных актов в следующих муниципальных образованиях: Выгоничск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ом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Дятьковск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ом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Климовск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ом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Погарск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ом 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район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ах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а также город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Брянск</w:t>
      </w:r>
      <w:r w:rsidR="00D1027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е </w:t>
      </w:r>
      <w:r w:rsidRPr="00DE3C6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 Сельцо.</w:t>
      </w:r>
    </w:p>
    <w:p w14:paraId="6188AB30" w14:textId="77777777" w:rsidR="00DC1B19" w:rsidRDefault="00DC1B19" w:rsidP="00633B8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99B5FE9" w14:textId="1B3EFED5" w:rsidR="00633B8C" w:rsidRDefault="0032150F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974D3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 xml:space="preserve">Вопрос </w:t>
      </w:r>
      <w:r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4</w:t>
      </w:r>
      <w:r w:rsidRPr="008974D3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.</w:t>
      </w:r>
      <w:r w:rsidRPr="008974D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F3737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Внесены ли изменения в должностные инструкции педагогических работников, осуществляющих функции классных руководителей, с учетом требований, установленных частями 6.1 и 6.2 статьи 47 Закона об образовании и приказом Минпросвещения России от 06.11.2024 № 779?</w:t>
      </w:r>
    </w:p>
    <w:p w14:paraId="1238E45B" w14:textId="237A5F05" w:rsidR="0032150F" w:rsidRDefault="009A4BCE" w:rsidP="00343556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343556"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7B4923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6</w:t>
      </w:r>
    </w:p>
    <w:p w14:paraId="287B4440" w14:textId="77777777" w:rsidR="00712AD5" w:rsidRDefault="00712AD5" w:rsidP="00343556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49B1A1B5" w14:textId="3BE76967" w:rsidR="0032150F" w:rsidRPr="00F37375" w:rsidRDefault="0022356D" w:rsidP="0021029C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7C372D4" wp14:editId="33F18AAB">
            <wp:extent cx="5038725" cy="2743200"/>
            <wp:effectExtent l="0" t="0" r="9525" b="0"/>
            <wp:docPr id="168501016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0988789-0EAE-F473-33E3-2002ABF05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1D5050" w14:textId="77777777" w:rsidR="00F43E07" w:rsidRDefault="00F43E07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75C17FC2" w14:textId="77777777" w:rsidR="00D46AEA" w:rsidRDefault="0079516B" w:rsidP="00D46AEA">
      <w:pPr>
        <w:shd w:val="clear" w:color="auto" w:fill="FFFFFF"/>
        <w:spacing w:after="0"/>
        <w:ind w:right="-1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 ответе на вопрос результаты расположились следующим образом: учителя «Да» - 89,5%, «Нет» - 10,</w:t>
      </w:r>
      <w:r w:rsidR="002166A9"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5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 w:rsidR="002166A9"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99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%, «Нет» - 1%.</w:t>
      </w:r>
    </w:p>
    <w:p w14:paraId="50953503" w14:textId="1BF61116" w:rsidR="0079516B" w:rsidRPr="00D46AEA" w:rsidRDefault="00D46AEA" w:rsidP="00D46AEA">
      <w:pPr>
        <w:shd w:val="clear" w:color="auto" w:fill="FFFFFF"/>
        <w:spacing w:after="0"/>
        <w:ind w:right="-1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Отрицательный ответ дали 295 учител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ей</w:t>
      </w:r>
      <w:r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что составляет 10,5% от числа участвовавших в опросе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 4 руководителя (1%)</w:t>
      </w:r>
      <w:r w:rsidR="00D2320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которые сообщ</w:t>
      </w:r>
      <w:r w:rsidR="00CF04B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или</w:t>
      </w:r>
      <w:r w:rsidR="00D2320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что в </w:t>
      </w:r>
      <w:r w:rsidR="00D23206" w:rsidRPr="00F3737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должностные инструкции педагогических работников, осуществляющих функции классных руководителей</w:t>
      </w:r>
      <w:r w:rsidR="00CF04B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D2320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не внесены изменения.</w:t>
      </w:r>
    </w:p>
    <w:p w14:paraId="6492F1D9" w14:textId="37B24A4D" w:rsidR="00D46AEA" w:rsidRDefault="00D46AEA" w:rsidP="00D46AEA">
      <w:pPr>
        <w:ind w:firstLine="708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 зоне пристального внимания по данному вопросу должны оказаться руководители общеобразовательных организаций </w:t>
      </w:r>
      <w:r w:rsidR="00941C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города Брянска</w:t>
      </w:r>
      <w:r w:rsidR="003D6100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Комаричского</w:t>
      </w:r>
      <w:r w:rsidR="00941C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Дятьковского и</w:t>
      </w:r>
      <w:r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Погарского районов.</w:t>
      </w:r>
    </w:p>
    <w:p w14:paraId="18BB4EC1" w14:textId="12D5F4CE" w:rsidR="00633B8C" w:rsidRDefault="0032150F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BB3557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5.</w:t>
      </w:r>
      <w:r w:rsidRPr="00BB355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BB355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предоставлять фотоотчеты о проводимых мероприятиях по требованию администрации учреждения?</w:t>
      </w:r>
    </w:p>
    <w:p w14:paraId="325585F2" w14:textId="77777777" w:rsidR="00CF04B6" w:rsidRDefault="00CF04B6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4FB57E61" w14:textId="77777777" w:rsidR="003466DD" w:rsidRDefault="003466DD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1D87CFEB" w14:textId="77777777" w:rsidR="003466DD" w:rsidRDefault="003466DD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7F1BD01A" w14:textId="77777777" w:rsidR="003466DD" w:rsidRDefault="003466DD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1F323621" w14:textId="77777777" w:rsidR="00712AD5" w:rsidRDefault="00712AD5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69D437F3" w14:textId="77777777" w:rsidR="00712AD5" w:rsidRDefault="00712AD5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273C2EEF" w14:textId="645346E9" w:rsidR="007B4923" w:rsidRDefault="009A4BCE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lastRenderedPageBreak/>
        <w:t>Диаграмма</w:t>
      </w:r>
      <w:r w:rsidR="007B4923"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7B4923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7</w:t>
      </w:r>
    </w:p>
    <w:p w14:paraId="77D5713D" w14:textId="77777777" w:rsidR="003466DD" w:rsidRDefault="003466DD" w:rsidP="007B4923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489DBE5A" w14:textId="383F8D43" w:rsidR="0032150F" w:rsidRDefault="0022356D" w:rsidP="0021029C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91B0712" wp14:editId="4132F604">
            <wp:extent cx="4337287" cy="2094932"/>
            <wp:effectExtent l="0" t="0" r="6350" b="635"/>
            <wp:docPr id="11798483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6104865-090C-08CF-C50D-E4063DDAE7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36157D5" w14:textId="77777777" w:rsidR="002166A9" w:rsidRDefault="002166A9" w:rsidP="002166A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27DCD624" w14:textId="18962161" w:rsidR="002166A9" w:rsidRDefault="002166A9" w:rsidP="002166A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49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4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50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6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36,7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63,3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641FF907" w14:textId="07A070CB" w:rsidR="003D6100" w:rsidRDefault="002D4D5E" w:rsidP="00EB771A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</w:t>
      </w:r>
      <w:r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оложительный ответ поступил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</w:t>
      </w:r>
      <w:r w:rsidR="007D56EC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т 1385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(49,4%)</w:t>
      </w:r>
      <w:r w:rsidR="007D56EC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учителей и 146 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(36,7%) </w:t>
      </w:r>
      <w:r w:rsidR="007D56EC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руководителей и их заместителей 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(</w:t>
      </w:r>
      <w:r w:rsidR="00003BA2"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от числа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003BA2" w:rsidRPr="00D46AE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участвовавших в опросе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</w:t>
      </w:r>
      <w:r w:rsidR="007D56EC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что является отрицательным показателем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5670C2F5" w14:textId="5E1096FF" w:rsidR="00003BA2" w:rsidRPr="00003BA2" w:rsidRDefault="00EB771A" w:rsidP="00EB771A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Отметим, что в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Брасовском и Клетнянском районах, Стародубском муниципальном округе и городе Фокино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не требу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ю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т постоянных фотоотчетов о проделанной работе. В 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16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муниципальных образованиях: 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Брянском (69,9%), Гордеевском (78,6%), 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Дятьковском (71,4%), 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Жирятинском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(74,1%)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Злынковском (61,1%), Карачевском (67,1%), Клетнянском (90%), Навлинском (69,2%), Погарском 66,1%), Рогнединском (67,7%), 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Севском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(88,2%)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Суземском 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(70%) 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муниципальных районах, Жуковском 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(65,2%) 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муниципальн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ом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округ</w:t>
      </w:r>
      <w:r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</w:t>
      </w:r>
      <w:r w:rsidR="00003BA2" w:rsidRPr="00EB77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городе Брянске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(82,9%), 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городе 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Клинц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ы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(77%)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городе </w:t>
      </w:r>
      <w:r w:rsid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Сельцо (72,1%)</w:t>
      </w:r>
      <w:r w:rsidR="00003BA2" w:rsidRPr="00003BA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все участники опроса ответили на поставленный вопрос</w:t>
      </w:r>
      <w:r w:rsidR="003D6100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что </w:t>
      </w:r>
      <w:r w:rsidR="00CF04B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они </w:t>
      </w:r>
      <w:r w:rsidR="003D6100" w:rsidRP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вынуждены 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готовить</w:t>
      </w:r>
      <w:r w:rsidR="003D6100" w:rsidRP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фотоотчёты и материалы после проведения мероприятий. Требования зачастую связаны с отчетностью перед администрацией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школы</w:t>
      </w:r>
      <w:r w:rsidR="003D6100" w:rsidRP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или </w:t>
      </w:r>
      <w:r w:rsid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с необходимостью </w:t>
      </w:r>
      <w:r w:rsidR="003D6100" w:rsidRP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размещения </w:t>
      </w:r>
      <w:r w:rsid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материалов </w:t>
      </w:r>
      <w:r w:rsidR="003D6100" w:rsidRP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 социальных сетях образовательной организации.</w:t>
      </w:r>
      <w:r w:rsidR="00393914" w:rsidRP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3D6100" w:rsidRPr="003939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Время, затраченное на подготовку фотоотчетов, воспринимается педагогами как дополнительная нагрузка.</w:t>
      </w:r>
    </w:p>
    <w:p w14:paraId="039AEF83" w14:textId="6499D9C1" w:rsidR="002073CD" w:rsidRDefault="002073CD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64C9052C" w14:textId="68AE590B" w:rsidR="00633B8C" w:rsidRDefault="0032150F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AA57DB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6.</w:t>
      </w:r>
      <w:r w:rsidRPr="00AA57D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AA57D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готовить информационные материалы для размещения их в социальных сетях и (или) на официальном сайте образовательной организации?</w:t>
      </w:r>
    </w:p>
    <w:p w14:paraId="7BE271AF" w14:textId="77777777" w:rsidR="0032150F" w:rsidRDefault="0032150F" w:rsidP="0032150F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2818CF40" w14:textId="05AB0D13" w:rsidR="00D619CB" w:rsidRDefault="009A4BCE" w:rsidP="00D619CB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D619CB"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8</w:t>
      </w:r>
    </w:p>
    <w:p w14:paraId="092A7A55" w14:textId="77777777" w:rsidR="003466DD" w:rsidRDefault="003466DD" w:rsidP="00D619CB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00989A0" w14:textId="3E4D3995" w:rsidR="0021029C" w:rsidRPr="00F37375" w:rsidRDefault="0021029C" w:rsidP="0021029C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F8553E6" wp14:editId="3F577A33">
            <wp:extent cx="3981308" cy="2060812"/>
            <wp:effectExtent l="0" t="0" r="635" b="15875"/>
            <wp:docPr id="17109756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8299DE2-C5C9-6DBB-668C-4178C7C687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D5E84E" w14:textId="77777777" w:rsidR="0021029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2B45221B" w14:textId="77777777" w:rsidR="00712AD5" w:rsidRDefault="00712AD5" w:rsidP="00712AD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lastRenderedPageBreak/>
        <w:t xml:space="preserve">При ответе на вопрос результаты расположились следующим образом: учителя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37,6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62,4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49,5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50,5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2010CAED" w14:textId="365FAD32" w:rsidR="00CE497C" w:rsidRDefault="00D61932" w:rsidP="00391B9B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Положительный </w:t>
      </w:r>
      <w:r w:rsidR="00CE49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ответ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дали</w:t>
      </w:r>
      <w:r w:rsidR="00CE49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учител</w:t>
      </w:r>
      <w:r w:rsidR="00712AD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я</w:t>
      </w:r>
      <w:r w:rsidR="00CE49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Брасовского (87%), Клинцовского (88,1%), Красногорского (88,6%), Суражского (94,3%), Трубчевского (85,1%) и Унечского (82,2%) районов, Стародубского (100%) и Новозыбковского (87,3%) округов, города Фокино (96,4%)</w:t>
      </w:r>
      <w:r w:rsidR="00821CE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: они указали на</w:t>
      </w:r>
      <w:r w:rsidR="00CE49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то, что не приходится </w:t>
      </w:r>
      <w:r w:rsidR="00CE497C" w:rsidRPr="004E16A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готовить информационные материалы для размещения в социальных сетях и (или) на официальном сайте образовательной организации</w:t>
      </w:r>
      <w:r w:rsidR="00CE49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570632B1" w14:textId="09A590CD" w:rsidR="00CE497C" w:rsidRDefault="00821CE1" w:rsidP="00CE497C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21CE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 этом 100 % опрошенных учителей и руководителей Стародубского муниципального округа ответили, что не занимаются подготовкой информационных материалов для размещения в социальных сетях и на официальном сайте образовательной организации. Возникает вопрос: кто в таком случае выполняет эту работу?</w:t>
      </w:r>
    </w:p>
    <w:p w14:paraId="4008BB0E" w14:textId="3F45AF3A" w:rsidR="00CE497C" w:rsidRDefault="00CE497C" w:rsidP="00F119DD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B657739" w14:textId="1B3A8BC6" w:rsidR="00BA1A56" w:rsidRPr="00391B9B" w:rsidRDefault="0021029C" w:rsidP="00391B9B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06226D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7.</w:t>
      </w:r>
      <w:r w:rsidRPr="0006226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06226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участвовать в организации и (или) проведении мероприятий, незапланированных в рамках образовательной программы</w:t>
      </w:r>
      <w:r w:rsidR="00391B9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633B8C" w:rsidRPr="0006226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на безвозмездной основе?</w:t>
      </w:r>
    </w:p>
    <w:p w14:paraId="726FD919" w14:textId="77777777" w:rsidR="00BA1A56" w:rsidRDefault="00BA1A56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2532CC33" w14:textId="3081F477" w:rsidR="0000679E" w:rsidRDefault="009A4BC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9</w:t>
      </w:r>
    </w:p>
    <w:p w14:paraId="4DA07786" w14:textId="77777777" w:rsidR="003466DD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6D129D30" w14:textId="37B1B92E" w:rsidR="0021029C" w:rsidRDefault="0022356D" w:rsidP="00190DB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819FBF1" wp14:editId="79C58EAB">
            <wp:extent cx="5038725" cy="2628900"/>
            <wp:effectExtent l="0" t="0" r="9525" b="0"/>
            <wp:docPr id="174836605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9A5C393-A666-2509-73C9-ADA94C6158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48BBE9" w14:textId="77777777" w:rsidR="00190DBF" w:rsidRDefault="00190DBF" w:rsidP="00190DB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AA4A0F8" w14:textId="27369FCE" w:rsidR="00F54EAE" w:rsidRDefault="00F54EAE" w:rsidP="00094AA1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</w:t>
      </w:r>
      <w:r w:rsidRPr="00F54EA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твет «Нет» направил 2138 респондент, что составляет 76,2% от числа опрошенных учителей и 83 респондента, что составляет 79,1% от числа опрошенных руководителей и их заместителей.</w:t>
      </w:r>
    </w:p>
    <w:p w14:paraId="3F01E495" w14:textId="1627972A" w:rsidR="00BD4FE7" w:rsidRDefault="00BD4FE7" w:rsidP="00094AA1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BD4FE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Как показывает </w:t>
      </w:r>
      <w:r w:rsidR="00024CC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д</w:t>
      </w:r>
      <w:r w:rsidR="009A4BC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иаграмма</w:t>
      </w:r>
      <w:r w:rsidRPr="00BD4FE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024CC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</w:t>
      </w:r>
      <w:r w:rsidRPr="00BD4FE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="002623F8" w:rsidRP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более 76% учителей и</w:t>
      </w:r>
      <w:r w:rsidR="00555C14" w:rsidRP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555C14"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руководител</w:t>
      </w:r>
      <w:r w:rsidR="00555C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ей </w:t>
      </w:r>
      <w:r w:rsidR="00F54EA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(</w:t>
      </w:r>
      <w:r w:rsidR="00555C14"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заместител</w:t>
      </w:r>
      <w:r w:rsidR="00555C1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ей</w:t>
      </w:r>
      <w:r w:rsidR="00F54EA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руководителя)</w:t>
      </w:r>
      <w:r w:rsid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BD4FE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указали на факт </w:t>
      </w:r>
      <w:r w:rsidR="002623F8" w:rsidRP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отсутствия </w:t>
      </w:r>
      <w:r w:rsidRPr="00BD4FE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бесплатной незапланированной работы.</w:t>
      </w:r>
    </w:p>
    <w:p w14:paraId="74B78FF0" w14:textId="29F76C0C" w:rsidR="002623F8" w:rsidRPr="00BD4FE7" w:rsidRDefault="00094AA1" w:rsidP="00094AA1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Тем не менее, учителя Жирятинского (51,7%) и Севского (59%) районов при ответе на вопрос утверждают, что </w:t>
      </w:r>
      <w:r w:rsidR="00EC7D3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им </w:t>
      </w:r>
      <w:r w:rsidRPr="00094AA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проводить мероприятия, незапланированные в рамках образовательной программы</w:t>
      </w:r>
      <w:r w:rsidR="00EC7D3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Pr="00094AA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на безвозмездной основе. </w:t>
      </w:r>
      <w:r w:rsidR="00D67DB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Часто эти мероприятия </w:t>
      </w:r>
      <w:r w:rsidR="00EC7D3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проводятся </w:t>
      </w:r>
      <w:r w:rsidR="00D67DB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после рабочего времени учителей. </w:t>
      </w:r>
      <w:r w:rsidRPr="00094AA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Данная ситуация говорит о неспособности руководителей снять неположенную нагрузку с учителей</w:t>
      </w:r>
      <w:r w:rsidR="00EC7D3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</w:t>
      </w:r>
      <w:r w:rsidRPr="00094AA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грамотно организовать процесс.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</w:p>
    <w:p w14:paraId="73632EA8" w14:textId="77777777" w:rsidR="00BD4FE7" w:rsidRDefault="00BD4FE7" w:rsidP="006855A1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1CC7F2D9" w14:textId="77777777" w:rsidR="009C3B48" w:rsidRDefault="009C3B48" w:rsidP="006855A1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1CCCE4B1" w14:textId="27B53DAC" w:rsidR="00633B8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029C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lastRenderedPageBreak/>
        <w:t xml:space="preserve">Вопрос </w:t>
      </w:r>
      <w:r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8</w:t>
      </w:r>
      <w:r w:rsidRPr="0021029C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.</w:t>
      </w:r>
      <w:r w:rsidRPr="0021029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633B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Приходилось ли Вам предоставлять информацию по запросам различных ведомств?</w:t>
      </w:r>
    </w:p>
    <w:p w14:paraId="2FEE8BA2" w14:textId="68D2A0BF" w:rsidR="00EC5DAD" w:rsidRDefault="009A4BCE" w:rsidP="00EC5DAD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EC5DAD"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10</w:t>
      </w:r>
    </w:p>
    <w:p w14:paraId="0EF2D198" w14:textId="77777777" w:rsidR="003466DD" w:rsidRDefault="003466DD" w:rsidP="00EC5DAD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0D3A737" w14:textId="08E9E64C" w:rsidR="0021029C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034B174" wp14:editId="30A0791F">
            <wp:extent cx="5057775" cy="2743200"/>
            <wp:effectExtent l="0" t="0" r="9525" b="0"/>
            <wp:docPr id="34275590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3830128-6C2C-F8BC-23F5-6582A67D0B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8436EA3" w14:textId="77777777" w:rsidR="000E73EF" w:rsidRPr="00633B8C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5E2355B0" w14:textId="1ECD1480" w:rsidR="001445B9" w:rsidRDefault="001445B9" w:rsidP="001445B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36,9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63,1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60,8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39,2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00D349BB" w14:textId="3E211B1C" w:rsidR="003C61CC" w:rsidRPr="003C61CC" w:rsidRDefault="00EC5DAD" w:rsidP="003C61CC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</w:t>
      </w:r>
      <w:r w:rsidRPr="00EC5DA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23</w:t>
      </w:r>
      <w:r w:rsidRPr="00EC5DA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муниципалитетах больше половины респондентов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(в частности</w:t>
      </w:r>
      <w:r w:rsidR="00E6256E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руководители и их заместители</w:t>
      </w:r>
      <w:r w:rsidR="00E6256E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EC5DA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указали на то, что им 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приходится </w:t>
      </w:r>
      <w:r w:rsidR="003C61C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сталкиваться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3C61C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запросам</w:t>
      </w:r>
      <w:r w:rsidR="003C61C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</w:t>
      </w:r>
      <w:r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различных ведомств: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Брянском (57,9%), </w:t>
      </w:r>
      <w:r w:rsidR="00D90506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Гордеевском (50%), 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Дятьковском (</w:t>
      </w:r>
      <w:r w:rsidR="00D90506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73,3%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), Жирятинском</w:t>
      </w:r>
      <w:r w:rsidR="002A5E94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(77,8%)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Злынковском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(80%)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Карачевском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(88%)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Климовском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(53,9%)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Комаричском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(54,6)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Красногорском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(100%)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Навлинском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(66,7%)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Погарском (56%), Почепском (79,3%), Севском (75%), Суземском 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(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66,7%), Суражском (81,3%), Трубчевском (69,2%), Унечском 54,6% районах,  Стародубском и Новозыбковском </w:t>
      </w:r>
      <w:r w:rsidR="00E66922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(66,7%) 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округах, городах Брянск</w:t>
      </w:r>
      <w:r w:rsidR="00E6256E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(85,7%), Клинц</w:t>
      </w:r>
      <w:r w:rsidR="00E6256E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ах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(72,7), Сельцо (50%)</w:t>
      </w:r>
      <w:r w:rsidR="00E6256E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</w:t>
      </w:r>
      <w:r w:rsidR="001670D0" w:rsidRPr="00CB167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Фокино (57,1%).</w:t>
      </w:r>
      <w:r w:rsidR="003C61CC" w:rsidRPr="003C61C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</w:p>
    <w:p w14:paraId="5CE7D712" w14:textId="07DEE8F3" w:rsidR="00EC5DAD" w:rsidRPr="00EC5DAD" w:rsidRDefault="003C61CC" w:rsidP="003C61CC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3C61C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Это свидетельствует о наличии внешних требований, которые могут создавать дополнительную нагрузку. Такие запросы требуют аккуратного и своевременного выполнения, что увеличивает объем бюрократической работы и отвлекает от основной работы, в том числе учителей от учебно-воспитательной деятельности.  Это также подчеркивает необходимость более четкого регулирования и оптимизации процессов взаимодействия с внешними структурами.</w:t>
      </w:r>
    </w:p>
    <w:p w14:paraId="06646A01" w14:textId="77777777" w:rsidR="001445B9" w:rsidRDefault="001445B9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7B6E29B9" w14:textId="5543656E" w:rsidR="00633B8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CF208C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9.</w:t>
      </w:r>
      <w:r w:rsidRPr="00CF20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CF20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Считаете ли Вы, что аттестационные процедуры требуют подготовки избыточного количества документации?</w:t>
      </w:r>
    </w:p>
    <w:p w14:paraId="7D33500E" w14:textId="5215BFC1" w:rsidR="0000679E" w:rsidRDefault="009A4BC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0A17B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</w:t>
      </w:r>
      <w:r w:rsidR="0000679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1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1</w:t>
      </w:r>
    </w:p>
    <w:p w14:paraId="2A61F19D" w14:textId="77777777" w:rsidR="003466DD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5E63DCE4" w14:textId="4A9B578E" w:rsidR="0021029C" w:rsidRPr="00633B8C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447AB29C" wp14:editId="599CD571">
            <wp:extent cx="3605388" cy="1583699"/>
            <wp:effectExtent l="0" t="0" r="14605" b="16510"/>
            <wp:docPr id="66689347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1A2BA4C-1314-AE15-17C9-7C7DDB08E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5117975" w14:textId="77777777" w:rsidR="001445B9" w:rsidRDefault="001445B9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04248547" w14:textId="69AC0BDB" w:rsidR="001445B9" w:rsidRDefault="001445B9" w:rsidP="001445B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bookmarkStart w:id="5" w:name="_Hlk233199180"/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13,7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86,3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8,3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91,7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2452EC93" w14:textId="388FAB43" w:rsidR="007F44F6" w:rsidRDefault="00772C59" w:rsidP="007F44F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Мнение по вопросу</w:t>
      </w:r>
      <w:r w:rsidR="007F44F6"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 том, что</w:t>
      </w:r>
      <w:r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7F44F6"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аттестационные процедуры не требуют подготовки большого количества документ</w:t>
      </w:r>
      <w:r w:rsid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ов</w:t>
      </w:r>
      <w:r w:rsidR="00024CC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</w:t>
      </w:r>
      <w:r w:rsid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высказали </w:t>
      </w:r>
      <w:r w:rsidR="007F44F6"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2418 </w:t>
      </w:r>
      <w:r w:rsidR="00024CC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учителей</w:t>
      </w:r>
      <w:r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="007F44F6"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что составляет 86,3% от общего числа </w:t>
      </w:r>
      <w:r w:rsidR="00024CC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респондентов,</w:t>
      </w:r>
      <w:r w:rsidR="007F44F6"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 365 </w:t>
      </w:r>
      <w:r w:rsidR="00024CC1"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руководител</w:t>
      </w:r>
      <w:r w:rsidR="00024CC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ей</w:t>
      </w:r>
      <w:r w:rsidR="00024CC1"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(заместител</w:t>
      </w:r>
      <w:r w:rsidR="00024CC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ей</w:t>
      </w:r>
      <w:r w:rsidR="00024CC1"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руководителя)</w:t>
      </w:r>
      <w:r w:rsidR="007F44F6" w:rsidRPr="007F44F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что составляет 91,7% от общего числа участвовавших в ответе на данный вопрос.</w:t>
      </w:r>
    </w:p>
    <w:p w14:paraId="084D50C0" w14:textId="5F5F9E58" w:rsidR="00772C59" w:rsidRDefault="005F5AFB" w:rsidP="001445B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5F5AF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 рамках опросной формы запрашивалось дополнительное мнение педагогов. В качестве избыточной нагрузки </w:t>
      </w:r>
      <w:r w:rsidR="00784C3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педагоги</w:t>
      </w:r>
      <w:r w:rsidRPr="005F5AF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указали следующие виды деятельности: прохождение опросов и анкетирования, предоставление справок и мониторинговых отчётов, оформление портфолио, сбор подтверждающих документов, а также регистрация на различных интернет</w:t>
      </w:r>
      <w:r w:rsidRPr="005F5AF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noBreakHyphen/>
        <w:t>сайтах.</w:t>
      </w:r>
    </w:p>
    <w:p w14:paraId="792A5C16" w14:textId="77777777" w:rsidR="00D01A4F" w:rsidRDefault="00CF208C" w:rsidP="00D01A4F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CF208C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Целесообразно провести обсуждение в педагогических коллективах с целью выявления тех аттестационных мероприятий и документов, которые не служат объективным показателем профессионализма и качества работы педагога и могут быть признаны избыточными.</w:t>
      </w:r>
      <w:bookmarkEnd w:id="5"/>
    </w:p>
    <w:p w14:paraId="57F28221" w14:textId="1201F045" w:rsidR="00D01A4F" w:rsidRPr="00D01A4F" w:rsidRDefault="00D01A4F" w:rsidP="00D01A4F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D01A4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Систематизация и последующий пересмотр перечня аттестационных требований с учётом мнения педагогов позволят снизить бюрократическую нагрузку, оптимизировать трудозатраты педагогических работников и сфокусировать процедуру аттестации на реально значимых показателях профессиональной деятельности. Это будет способствовать повышению мотивации педагогов и улучшению качества образовательного процесса в целом.</w:t>
      </w:r>
    </w:p>
    <w:p w14:paraId="4F18C403" w14:textId="77777777" w:rsidR="001445B9" w:rsidRDefault="001445B9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</w:pPr>
    </w:p>
    <w:p w14:paraId="4C438CBA" w14:textId="7A6D5312" w:rsidR="00633B8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764AE0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10.</w:t>
      </w:r>
      <w:r w:rsidRPr="00764AE0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764AE0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Ведется ли в Вашей образовательной организации работа по внедрению электронного документооборот?</w:t>
      </w:r>
    </w:p>
    <w:p w14:paraId="41AF451A" w14:textId="77777777" w:rsidR="003466DD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19D251AC" w14:textId="0A7EE8A2" w:rsidR="0000679E" w:rsidRDefault="009A4BC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00679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1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2</w:t>
      </w:r>
    </w:p>
    <w:p w14:paraId="5D40F2C8" w14:textId="77777777" w:rsidR="003466DD" w:rsidRPr="0000679E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2C80AEA1" w14:textId="18A7D3CC" w:rsidR="0021029C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974FB7E" wp14:editId="1B795E4D">
            <wp:extent cx="5076825" cy="2743200"/>
            <wp:effectExtent l="0" t="0" r="9525" b="0"/>
            <wp:docPr id="86361050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2575E3-0CA8-73F3-93D4-02BCB4D67B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E475A7" w14:textId="77777777" w:rsidR="000E73EF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76AC834F" w14:textId="77777777" w:rsidR="009B4AE6" w:rsidRDefault="001445B9" w:rsidP="009B4AE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30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70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70,4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29,6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74FDD8B6" w14:textId="225DA4FD" w:rsidR="009B4AE6" w:rsidRPr="009B4AE6" w:rsidRDefault="009B4AE6" w:rsidP="009B4AE6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9B4AE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По данным опроса, руководители образовательных организаций всех муниципалитетов подтверждают, что ведётся работа по внедрению электронного </w:t>
      </w:r>
      <w:r w:rsidRPr="009B4AE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lastRenderedPageBreak/>
        <w:t>документооборота. При этом педагоги в своих ответах указывают, что такая работа фактически не осуществляется. Выявленное расхождение обусловлено, в частности, недостаточной информированностью педагогического состава о принятых административных решениях и реализуемых в организаци</w:t>
      </w:r>
      <w:r w:rsidR="006E54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ях</w:t>
      </w:r>
      <w:r w:rsidRPr="009B4AE6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мероприятиях.</w:t>
      </w:r>
    </w:p>
    <w:p w14:paraId="054FE213" w14:textId="0AA0255D" w:rsidR="00FB405F" w:rsidRDefault="00FB405F" w:rsidP="001445B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FB405F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Внедрение электронного документооборота обеспечивает повышение прозрачности и доступности информации, а также автоматизацию рутинных процессов. Это улучшает взаимодействие между учащимися, педагогами и администрацией образовательной организации и высвобождает время для решения приоритетных задач. Кроме того, система гарантирует повышенный уровень защиты данных, что критически важно при обработке персональных сведений учащихся и сотрудников.</w:t>
      </w:r>
    </w:p>
    <w:p w14:paraId="34AAA026" w14:textId="77777777" w:rsidR="0021029C" w:rsidRPr="00633B8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0DEDAA98" w14:textId="2AFF41A4" w:rsidR="00531455" w:rsidRPr="00BA1A56" w:rsidRDefault="0021029C" w:rsidP="00BA1A56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433B95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11.</w:t>
      </w:r>
      <w:r w:rsidRPr="00433B9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433B9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организации?</w:t>
      </w:r>
    </w:p>
    <w:p w14:paraId="765A74CF" w14:textId="77777777" w:rsidR="00531455" w:rsidRDefault="00531455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6CE65596" w14:textId="6B3B716A" w:rsidR="0000679E" w:rsidRDefault="009A4BC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00679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1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3</w:t>
      </w:r>
    </w:p>
    <w:p w14:paraId="44764CBF" w14:textId="77777777" w:rsidR="003466DD" w:rsidRPr="0000679E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0F0D36EE" w14:textId="64D0A71B" w:rsidR="0021029C" w:rsidRDefault="0079516B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3A7997D" wp14:editId="559B1B35">
            <wp:extent cx="4857750" cy="2743200"/>
            <wp:effectExtent l="0" t="0" r="0" b="0"/>
            <wp:docPr id="97322908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82B6437-B099-0C47-7C06-0EC5C279F5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7637EC7" w14:textId="77777777" w:rsidR="000E73EF" w:rsidRDefault="000E73EF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5CCB046" w14:textId="77777777" w:rsidR="00BA1A56" w:rsidRPr="00633B8C" w:rsidRDefault="00BA1A56" w:rsidP="000E73EF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17FA8945" w14:textId="77777777" w:rsidR="009715D2" w:rsidRDefault="001445B9" w:rsidP="009715D2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90,8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9,2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%; руководители (заместители руководителя) «Да» -</w:t>
      </w:r>
      <w:r w:rsidR="00737EB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97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551E5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51DA5CDD" w14:textId="41AB1F50" w:rsidR="001445B9" w:rsidRPr="00EB0B48" w:rsidRDefault="009715D2" w:rsidP="00EB0B48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</w:t>
      </w:r>
      <w:r w:rsidRPr="009715D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едагог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</w:t>
      </w:r>
      <w:r w:rsidR="00EB0B4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всех муниципальных образований</w:t>
      </w:r>
      <w:r w:rsidRPr="009715D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ответили</w:t>
      </w:r>
      <w:r w:rsidR="00EB0B4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положительно на данный вопрос.</w:t>
      </w:r>
      <w:r w:rsidRPr="009715D2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EB0B48" w:rsidRPr="00EB0B4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Правовое просвещение педагогических работников посредством размещения правовой информации в открытых и общедоступных информационных ресурсах образовательной организации направлено на обеспечение их актуальной информацией о нормативно</w:t>
      </w:r>
      <w:r w:rsidR="00EB0B48" w:rsidRPr="00EB0B4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noBreakHyphen/>
        <w:t>правовых актах, регулирующих образовательную деятельность. Такая работа способствует формированию единого информационного пространства, позволяет своевременно доводить до педагогов изменения в законодательстве и обеспечивает единообразное применение норм в практической деятельности</w:t>
      </w:r>
      <w:r w:rsidR="005314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69379CD6" w14:textId="77777777" w:rsidR="00EB0B48" w:rsidRPr="009715D2" w:rsidRDefault="00EB0B48" w:rsidP="00EB0B48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74FB3FE" w14:textId="54E43537" w:rsidR="00633B8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C33E88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12.</w:t>
      </w:r>
      <w:r w:rsidRPr="00C33E8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C33E8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Осуществляется ли в Вашей образовательной организации замещение документов на бумажном носителе на электронную форму?</w:t>
      </w:r>
    </w:p>
    <w:p w14:paraId="420BA37D" w14:textId="77777777" w:rsidR="00BA1A56" w:rsidRDefault="00BA1A56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0DD9E47B" w14:textId="59011AC1" w:rsidR="0000679E" w:rsidRDefault="009A4BC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lastRenderedPageBreak/>
        <w:t>Диаграмма</w:t>
      </w:r>
      <w:r w:rsidR="0000679E" w:rsidRPr="0000679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1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4</w:t>
      </w:r>
    </w:p>
    <w:p w14:paraId="6BACE8A7" w14:textId="77777777" w:rsidR="003466DD" w:rsidRPr="0000679E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4108A75D" w14:textId="454E945B" w:rsidR="0021029C" w:rsidRDefault="0022356D" w:rsidP="0005750E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29E4145" wp14:editId="37CD3E93">
            <wp:extent cx="4857750" cy="2743200"/>
            <wp:effectExtent l="0" t="0" r="0" b="0"/>
            <wp:docPr id="200789361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EE9C966-F5C2-6242-B465-A3A2120B60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2AF1759" w14:textId="77777777" w:rsidR="001A3F72" w:rsidRPr="00633B8C" w:rsidRDefault="001A3F72" w:rsidP="001A3F72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6680BE37" w14:textId="64736C3A" w:rsidR="001445B9" w:rsidRDefault="001445B9" w:rsidP="001445B9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88,3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11,7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8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9,7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10,3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4CE39CDC" w14:textId="27B48779" w:rsidR="00531455" w:rsidRPr="00531455" w:rsidRDefault="00531455" w:rsidP="0053145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5314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По результа</w:t>
      </w:r>
      <w:r w:rsidR="00D14C3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там</w:t>
      </w:r>
      <w:r w:rsidRPr="005314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опроса в целом по региону прослеживается позитивная динамика в части цифровизации документооборота</w:t>
      </w:r>
      <w:r w:rsidR="00D14C3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:</w:t>
      </w:r>
      <w:r w:rsidRPr="005314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 педагоги фиксируют положительный эффект от происходящих изменений. Только Гордеевский район (57,1,9%), сообщает о том, что не осуществляется замещение документов на бумажном носителе электронн</w:t>
      </w:r>
      <w:r w:rsidR="00D14C3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ой</w:t>
      </w:r>
      <w:r w:rsidRPr="005314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форм</w:t>
      </w:r>
      <w:r w:rsidR="00D14C3E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ой</w:t>
      </w:r>
      <w:r w:rsidRPr="0053145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4403F2A7" w14:textId="77777777" w:rsidR="001445B9" w:rsidRPr="00F12C35" w:rsidRDefault="001445B9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07B8D5B1" w14:textId="6F5FA9DA" w:rsidR="00633B8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531455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13.</w:t>
      </w:r>
      <w:r w:rsidRPr="00F12C3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F12C3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Приходится ли Вам пользоваться муниципальной «горячей линией» по снижению бюрократической нагрузки?</w:t>
      </w:r>
    </w:p>
    <w:p w14:paraId="4D9C6764" w14:textId="452417E1" w:rsidR="0000679E" w:rsidRDefault="009A4BC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00679E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1</w:t>
      </w:r>
      <w:r w:rsidR="00D619CB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5</w:t>
      </w:r>
    </w:p>
    <w:p w14:paraId="67540E1A" w14:textId="77777777" w:rsidR="003466DD" w:rsidRPr="0000679E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741D5BDE" w14:textId="333AEEBD" w:rsidR="0021029C" w:rsidRDefault="001A3F72" w:rsidP="001A3F72">
      <w:pPr>
        <w:shd w:val="clear" w:color="auto" w:fill="FFFFFF"/>
        <w:spacing w:after="0"/>
        <w:contextualSpacing/>
        <w:jc w:val="center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6E5A831" wp14:editId="282F5687">
            <wp:extent cx="4876800" cy="2743200"/>
            <wp:effectExtent l="0" t="0" r="0" b="0"/>
            <wp:docPr id="204774143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67F55BC-935C-4AE5-BC3A-1CBF82E6FA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21988EF" w14:textId="77777777" w:rsidR="0021029C" w:rsidRPr="00633B8C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74708D3F" w14:textId="77777777" w:rsidR="00F12C35" w:rsidRDefault="001445B9" w:rsidP="00F12C3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2,8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97,2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1,8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</w:t>
      </w:r>
      <w:r w:rsidR="009656F1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8,2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%.</w:t>
      </w:r>
    </w:p>
    <w:p w14:paraId="0CD583DA" w14:textId="14AF36F0" w:rsidR="00F12C35" w:rsidRPr="00F12C35" w:rsidRDefault="00F12C35" w:rsidP="00F12C3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На данный вопрос все педагоги </w:t>
      </w:r>
      <w:r w:rsidR="00103CD0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 районах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ответили, что не пользуются </w:t>
      </w:r>
      <w:r w:rsidRPr="00F12C3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муниципальной «горячей линией» по снижению бюрократической нагрузки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. Это </w:t>
      </w:r>
      <w:r w:rsidRPr="00F12C35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lastRenderedPageBreak/>
        <w:t>может свидетельствовать о недостаточной информированности работников об этом инструменте поддержки либо о низком уровне доверия к его результативности.</w:t>
      </w:r>
    </w:p>
    <w:p w14:paraId="142A5ED6" w14:textId="763CBD5D" w:rsidR="00F12C35" w:rsidRPr="00F12C35" w:rsidRDefault="00A1298B" w:rsidP="00F12C35">
      <w:pPr>
        <w:shd w:val="clear" w:color="auto" w:fill="FFFFFF"/>
        <w:spacing w:after="0"/>
        <w:ind w:right="-143"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</w:p>
    <w:p w14:paraId="58EAA68A" w14:textId="740E441B" w:rsidR="00633B8C" w:rsidRPr="00CB76B4" w:rsidRDefault="0021029C" w:rsidP="0021029C">
      <w:pPr>
        <w:shd w:val="clear" w:color="auto" w:fill="FFFFFF"/>
        <w:spacing w:after="0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CB76B4">
        <w:rPr>
          <w:rFonts w:eastAsia="Times New Roman" w:cs="Times New Roman"/>
          <w:b/>
          <w:bCs/>
          <w:color w:val="0F1115"/>
          <w:kern w:val="0"/>
          <w:sz w:val="26"/>
          <w:szCs w:val="26"/>
          <w:lang w:eastAsia="ru-RU"/>
          <w14:ligatures w14:val="none"/>
        </w:rPr>
        <w:t>Вопрос 14.</w:t>
      </w:r>
      <w:r w:rsidRPr="00CB76B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633B8C" w:rsidRPr="00CB76B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Знаете ли Вы о сервисе Чат-Бот «Помощник Рособрнадзора», который обеспечивает оперативную и эффективную поддержку педагогических работников по вопросам бюрократической нагрузки?</w:t>
      </w:r>
    </w:p>
    <w:p w14:paraId="3B96379A" w14:textId="77777777" w:rsidR="00D14C3E" w:rsidRDefault="00D14C3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21F44D14" w14:textId="20BD7CF0" w:rsidR="00D14C3E" w:rsidRPr="00BA1A56" w:rsidRDefault="00D14C3E" w:rsidP="00BA1A56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Сервис «Помощник Рособрнадзора» – это информационно-консультационная платформа,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разработанная Федеральной службой по надзору в сфере образования и науки (Рособрнадзор),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 целью поддержки педагогических работников, руководителей образовательных учреждений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2623F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и других участников системы образования.</w:t>
      </w:r>
    </w:p>
    <w:p w14:paraId="3CDE4A9A" w14:textId="77777777" w:rsidR="00D14C3E" w:rsidRDefault="00D14C3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</w:p>
    <w:p w14:paraId="505822FD" w14:textId="298C4268" w:rsidR="0000679E" w:rsidRDefault="009A4BCE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Диаграмма</w:t>
      </w:r>
      <w:r w:rsidR="0000679E" w:rsidRPr="00CB76B4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 1</w:t>
      </w:r>
      <w:r w:rsidR="00D619CB" w:rsidRPr="00CB76B4">
        <w:rPr>
          <w:rFonts w:eastAsia="Times New Roman" w:cs="Times New Roman"/>
          <w:color w:val="0F1115"/>
          <w:kern w:val="0"/>
          <w:sz w:val="24"/>
          <w:szCs w:val="24"/>
          <w:lang w:eastAsia="ru-RU"/>
          <w14:ligatures w14:val="none"/>
        </w:rPr>
        <w:t>6</w:t>
      </w:r>
    </w:p>
    <w:p w14:paraId="0B2CFE64" w14:textId="77777777" w:rsidR="003466DD" w:rsidRPr="0000679E" w:rsidRDefault="003466DD" w:rsidP="0000679E">
      <w:pPr>
        <w:shd w:val="clear" w:color="auto" w:fill="FFFFFF"/>
        <w:spacing w:after="0"/>
        <w:contextualSpacing/>
        <w:jc w:val="right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2DE350E5" w14:textId="1D760511" w:rsidR="00633B8C" w:rsidRDefault="0005750E" w:rsidP="0005750E">
      <w:pPr>
        <w:shd w:val="clear" w:color="auto" w:fill="FFFFFF"/>
        <w:spacing w:after="0"/>
        <w:ind w:firstLine="709"/>
        <w:contextualSpacing/>
        <w:jc w:val="center"/>
        <w:rPr>
          <w:rFonts w:eastAsia="Times New Roman" w:cs="Times New Roman"/>
          <w:color w:val="FF0000"/>
          <w:kern w:val="0"/>
          <w:sz w:val="26"/>
          <w:szCs w:val="26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53AD13F3" wp14:editId="3515B76A">
            <wp:extent cx="4572000" cy="2743200"/>
            <wp:effectExtent l="0" t="0" r="0" b="0"/>
            <wp:docPr id="143744823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52891B8-48B9-95ED-476A-BF7013B09A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20E96C2" w14:textId="77777777" w:rsidR="00633B8C" w:rsidRDefault="00633B8C" w:rsidP="00633B8C">
      <w:pPr>
        <w:shd w:val="clear" w:color="auto" w:fill="FFFFFF"/>
        <w:spacing w:after="0"/>
        <w:ind w:firstLine="709"/>
        <w:contextualSpacing/>
        <w:jc w:val="both"/>
        <w:rPr>
          <w:rFonts w:eastAsia="Times New Roman" w:cs="Times New Roman"/>
          <w:color w:val="FF0000"/>
          <w:kern w:val="0"/>
          <w:sz w:val="26"/>
          <w:szCs w:val="26"/>
          <w:lang w:eastAsia="ru-RU"/>
          <w14:ligatures w14:val="none"/>
        </w:rPr>
      </w:pPr>
    </w:p>
    <w:p w14:paraId="79FE6B9A" w14:textId="77777777" w:rsidR="00633B8C" w:rsidRDefault="00633B8C" w:rsidP="00633B8C">
      <w:pPr>
        <w:shd w:val="clear" w:color="auto" w:fill="FFFFFF"/>
        <w:spacing w:after="0"/>
        <w:ind w:firstLine="709"/>
        <w:contextualSpacing/>
        <w:jc w:val="both"/>
        <w:rPr>
          <w:rFonts w:eastAsia="Times New Roman" w:cs="Times New Roman"/>
          <w:color w:val="FF0000"/>
          <w:kern w:val="0"/>
          <w:sz w:val="26"/>
          <w:szCs w:val="26"/>
          <w:lang w:eastAsia="ru-RU"/>
          <w14:ligatures w14:val="none"/>
        </w:rPr>
      </w:pPr>
    </w:p>
    <w:p w14:paraId="57C537A2" w14:textId="77777777" w:rsidR="00DE7427" w:rsidRDefault="00DE7427" w:rsidP="00DE7427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ответе на вопрос результаты расположились следующим образом: учителя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70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«Нет»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30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%; руководители (заместители руководителя) «Да» - </w:t>
      </w: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91,5</w:t>
      </w:r>
      <w:r w:rsidRPr="002166A9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%, 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«Нет» - 8,5%.</w:t>
      </w:r>
    </w:p>
    <w:p w14:paraId="5AACEB14" w14:textId="13399A44" w:rsidR="00CB76B4" w:rsidRPr="00CB76B4" w:rsidRDefault="00CB76B4" w:rsidP="00CB76B4">
      <w:pPr>
        <w:pStyle w:val="a7"/>
        <w:spacing w:before="0" w:beforeAutospacing="0" w:after="0" w:afterAutospacing="0"/>
        <w:ind w:firstLine="709"/>
        <w:jc w:val="both"/>
        <w:rPr>
          <w:color w:val="0F1115"/>
          <w:sz w:val="26"/>
          <w:szCs w:val="26"/>
        </w:rPr>
      </w:pPr>
      <w:r w:rsidRPr="00CB76B4">
        <w:rPr>
          <w:color w:val="0F1115"/>
          <w:sz w:val="26"/>
          <w:szCs w:val="26"/>
        </w:rPr>
        <w:t>Согласно результатам опроса, о функционале сервиса «Помощник Рособрнадзора» не осведомлены 30 % педагогических работников и 8,5 % руководителей (включая заместителей руководителей) образовательных организаций.</w:t>
      </w:r>
    </w:p>
    <w:p w14:paraId="36C339E7" w14:textId="77777777" w:rsidR="00CB76B4" w:rsidRPr="00CB76B4" w:rsidRDefault="00CB76B4" w:rsidP="00CB76B4">
      <w:pPr>
        <w:pStyle w:val="a7"/>
        <w:spacing w:before="0" w:beforeAutospacing="0" w:after="0" w:afterAutospacing="0"/>
        <w:ind w:firstLine="709"/>
        <w:jc w:val="both"/>
        <w:rPr>
          <w:color w:val="0F1115"/>
          <w:sz w:val="26"/>
          <w:szCs w:val="26"/>
        </w:rPr>
      </w:pPr>
      <w:r w:rsidRPr="00CB76B4">
        <w:rPr>
          <w:color w:val="0F1115"/>
          <w:sz w:val="26"/>
          <w:szCs w:val="26"/>
        </w:rPr>
        <w:t>Выявленный уровень информированности свидетельствует о недостаточности мер по доведению сведений о сервисе до целевой аудитории. Недостаточная работа по информированию осуществляется как на уровне муниципальных органов управления образованием, так и на уровне администраций образовательных организаций.</w:t>
      </w:r>
    </w:p>
    <w:p w14:paraId="7A913260" w14:textId="77777777" w:rsidR="00CB76B4" w:rsidRPr="00CB76B4" w:rsidRDefault="00CB76B4" w:rsidP="00CB76B4">
      <w:pPr>
        <w:pStyle w:val="a7"/>
        <w:spacing w:before="0" w:beforeAutospacing="0" w:after="0" w:afterAutospacing="0"/>
        <w:ind w:firstLine="709"/>
        <w:jc w:val="both"/>
        <w:rPr>
          <w:color w:val="0F1115"/>
          <w:sz w:val="26"/>
          <w:szCs w:val="26"/>
        </w:rPr>
      </w:pPr>
      <w:r w:rsidRPr="00CB76B4">
        <w:rPr>
          <w:color w:val="0F1115"/>
          <w:sz w:val="26"/>
          <w:szCs w:val="26"/>
        </w:rPr>
        <w:t>В целях повышения эффективности поддержки педагогических работников требуется активизировать информационную работу и популяризацию современных цифровых инструментов, обеспечивающих оперативное содействие в вопросах снижения бюрократической нагрузки.</w:t>
      </w:r>
    </w:p>
    <w:p w14:paraId="7FB3DEFC" w14:textId="488FFDE9" w:rsidR="00DE7427" w:rsidRPr="00DE7427" w:rsidRDefault="00DE7427" w:rsidP="00DE7427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Особую тревогу вызывает ситуация в следующих муниципальных образованиях: Дятьковск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ого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53,7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%), 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Клетнянск</w:t>
      </w:r>
      <w:r w:rsid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ого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(6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0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%), 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Навлинск</w:t>
      </w:r>
      <w:r w:rsid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ого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(6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1,5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%)</w:t>
      </w:r>
      <w:r w:rsid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 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Севск</w:t>
      </w:r>
      <w:r w:rsid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ого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58,8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%)</w:t>
      </w:r>
      <w:r w:rsid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районов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, г</w:t>
      </w:r>
      <w:r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ород</w:t>
      </w:r>
      <w:r w:rsidR="00CB76B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</w:t>
      </w:r>
      <w:r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Брянск</w:t>
      </w:r>
      <w:r w:rsidR="00CB76B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е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(6</w:t>
      </w:r>
      <w:r w:rsidR="00A67D1A" w:rsidRP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5,9</w:t>
      </w:r>
      <w:r w:rsidRPr="00DE7427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%), </w:t>
      </w:r>
      <w:r w:rsid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Сельцо (58,1</w:t>
      </w:r>
      <w:r w:rsidR="00CB76B4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%</w:t>
      </w:r>
      <w:r w:rsidR="00A67D1A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).</w:t>
      </w:r>
    </w:p>
    <w:p w14:paraId="40048AD7" w14:textId="71F2741B" w:rsidR="00E70DDE" w:rsidRPr="00DE7427" w:rsidRDefault="00E70DDE" w:rsidP="00DE7427">
      <w:pPr>
        <w:shd w:val="clear" w:color="auto" w:fill="FFFFFF"/>
        <w:spacing w:after="0"/>
        <w:ind w:firstLine="709"/>
        <w:contextualSpacing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</w:p>
    <w:p w14:paraId="380DA028" w14:textId="77777777" w:rsidR="00DE7427" w:rsidRPr="0031139D" w:rsidRDefault="00DE7427" w:rsidP="0031139D">
      <w:pPr>
        <w:ind w:firstLine="708"/>
        <w:jc w:val="center"/>
        <w:rPr>
          <w:rFonts w:eastAsia="Aptos" w:cs="Times New Roman"/>
          <w:b/>
          <w:bCs/>
          <w:sz w:val="26"/>
          <w:szCs w:val="26"/>
        </w:rPr>
      </w:pPr>
      <w:r w:rsidRPr="0031139D">
        <w:rPr>
          <w:rFonts w:eastAsia="Aptos" w:cs="Times New Roman"/>
          <w:b/>
          <w:bCs/>
          <w:sz w:val="26"/>
          <w:szCs w:val="26"/>
        </w:rPr>
        <w:t>Выводы и рекомендации</w:t>
      </w:r>
    </w:p>
    <w:p w14:paraId="66A74A51" w14:textId="7F70E349" w:rsidR="00773D78" w:rsidRPr="008B782B" w:rsidRDefault="0031139D" w:rsidP="00773D78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31139D">
        <w:rPr>
          <w:color w:val="0F1115"/>
          <w:sz w:val="26"/>
          <w:szCs w:val="26"/>
        </w:rPr>
        <w:t>По итогу опроса можно сделать вывод, что большинство педагогов знакомы с нормативной базой и ощущают снижение документационной нагрузки благодаря реализуемым мерам. Результаты проведённого опроса свидетельствуют о том, что комплекс реализованных организационно</w:t>
      </w:r>
      <w:r w:rsidRPr="0031139D">
        <w:rPr>
          <w:color w:val="0F1115"/>
          <w:sz w:val="26"/>
          <w:szCs w:val="26"/>
        </w:rPr>
        <w:noBreakHyphen/>
        <w:t xml:space="preserve">разъяснительных мероприятий, включая совещания с руководителями и ответственными лицами муниципальных органов управления образованием, персональные собеседования в департаменте образования и науки Брянской области, а также дистанционные совещания с руководителями и коллективами образовательных организаций  на текущий момент </w:t>
      </w:r>
      <w:r w:rsidR="00773D78">
        <w:rPr>
          <w:color w:val="0F1115"/>
          <w:sz w:val="26"/>
          <w:szCs w:val="26"/>
        </w:rPr>
        <w:t>частично</w:t>
      </w:r>
      <w:r w:rsidRPr="0031139D">
        <w:rPr>
          <w:color w:val="0F1115"/>
          <w:sz w:val="26"/>
          <w:szCs w:val="26"/>
        </w:rPr>
        <w:t xml:space="preserve"> обеспечил доведени</w:t>
      </w:r>
      <w:r w:rsidR="00773D78">
        <w:rPr>
          <w:color w:val="0F1115"/>
          <w:sz w:val="26"/>
          <w:szCs w:val="26"/>
        </w:rPr>
        <w:t>е</w:t>
      </w:r>
      <w:r w:rsidRPr="0031139D">
        <w:rPr>
          <w:color w:val="0F1115"/>
          <w:sz w:val="26"/>
          <w:szCs w:val="26"/>
        </w:rPr>
        <w:t xml:space="preserve"> требований по снижению бюрократической нагрузки до всех заинтересованных участников педагогических коллективов.</w:t>
      </w:r>
      <w:r w:rsidR="00773D78" w:rsidRPr="00773D78">
        <w:rPr>
          <w:sz w:val="26"/>
          <w:szCs w:val="26"/>
        </w:rPr>
        <w:t xml:space="preserve"> </w:t>
      </w:r>
      <w:r w:rsidR="00773D78">
        <w:rPr>
          <w:sz w:val="26"/>
          <w:szCs w:val="26"/>
        </w:rPr>
        <w:t>Основной проблемой по-прежнему остается большое количество поступающих из различных ведомств запросов о предоставлении различных сведений и писем о проведении мероприятий с требованием предоставления той или иной отчетности.</w:t>
      </w:r>
    </w:p>
    <w:p w14:paraId="54460110" w14:textId="2A13A244" w:rsidR="00773D78" w:rsidRPr="0031139D" w:rsidRDefault="00DE7427" w:rsidP="00773D78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В связи с этим департаменту образования и науки Брянской области необходимо продолжить работу по снижению бюрократической нагрузки на работников системы</w:t>
      </w:r>
      <w:r w:rsid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общего</w:t>
      </w:r>
      <w:r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образования</w:t>
      </w:r>
      <w:r w:rsidR="00773D78">
        <w:rPr>
          <w:color w:val="0F1115"/>
          <w:sz w:val="26"/>
          <w:szCs w:val="26"/>
        </w:rPr>
        <w:t>:</w:t>
      </w:r>
      <w:r w:rsidR="00773D78" w:rsidRPr="00773D78">
        <w:rPr>
          <w:sz w:val="26"/>
          <w:szCs w:val="26"/>
        </w:rPr>
        <w:t xml:space="preserve"> </w:t>
      </w:r>
      <w:r w:rsidR="00773D78">
        <w:rPr>
          <w:sz w:val="26"/>
          <w:szCs w:val="26"/>
        </w:rPr>
        <w:t>с</w:t>
      </w:r>
      <w:r w:rsidR="00773D78">
        <w:rPr>
          <w:sz w:val="26"/>
          <w:szCs w:val="26"/>
        </w:rPr>
        <w:t>корректировать план мероприятий по снижению бюрократической нагрузки, рекомендуемый для образовательных организаций</w:t>
      </w:r>
      <w:r w:rsidR="00773D78">
        <w:rPr>
          <w:sz w:val="26"/>
          <w:szCs w:val="26"/>
        </w:rPr>
        <w:t>; урегулировать отношения, связанные с участием обучающихся и педагогов в публичных диктантах; постоянно проводить анализ и сокращение мониторингов и запросов;</w:t>
      </w:r>
      <w:r w:rsidR="00773D78" w:rsidRP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продолжить</w:t>
      </w:r>
      <w:r w:rsidR="00773D78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информационн</w:t>
      </w:r>
      <w:r w:rsid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ую</w:t>
      </w:r>
      <w:r w:rsidR="00773D78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работ</w:t>
      </w:r>
      <w:r w:rsid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у</w:t>
      </w:r>
      <w:r w:rsidR="00773D78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, </w:t>
      </w:r>
      <w:r w:rsid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через </w:t>
      </w:r>
      <w:r w:rsidR="00773D78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включение тематики снижения бюрократической нагрузки в </w:t>
      </w:r>
      <w:r w:rsid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профилактические мероприятия </w:t>
      </w:r>
      <w:r w:rsidR="00773D78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при </w:t>
      </w:r>
      <w:r w:rsidR="00200C1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осуществлении</w:t>
      </w:r>
      <w:r w:rsidR="00773D78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</w:t>
      </w:r>
      <w:r w:rsidR="00773D78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контрольной (надзорной) деятельности</w:t>
      </w:r>
      <w:r w:rsidR="00773D78" w:rsidRPr="0031139D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. </w:t>
      </w:r>
    </w:p>
    <w:p w14:paraId="6925D803" w14:textId="3EB6AE15" w:rsidR="00773D78" w:rsidRDefault="00773D78" w:rsidP="00200C13">
      <w:pPr>
        <w:pStyle w:val="a7"/>
        <w:spacing w:before="0" w:beforeAutospacing="0" w:after="0" w:afterAutospacing="0"/>
        <w:ind w:firstLine="709"/>
        <w:jc w:val="both"/>
        <w:rPr>
          <w:color w:val="0F1115"/>
          <w:sz w:val="26"/>
          <w:szCs w:val="26"/>
        </w:rPr>
      </w:pPr>
      <w:r>
        <w:rPr>
          <w:sz w:val="26"/>
          <w:szCs w:val="26"/>
        </w:rPr>
        <w:t xml:space="preserve"> </w:t>
      </w:r>
      <w:r w:rsidRPr="00180846">
        <w:rPr>
          <w:color w:val="0F1115"/>
          <w:sz w:val="26"/>
          <w:szCs w:val="26"/>
        </w:rPr>
        <w:t xml:space="preserve">Муниципальным органам управления образованием проанализировать результаты анкетирования педагогов подведомственных организаций, отраженные в данном отчете. Выявленные проблемные моменты требуется довести до сведения администраций образовательных организаций и педагогических коллективов. Одновременно </w:t>
      </w:r>
      <w:r>
        <w:rPr>
          <w:color w:val="0F1115"/>
          <w:sz w:val="26"/>
          <w:szCs w:val="26"/>
        </w:rPr>
        <w:t>с этим необходимо</w:t>
      </w:r>
      <w:r w:rsidRPr="00180846">
        <w:rPr>
          <w:color w:val="0F1115"/>
          <w:sz w:val="26"/>
          <w:szCs w:val="26"/>
        </w:rPr>
        <w:t xml:space="preserve"> усилить информационно</w:t>
      </w:r>
      <w:r w:rsidRPr="00180846">
        <w:rPr>
          <w:color w:val="0F1115"/>
          <w:sz w:val="26"/>
          <w:szCs w:val="26"/>
        </w:rPr>
        <w:noBreakHyphen/>
        <w:t>разъяснительную работу</w:t>
      </w:r>
      <w:r>
        <w:rPr>
          <w:color w:val="0F1115"/>
          <w:sz w:val="26"/>
          <w:szCs w:val="26"/>
        </w:rPr>
        <w:t>, продумать систему</w:t>
      </w:r>
      <w:r w:rsidRPr="00180846">
        <w:rPr>
          <w:color w:val="0F1115"/>
          <w:sz w:val="26"/>
          <w:szCs w:val="26"/>
        </w:rPr>
        <w:t xml:space="preserve"> мероприяти</w:t>
      </w:r>
      <w:r>
        <w:rPr>
          <w:color w:val="0F1115"/>
          <w:sz w:val="26"/>
          <w:szCs w:val="26"/>
        </w:rPr>
        <w:t>й</w:t>
      </w:r>
      <w:r w:rsidRPr="00180846">
        <w:rPr>
          <w:color w:val="0F1115"/>
          <w:sz w:val="26"/>
          <w:szCs w:val="26"/>
        </w:rPr>
        <w:t xml:space="preserve">, которые помогут </w:t>
      </w:r>
      <w:r>
        <w:rPr>
          <w:color w:val="0F1115"/>
          <w:sz w:val="26"/>
          <w:szCs w:val="26"/>
        </w:rPr>
        <w:t>педагогическим работникам и руководителям</w:t>
      </w:r>
      <w:r w:rsidRPr="00180846">
        <w:rPr>
          <w:color w:val="0F1115"/>
          <w:sz w:val="26"/>
          <w:szCs w:val="26"/>
        </w:rPr>
        <w:t xml:space="preserve"> </w:t>
      </w:r>
      <w:r>
        <w:rPr>
          <w:color w:val="0F1115"/>
          <w:sz w:val="26"/>
          <w:szCs w:val="26"/>
        </w:rPr>
        <w:t xml:space="preserve">образовательных организаций </w:t>
      </w:r>
      <w:r w:rsidRPr="00180846">
        <w:rPr>
          <w:color w:val="0F1115"/>
          <w:sz w:val="26"/>
          <w:szCs w:val="26"/>
        </w:rPr>
        <w:t xml:space="preserve">лучше понимать суть существующих проблем и механизмы их </w:t>
      </w:r>
      <w:r>
        <w:rPr>
          <w:color w:val="0F1115"/>
          <w:sz w:val="26"/>
          <w:szCs w:val="26"/>
        </w:rPr>
        <w:t>решения</w:t>
      </w:r>
      <w:r w:rsidRPr="00180846">
        <w:rPr>
          <w:color w:val="0F1115"/>
          <w:sz w:val="26"/>
          <w:szCs w:val="26"/>
        </w:rPr>
        <w:t>.</w:t>
      </w:r>
    </w:p>
    <w:p w14:paraId="6BDCC886" w14:textId="77777777" w:rsidR="00773D78" w:rsidRDefault="00773D78" w:rsidP="00773D78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Необходимо реализовать комплекс мер, направленных на выявление и устранение нарушений законодательства, касающихся бюрократической нагрузки на педагогических работников. Вопрос снижения бюрократической нагрузки следует держать на систематическом контроле, в том числе посредством функционирования муниципальных «горячих линий». На поступающие сигналы о возможных нарушениях требуется реагировать точечно, обеспечивая оперативное рассмотрение каждой ситуации и принятие соответствующих мер.</w:t>
      </w:r>
    </w:p>
    <w:p w14:paraId="336B1204" w14:textId="77777777" w:rsidR="00773D78" w:rsidRDefault="00773D78" w:rsidP="00773D78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Образовательным организациям</w:t>
      </w:r>
      <w:r w:rsidRPr="008B782B">
        <w:rPr>
          <w:sz w:val="26"/>
          <w:szCs w:val="26"/>
        </w:rPr>
        <w:t xml:space="preserve"> </w:t>
      </w:r>
      <w:r>
        <w:rPr>
          <w:sz w:val="26"/>
          <w:szCs w:val="26"/>
        </w:rPr>
        <w:t>рекомендуется ознакомиться с</w:t>
      </w:r>
      <w:r w:rsidRPr="008B782B">
        <w:rPr>
          <w:sz w:val="26"/>
          <w:szCs w:val="26"/>
        </w:rPr>
        <w:t xml:space="preserve"> результат</w:t>
      </w:r>
      <w:r>
        <w:rPr>
          <w:sz w:val="26"/>
          <w:szCs w:val="26"/>
        </w:rPr>
        <w:t>ами</w:t>
      </w:r>
      <w:r w:rsidRPr="008B782B">
        <w:rPr>
          <w:sz w:val="26"/>
          <w:szCs w:val="26"/>
        </w:rPr>
        <w:t xml:space="preserve"> анкетирования педаг</w:t>
      </w:r>
      <w:r>
        <w:rPr>
          <w:sz w:val="26"/>
          <w:szCs w:val="26"/>
        </w:rPr>
        <w:t>огических работников</w:t>
      </w:r>
      <w:r w:rsidRPr="008B782B">
        <w:rPr>
          <w:sz w:val="26"/>
          <w:szCs w:val="26"/>
        </w:rPr>
        <w:t>, отраженные в данном отчете. Выявленные проблемные моменты</w:t>
      </w:r>
      <w:r>
        <w:rPr>
          <w:sz w:val="26"/>
          <w:szCs w:val="26"/>
        </w:rPr>
        <w:t xml:space="preserve"> необходимо</w:t>
      </w:r>
      <w:r w:rsidRPr="008B782B">
        <w:rPr>
          <w:sz w:val="26"/>
          <w:szCs w:val="26"/>
        </w:rPr>
        <w:t xml:space="preserve"> </w:t>
      </w:r>
      <w:r>
        <w:rPr>
          <w:sz w:val="26"/>
          <w:szCs w:val="26"/>
        </w:rPr>
        <w:t>проанализировать с позиции наличия их в своей организации</w:t>
      </w:r>
      <w:r w:rsidRPr="008B782B">
        <w:rPr>
          <w:sz w:val="26"/>
          <w:szCs w:val="26"/>
        </w:rPr>
        <w:t>.</w:t>
      </w:r>
      <w:r>
        <w:rPr>
          <w:sz w:val="26"/>
          <w:szCs w:val="26"/>
        </w:rPr>
        <w:t xml:space="preserve"> Продолжить анализ нормативно-правовой базы образовательной организации в части локальных нормативных актов, затрагивающих права и обязанности педагогических работников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исключить обязанность образовательной организации размещать информацию о проводимых мероприятиях в сети Интернет. </w:t>
      </w:r>
    </w:p>
    <w:p w14:paraId="66821659" w14:textId="76A26F85" w:rsidR="00633B8C" w:rsidRPr="00875B7B" w:rsidRDefault="00633B8C" w:rsidP="00180846">
      <w:pPr>
        <w:spacing w:after="0"/>
        <w:ind w:firstLine="709"/>
        <w:jc w:val="both"/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</w:pPr>
      <w:r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В </w:t>
      </w:r>
      <w:r w:rsidR="00875B7B"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октябре </w:t>
      </w:r>
      <w:r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2026 год</w:t>
      </w:r>
      <w:r w:rsidR="00875B7B"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а</w:t>
      </w:r>
      <w:r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 будет </w:t>
      </w:r>
      <w:r w:rsidR="00875B7B"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 xml:space="preserve">проведен очередной </w:t>
      </w:r>
      <w:r w:rsidR="00200C13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мониторинг забюрократизированности региона</w:t>
      </w:r>
      <w:r w:rsidRPr="00875B7B">
        <w:rPr>
          <w:rFonts w:eastAsia="Times New Roman" w:cs="Times New Roman"/>
          <w:color w:val="0F1115"/>
          <w:kern w:val="0"/>
          <w:sz w:val="26"/>
          <w:szCs w:val="26"/>
          <w:lang w:eastAsia="ru-RU"/>
          <w14:ligatures w14:val="none"/>
        </w:rPr>
        <w:t>.</w:t>
      </w:r>
    </w:p>
    <w:p w14:paraId="0C449905" w14:textId="77777777" w:rsidR="00164F50" w:rsidRPr="00633B8C" w:rsidRDefault="00164F50" w:rsidP="00633B8C">
      <w:pPr>
        <w:shd w:val="clear" w:color="auto" w:fill="FFFFFF"/>
        <w:spacing w:after="0"/>
        <w:ind w:firstLine="709"/>
        <w:contextualSpacing/>
        <w:jc w:val="both"/>
        <w:rPr>
          <w:rFonts w:eastAsia="Times New Roman" w:cs="Times New Roman"/>
          <w:color w:val="FF0000"/>
          <w:kern w:val="0"/>
          <w:sz w:val="26"/>
          <w:szCs w:val="26"/>
          <w:lang w:eastAsia="ru-RU"/>
          <w14:ligatures w14:val="none"/>
        </w:rPr>
      </w:pPr>
    </w:p>
    <w:sectPr w:rsidR="00164F50" w:rsidRPr="00633B8C" w:rsidSect="00BE28E2">
      <w:pgSz w:w="11906" w:h="16838" w:code="9"/>
      <w:pgMar w:top="709" w:right="850" w:bottom="851" w:left="156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70482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00D5E"/>
    <w:multiLevelType w:val="hybridMultilevel"/>
    <w:tmpl w:val="52341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2797C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DC20E1"/>
    <w:multiLevelType w:val="hybridMultilevel"/>
    <w:tmpl w:val="F42E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0191B"/>
    <w:multiLevelType w:val="multilevel"/>
    <w:tmpl w:val="B960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474EBD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D5CB2"/>
    <w:multiLevelType w:val="multilevel"/>
    <w:tmpl w:val="B57A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AF3B61"/>
    <w:multiLevelType w:val="multilevel"/>
    <w:tmpl w:val="6BC2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DA7D53"/>
    <w:multiLevelType w:val="hybridMultilevel"/>
    <w:tmpl w:val="3414745A"/>
    <w:lvl w:ilvl="0" w:tplc="02F827D4">
      <w:numFmt w:val="bullet"/>
      <w:lvlText w:val="–"/>
      <w:lvlJc w:val="left"/>
      <w:pPr>
        <w:ind w:left="2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42550E">
      <w:numFmt w:val="bullet"/>
      <w:lvlText w:val="•"/>
      <w:lvlJc w:val="left"/>
      <w:pPr>
        <w:ind w:left="1034" w:hanging="255"/>
      </w:pPr>
      <w:rPr>
        <w:rFonts w:hint="default"/>
        <w:lang w:val="ru-RU" w:eastAsia="en-US" w:bidi="ar-SA"/>
      </w:rPr>
    </w:lvl>
    <w:lvl w:ilvl="2" w:tplc="5D4EF882">
      <w:numFmt w:val="bullet"/>
      <w:lvlText w:val="•"/>
      <w:lvlJc w:val="left"/>
      <w:pPr>
        <w:ind w:left="2069" w:hanging="255"/>
      </w:pPr>
      <w:rPr>
        <w:rFonts w:hint="default"/>
        <w:lang w:val="ru-RU" w:eastAsia="en-US" w:bidi="ar-SA"/>
      </w:rPr>
    </w:lvl>
    <w:lvl w:ilvl="3" w:tplc="18A0F44A">
      <w:numFmt w:val="bullet"/>
      <w:lvlText w:val="•"/>
      <w:lvlJc w:val="left"/>
      <w:pPr>
        <w:ind w:left="3104" w:hanging="255"/>
      </w:pPr>
      <w:rPr>
        <w:rFonts w:hint="default"/>
        <w:lang w:val="ru-RU" w:eastAsia="en-US" w:bidi="ar-SA"/>
      </w:rPr>
    </w:lvl>
    <w:lvl w:ilvl="4" w:tplc="5E6EFBA8">
      <w:numFmt w:val="bullet"/>
      <w:lvlText w:val="•"/>
      <w:lvlJc w:val="left"/>
      <w:pPr>
        <w:ind w:left="4139" w:hanging="255"/>
      </w:pPr>
      <w:rPr>
        <w:rFonts w:hint="default"/>
        <w:lang w:val="ru-RU" w:eastAsia="en-US" w:bidi="ar-SA"/>
      </w:rPr>
    </w:lvl>
    <w:lvl w:ilvl="5" w:tplc="EF9E465A">
      <w:numFmt w:val="bullet"/>
      <w:lvlText w:val="•"/>
      <w:lvlJc w:val="left"/>
      <w:pPr>
        <w:ind w:left="5174" w:hanging="255"/>
      </w:pPr>
      <w:rPr>
        <w:rFonts w:hint="default"/>
        <w:lang w:val="ru-RU" w:eastAsia="en-US" w:bidi="ar-SA"/>
      </w:rPr>
    </w:lvl>
    <w:lvl w:ilvl="6" w:tplc="59C0A3B6">
      <w:numFmt w:val="bullet"/>
      <w:lvlText w:val="•"/>
      <w:lvlJc w:val="left"/>
      <w:pPr>
        <w:ind w:left="6209" w:hanging="255"/>
      </w:pPr>
      <w:rPr>
        <w:rFonts w:hint="default"/>
        <w:lang w:val="ru-RU" w:eastAsia="en-US" w:bidi="ar-SA"/>
      </w:rPr>
    </w:lvl>
    <w:lvl w:ilvl="7" w:tplc="1294FC28">
      <w:numFmt w:val="bullet"/>
      <w:lvlText w:val="•"/>
      <w:lvlJc w:val="left"/>
      <w:pPr>
        <w:ind w:left="7243" w:hanging="255"/>
      </w:pPr>
      <w:rPr>
        <w:rFonts w:hint="default"/>
        <w:lang w:val="ru-RU" w:eastAsia="en-US" w:bidi="ar-SA"/>
      </w:rPr>
    </w:lvl>
    <w:lvl w:ilvl="8" w:tplc="36F8230C">
      <w:numFmt w:val="bullet"/>
      <w:lvlText w:val="•"/>
      <w:lvlJc w:val="left"/>
      <w:pPr>
        <w:ind w:left="8278" w:hanging="255"/>
      </w:pPr>
      <w:rPr>
        <w:rFonts w:hint="default"/>
        <w:lang w:val="ru-RU" w:eastAsia="en-US" w:bidi="ar-SA"/>
      </w:rPr>
    </w:lvl>
  </w:abstractNum>
  <w:abstractNum w:abstractNumId="9" w15:restartNumberingAfterBreak="0">
    <w:nsid w:val="6CA24912"/>
    <w:multiLevelType w:val="hybridMultilevel"/>
    <w:tmpl w:val="F42E4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360AC4"/>
    <w:multiLevelType w:val="hybridMultilevel"/>
    <w:tmpl w:val="7F72BAC2"/>
    <w:lvl w:ilvl="0" w:tplc="42EEF968">
      <w:start w:val="1"/>
      <w:numFmt w:val="decimal"/>
      <w:lvlText w:val="%1."/>
      <w:lvlJc w:val="left"/>
      <w:pPr>
        <w:ind w:left="2" w:hanging="3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91644E74">
      <w:numFmt w:val="bullet"/>
      <w:lvlText w:val="•"/>
      <w:lvlJc w:val="left"/>
      <w:pPr>
        <w:ind w:left="1034" w:hanging="382"/>
      </w:pPr>
      <w:rPr>
        <w:rFonts w:hint="default"/>
        <w:lang w:val="ru-RU" w:eastAsia="en-US" w:bidi="ar-SA"/>
      </w:rPr>
    </w:lvl>
    <w:lvl w:ilvl="2" w:tplc="268AEA00">
      <w:numFmt w:val="bullet"/>
      <w:lvlText w:val="•"/>
      <w:lvlJc w:val="left"/>
      <w:pPr>
        <w:ind w:left="2069" w:hanging="382"/>
      </w:pPr>
      <w:rPr>
        <w:rFonts w:hint="default"/>
        <w:lang w:val="ru-RU" w:eastAsia="en-US" w:bidi="ar-SA"/>
      </w:rPr>
    </w:lvl>
    <w:lvl w:ilvl="3" w:tplc="81D428A6">
      <w:numFmt w:val="bullet"/>
      <w:lvlText w:val="•"/>
      <w:lvlJc w:val="left"/>
      <w:pPr>
        <w:ind w:left="3104" w:hanging="382"/>
      </w:pPr>
      <w:rPr>
        <w:rFonts w:hint="default"/>
        <w:lang w:val="ru-RU" w:eastAsia="en-US" w:bidi="ar-SA"/>
      </w:rPr>
    </w:lvl>
    <w:lvl w:ilvl="4" w:tplc="C19294F4">
      <w:numFmt w:val="bullet"/>
      <w:lvlText w:val="•"/>
      <w:lvlJc w:val="left"/>
      <w:pPr>
        <w:ind w:left="4139" w:hanging="382"/>
      </w:pPr>
      <w:rPr>
        <w:rFonts w:hint="default"/>
        <w:lang w:val="ru-RU" w:eastAsia="en-US" w:bidi="ar-SA"/>
      </w:rPr>
    </w:lvl>
    <w:lvl w:ilvl="5" w:tplc="F2B0F262">
      <w:numFmt w:val="bullet"/>
      <w:lvlText w:val="•"/>
      <w:lvlJc w:val="left"/>
      <w:pPr>
        <w:ind w:left="5174" w:hanging="382"/>
      </w:pPr>
      <w:rPr>
        <w:rFonts w:hint="default"/>
        <w:lang w:val="ru-RU" w:eastAsia="en-US" w:bidi="ar-SA"/>
      </w:rPr>
    </w:lvl>
    <w:lvl w:ilvl="6" w:tplc="20189FB4">
      <w:numFmt w:val="bullet"/>
      <w:lvlText w:val="•"/>
      <w:lvlJc w:val="left"/>
      <w:pPr>
        <w:ind w:left="6209" w:hanging="382"/>
      </w:pPr>
      <w:rPr>
        <w:rFonts w:hint="default"/>
        <w:lang w:val="ru-RU" w:eastAsia="en-US" w:bidi="ar-SA"/>
      </w:rPr>
    </w:lvl>
    <w:lvl w:ilvl="7" w:tplc="40DEF7E4">
      <w:numFmt w:val="bullet"/>
      <w:lvlText w:val="•"/>
      <w:lvlJc w:val="left"/>
      <w:pPr>
        <w:ind w:left="7243" w:hanging="382"/>
      </w:pPr>
      <w:rPr>
        <w:rFonts w:hint="default"/>
        <w:lang w:val="ru-RU" w:eastAsia="en-US" w:bidi="ar-SA"/>
      </w:rPr>
    </w:lvl>
    <w:lvl w:ilvl="8" w:tplc="764006C6">
      <w:numFmt w:val="bullet"/>
      <w:lvlText w:val="•"/>
      <w:lvlJc w:val="left"/>
      <w:pPr>
        <w:ind w:left="8278" w:hanging="382"/>
      </w:pPr>
      <w:rPr>
        <w:rFonts w:hint="default"/>
        <w:lang w:val="ru-RU" w:eastAsia="en-US" w:bidi="ar-SA"/>
      </w:rPr>
    </w:lvl>
  </w:abstractNum>
  <w:num w:numId="1" w16cid:durableId="671103953">
    <w:abstractNumId w:val="3"/>
  </w:num>
  <w:num w:numId="2" w16cid:durableId="634792804">
    <w:abstractNumId w:val="1"/>
  </w:num>
  <w:num w:numId="3" w16cid:durableId="1921405861">
    <w:abstractNumId w:val="5"/>
  </w:num>
  <w:num w:numId="4" w16cid:durableId="1265309584">
    <w:abstractNumId w:val="2"/>
  </w:num>
  <w:num w:numId="5" w16cid:durableId="1496995890">
    <w:abstractNumId w:val="7"/>
  </w:num>
  <w:num w:numId="6" w16cid:durableId="1356931202">
    <w:abstractNumId w:val="6"/>
  </w:num>
  <w:num w:numId="7" w16cid:durableId="862741270">
    <w:abstractNumId w:val="4"/>
  </w:num>
  <w:num w:numId="8" w16cid:durableId="2033023002">
    <w:abstractNumId w:val="10"/>
  </w:num>
  <w:num w:numId="9" w16cid:durableId="431635427">
    <w:abstractNumId w:val="8"/>
  </w:num>
  <w:num w:numId="10" w16cid:durableId="729421220">
    <w:abstractNumId w:val="0"/>
  </w:num>
  <w:num w:numId="11" w16cid:durableId="17919686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B21"/>
    <w:rsid w:val="00003BA2"/>
    <w:rsid w:val="0000679E"/>
    <w:rsid w:val="00015511"/>
    <w:rsid w:val="00023A94"/>
    <w:rsid w:val="00024CC1"/>
    <w:rsid w:val="00031C22"/>
    <w:rsid w:val="00034567"/>
    <w:rsid w:val="000426DD"/>
    <w:rsid w:val="0005750E"/>
    <w:rsid w:val="0006226D"/>
    <w:rsid w:val="00094AA1"/>
    <w:rsid w:val="000A17BE"/>
    <w:rsid w:val="000C547D"/>
    <w:rsid w:val="000E73EF"/>
    <w:rsid w:val="00103CD0"/>
    <w:rsid w:val="001047E4"/>
    <w:rsid w:val="00125B21"/>
    <w:rsid w:val="00143DD5"/>
    <w:rsid w:val="001445B9"/>
    <w:rsid w:val="00154992"/>
    <w:rsid w:val="00164462"/>
    <w:rsid w:val="00164F50"/>
    <w:rsid w:val="001670D0"/>
    <w:rsid w:val="00167186"/>
    <w:rsid w:val="00180846"/>
    <w:rsid w:val="00180F99"/>
    <w:rsid w:val="00190DBF"/>
    <w:rsid w:val="001A3F72"/>
    <w:rsid w:val="001E7049"/>
    <w:rsid w:val="00200C13"/>
    <w:rsid w:val="002026CB"/>
    <w:rsid w:val="00203915"/>
    <w:rsid w:val="002061A2"/>
    <w:rsid w:val="002073CD"/>
    <w:rsid w:val="0021029C"/>
    <w:rsid w:val="002125B5"/>
    <w:rsid w:val="002166A9"/>
    <w:rsid w:val="00216B14"/>
    <w:rsid w:val="0022356D"/>
    <w:rsid w:val="002275FA"/>
    <w:rsid w:val="00242FDC"/>
    <w:rsid w:val="002623F8"/>
    <w:rsid w:val="0027511B"/>
    <w:rsid w:val="002A5E94"/>
    <w:rsid w:val="002D4D5E"/>
    <w:rsid w:val="002D6674"/>
    <w:rsid w:val="002F6002"/>
    <w:rsid w:val="003045A6"/>
    <w:rsid w:val="00307826"/>
    <w:rsid w:val="0031139D"/>
    <w:rsid w:val="0032150F"/>
    <w:rsid w:val="00343556"/>
    <w:rsid w:val="003466DD"/>
    <w:rsid w:val="003469D9"/>
    <w:rsid w:val="00377629"/>
    <w:rsid w:val="0038252A"/>
    <w:rsid w:val="00382C07"/>
    <w:rsid w:val="003900CF"/>
    <w:rsid w:val="00391B9B"/>
    <w:rsid w:val="00393914"/>
    <w:rsid w:val="003A36E8"/>
    <w:rsid w:val="003B4F8D"/>
    <w:rsid w:val="003C61CC"/>
    <w:rsid w:val="003D6100"/>
    <w:rsid w:val="00413335"/>
    <w:rsid w:val="00433B95"/>
    <w:rsid w:val="00447544"/>
    <w:rsid w:val="004540D4"/>
    <w:rsid w:val="00460BAD"/>
    <w:rsid w:val="004A6793"/>
    <w:rsid w:val="004B4067"/>
    <w:rsid w:val="004E16A4"/>
    <w:rsid w:val="005075A8"/>
    <w:rsid w:val="00531455"/>
    <w:rsid w:val="00551E5A"/>
    <w:rsid w:val="00555C14"/>
    <w:rsid w:val="005A6D9B"/>
    <w:rsid w:val="005C4517"/>
    <w:rsid w:val="005F5AFB"/>
    <w:rsid w:val="00616665"/>
    <w:rsid w:val="00633B8C"/>
    <w:rsid w:val="00642B09"/>
    <w:rsid w:val="00654C17"/>
    <w:rsid w:val="00663737"/>
    <w:rsid w:val="006855A1"/>
    <w:rsid w:val="006C0B77"/>
    <w:rsid w:val="006E161C"/>
    <w:rsid w:val="006E4B7D"/>
    <w:rsid w:val="006E549D"/>
    <w:rsid w:val="007009D3"/>
    <w:rsid w:val="00712AD5"/>
    <w:rsid w:val="007334E1"/>
    <w:rsid w:val="00735004"/>
    <w:rsid w:val="00737EB3"/>
    <w:rsid w:val="00744A89"/>
    <w:rsid w:val="00764AE0"/>
    <w:rsid w:val="00772C59"/>
    <w:rsid w:val="00773D78"/>
    <w:rsid w:val="00784C33"/>
    <w:rsid w:val="00790142"/>
    <w:rsid w:val="00793C36"/>
    <w:rsid w:val="0079516B"/>
    <w:rsid w:val="007B4923"/>
    <w:rsid w:val="007D56EC"/>
    <w:rsid w:val="007F44F6"/>
    <w:rsid w:val="008049E3"/>
    <w:rsid w:val="00806EC6"/>
    <w:rsid w:val="00821CE1"/>
    <w:rsid w:val="00823889"/>
    <w:rsid w:val="008242FF"/>
    <w:rsid w:val="00840B03"/>
    <w:rsid w:val="008609F5"/>
    <w:rsid w:val="00870751"/>
    <w:rsid w:val="008718C8"/>
    <w:rsid w:val="00875B7B"/>
    <w:rsid w:val="00881443"/>
    <w:rsid w:val="00891113"/>
    <w:rsid w:val="008974D3"/>
    <w:rsid w:val="008E3566"/>
    <w:rsid w:val="009223E1"/>
    <w:rsid w:val="00922C48"/>
    <w:rsid w:val="00923637"/>
    <w:rsid w:val="00941C55"/>
    <w:rsid w:val="00952D45"/>
    <w:rsid w:val="009656F1"/>
    <w:rsid w:val="009715D2"/>
    <w:rsid w:val="009A4BCE"/>
    <w:rsid w:val="009B4AE6"/>
    <w:rsid w:val="009C3B48"/>
    <w:rsid w:val="00A01F10"/>
    <w:rsid w:val="00A06A6F"/>
    <w:rsid w:val="00A1047F"/>
    <w:rsid w:val="00A1298B"/>
    <w:rsid w:val="00A148FD"/>
    <w:rsid w:val="00A445A4"/>
    <w:rsid w:val="00A67D1A"/>
    <w:rsid w:val="00AA57DB"/>
    <w:rsid w:val="00B166B3"/>
    <w:rsid w:val="00B50898"/>
    <w:rsid w:val="00B67BD7"/>
    <w:rsid w:val="00B915B7"/>
    <w:rsid w:val="00BA1A56"/>
    <w:rsid w:val="00BB3557"/>
    <w:rsid w:val="00BD4FE7"/>
    <w:rsid w:val="00BE28E2"/>
    <w:rsid w:val="00BE3F9E"/>
    <w:rsid w:val="00C03C38"/>
    <w:rsid w:val="00C21A27"/>
    <w:rsid w:val="00C33E88"/>
    <w:rsid w:val="00C94649"/>
    <w:rsid w:val="00CB167C"/>
    <w:rsid w:val="00CB76B4"/>
    <w:rsid w:val="00CC469F"/>
    <w:rsid w:val="00CD7BFD"/>
    <w:rsid w:val="00CE2739"/>
    <w:rsid w:val="00CE497C"/>
    <w:rsid w:val="00CF04B6"/>
    <w:rsid w:val="00CF208C"/>
    <w:rsid w:val="00D01A4F"/>
    <w:rsid w:val="00D10272"/>
    <w:rsid w:val="00D14C3E"/>
    <w:rsid w:val="00D23206"/>
    <w:rsid w:val="00D44D5D"/>
    <w:rsid w:val="00D46AEA"/>
    <w:rsid w:val="00D61932"/>
    <w:rsid w:val="00D619CB"/>
    <w:rsid w:val="00D67DBA"/>
    <w:rsid w:val="00D67E82"/>
    <w:rsid w:val="00D70420"/>
    <w:rsid w:val="00D80760"/>
    <w:rsid w:val="00D900B1"/>
    <w:rsid w:val="00D90506"/>
    <w:rsid w:val="00D94A0E"/>
    <w:rsid w:val="00DC1B19"/>
    <w:rsid w:val="00DC368A"/>
    <w:rsid w:val="00DD69B4"/>
    <w:rsid w:val="00DE319A"/>
    <w:rsid w:val="00DE3C69"/>
    <w:rsid w:val="00DE4068"/>
    <w:rsid w:val="00DE7427"/>
    <w:rsid w:val="00DF39C3"/>
    <w:rsid w:val="00E00907"/>
    <w:rsid w:val="00E31BB7"/>
    <w:rsid w:val="00E45358"/>
    <w:rsid w:val="00E55E65"/>
    <w:rsid w:val="00E6256E"/>
    <w:rsid w:val="00E63FCC"/>
    <w:rsid w:val="00E66922"/>
    <w:rsid w:val="00E70DDE"/>
    <w:rsid w:val="00E711DC"/>
    <w:rsid w:val="00EA0CBF"/>
    <w:rsid w:val="00EA59DF"/>
    <w:rsid w:val="00EB0B48"/>
    <w:rsid w:val="00EB771A"/>
    <w:rsid w:val="00EC553B"/>
    <w:rsid w:val="00EC5DAD"/>
    <w:rsid w:val="00EC7D39"/>
    <w:rsid w:val="00EE4070"/>
    <w:rsid w:val="00F119DD"/>
    <w:rsid w:val="00F12C35"/>
    <w:rsid w:val="00F12C76"/>
    <w:rsid w:val="00F37375"/>
    <w:rsid w:val="00F43BEA"/>
    <w:rsid w:val="00F43E07"/>
    <w:rsid w:val="00F54EAE"/>
    <w:rsid w:val="00F578CB"/>
    <w:rsid w:val="00FB405F"/>
    <w:rsid w:val="00FC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7A3D2"/>
  <w15:chartTrackingRefBased/>
  <w15:docId w15:val="{2B029ECC-AC9F-4ACD-946B-CCA4F5B8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56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7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-styledstyledparagraph-sc-a650b026-0">
    <w:name w:val="paragraph-styled__styledparagraph-sc-a650b026-0"/>
    <w:basedOn w:val="a"/>
    <w:rsid w:val="00382C0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ist-styledstyledli-sc-202d193-2">
    <w:name w:val="list-styled__styledli-sc-202d193-2"/>
    <w:basedOn w:val="a"/>
    <w:rsid w:val="00382C07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ody Text"/>
    <w:basedOn w:val="a"/>
    <w:link w:val="a5"/>
    <w:uiPriority w:val="1"/>
    <w:qFormat/>
    <w:rsid w:val="00633B8C"/>
    <w:pPr>
      <w:widowControl w:val="0"/>
      <w:autoSpaceDE w:val="0"/>
      <w:autoSpaceDN w:val="0"/>
      <w:spacing w:after="0"/>
      <w:ind w:left="709" w:hanging="424"/>
      <w:jc w:val="both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a5">
    <w:name w:val="Основной текст Знак"/>
    <w:basedOn w:val="a0"/>
    <w:link w:val="a4"/>
    <w:uiPriority w:val="1"/>
    <w:rsid w:val="00633B8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arkdown-word">
    <w:name w:val="markdown-word"/>
    <w:basedOn w:val="a0"/>
    <w:rsid w:val="00821CE1"/>
  </w:style>
  <w:style w:type="character" w:styleId="a6">
    <w:name w:val="Hyperlink"/>
    <w:basedOn w:val="a0"/>
    <w:uiPriority w:val="99"/>
    <w:semiHidden/>
    <w:unhideWhenUsed/>
    <w:rsid w:val="00FB405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9B4AE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styleId="a8">
    <w:name w:val="Strong"/>
    <w:basedOn w:val="a0"/>
    <w:uiPriority w:val="22"/>
    <w:qFormat/>
    <w:rsid w:val="00EB0B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665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9983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6;&#1072;&#1073;&#1086;&#1095;&#1080;&#1081;%20&#1089;&#1090;&#1086;&#1083;\&#1054;&#1090;&#1095;&#1077;&#1090;%20&#1086;&#1087;&#1088;&#1086;&#1089;%20%20&#1057;&#1055;&#1054;\&#1072;&#1085;&#1072;&#1083;&#1080;&#1090;&#1080;&#1082;&#1072;%20&#1086;&#1084;&#1089;&#1091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1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'Учителя (2)'!$D$2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'Учителя (2)'!$C$3:$C$33</c:f>
              <c:strCache>
                <c:ptCount val="31"/>
                <c:pt idx="0">
                  <c:v>Брасовский район</c:v>
                </c:pt>
                <c:pt idx="1">
                  <c:v>Брянский район</c:v>
                </c:pt>
                <c:pt idx="2">
                  <c:v>Выгоничский район</c:v>
                </c:pt>
                <c:pt idx="3">
                  <c:v>г. Брянск</c:v>
                </c:pt>
                <c:pt idx="4">
                  <c:v>г. Клинцы</c:v>
                </c:pt>
                <c:pt idx="5">
                  <c:v>г. Сельцо</c:v>
                </c:pt>
                <c:pt idx="6">
                  <c:v>г. Фокино</c:v>
                </c:pt>
                <c:pt idx="7">
                  <c:v>Гордеевский район </c:v>
                </c:pt>
                <c:pt idx="8">
                  <c:v>Дубровский район</c:v>
                </c:pt>
                <c:pt idx="9">
                  <c:v>Дятьковский район</c:v>
                </c:pt>
                <c:pt idx="10">
                  <c:v>Жирятинский район</c:v>
                </c:pt>
                <c:pt idx="11">
                  <c:v>Жуковский МО</c:v>
                </c:pt>
                <c:pt idx="12">
                  <c:v>Злынковский район </c:v>
                </c:pt>
                <c:pt idx="13">
                  <c:v>Карачевский район </c:v>
                </c:pt>
                <c:pt idx="14">
                  <c:v>Клетнянский район </c:v>
                </c:pt>
                <c:pt idx="15">
                  <c:v>Климовский район </c:v>
                </c:pt>
                <c:pt idx="16">
                  <c:v>Клинцовский район</c:v>
                </c:pt>
                <c:pt idx="17">
                  <c:v>Комаричский район </c:v>
                </c:pt>
                <c:pt idx="18">
                  <c:v>Красногорский район </c:v>
                </c:pt>
                <c:pt idx="19">
                  <c:v>Мглинский район </c:v>
                </c:pt>
                <c:pt idx="20">
                  <c:v>Навлинский район </c:v>
                </c:pt>
                <c:pt idx="21">
                  <c:v>Новозыбковский МО</c:v>
                </c:pt>
                <c:pt idx="22">
                  <c:v>Погарский район </c:v>
                </c:pt>
                <c:pt idx="23">
                  <c:v>Почепский район </c:v>
                </c:pt>
                <c:pt idx="24">
                  <c:v>Рогнединский район </c:v>
                </c:pt>
                <c:pt idx="25">
                  <c:v>Севский район </c:v>
                </c:pt>
                <c:pt idx="26">
                  <c:v>Стародубский МО </c:v>
                </c:pt>
                <c:pt idx="27">
                  <c:v>Суземский район </c:v>
                </c:pt>
                <c:pt idx="28">
                  <c:v>Суражский район </c:v>
                </c:pt>
                <c:pt idx="29">
                  <c:v>Трубчевский район </c:v>
                </c:pt>
                <c:pt idx="30">
                  <c:v>Унечский район </c:v>
                </c:pt>
              </c:strCache>
            </c:strRef>
          </c:cat>
          <c:val>
            <c:numRef>
              <c:f>'Учителя (2)'!$D$3:$D$33</c:f>
              <c:numCache>
                <c:formatCode>General</c:formatCode>
                <c:ptCount val="31"/>
                <c:pt idx="0">
                  <c:v>23</c:v>
                </c:pt>
                <c:pt idx="1">
                  <c:v>126</c:v>
                </c:pt>
                <c:pt idx="2">
                  <c:v>94</c:v>
                </c:pt>
                <c:pt idx="3">
                  <c:v>252</c:v>
                </c:pt>
                <c:pt idx="4">
                  <c:v>139</c:v>
                </c:pt>
                <c:pt idx="5">
                  <c:v>43</c:v>
                </c:pt>
                <c:pt idx="6">
                  <c:v>28</c:v>
                </c:pt>
                <c:pt idx="7">
                  <c:v>14</c:v>
                </c:pt>
                <c:pt idx="8">
                  <c:v>29</c:v>
                </c:pt>
                <c:pt idx="9">
                  <c:v>147</c:v>
                </c:pt>
                <c:pt idx="10">
                  <c:v>58</c:v>
                </c:pt>
                <c:pt idx="11">
                  <c:v>69</c:v>
                </c:pt>
                <c:pt idx="12">
                  <c:v>54</c:v>
                </c:pt>
                <c:pt idx="13">
                  <c:v>173</c:v>
                </c:pt>
                <c:pt idx="14">
                  <c:v>10</c:v>
                </c:pt>
                <c:pt idx="15">
                  <c:v>55</c:v>
                </c:pt>
                <c:pt idx="16">
                  <c:v>194</c:v>
                </c:pt>
                <c:pt idx="17">
                  <c:v>155</c:v>
                </c:pt>
                <c:pt idx="18">
                  <c:v>44</c:v>
                </c:pt>
                <c:pt idx="19">
                  <c:v>104</c:v>
                </c:pt>
                <c:pt idx="20">
                  <c:v>39</c:v>
                </c:pt>
                <c:pt idx="21">
                  <c:v>71</c:v>
                </c:pt>
                <c:pt idx="22">
                  <c:v>218</c:v>
                </c:pt>
                <c:pt idx="23">
                  <c:v>138</c:v>
                </c:pt>
                <c:pt idx="24">
                  <c:v>31</c:v>
                </c:pt>
                <c:pt idx="25">
                  <c:v>17</c:v>
                </c:pt>
                <c:pt idx="26">
                  <c:v>123</c:v>
                </c:pt>
                <c:pt idx="27">
                  <c:v>23</c:v>
                </c:pt>
                <c:pt idx="28">
                  <c:v>154</c:v>
                </c:pt>
                <c:pt idx="29">
                  <c:v>87</c:v>
                </c:pt>
                <c:pt idx="3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C-4FE0-9A91-E9063229A2D8}"/>
            </c:ext>
          </c:extLst>
        </c:ser>
        <c:ser>
          <c:idx val="1"/>
          <c:order val="1"/>
          <c:tx>
            <c:strRef>
              <c:f>'Учителя (2)'!$E$2</c:f>
              <c:strCache>
                <c:ptCount val="1"/>
                <c:pt idx="0">
                  <c:v>Руководители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'Учителя (2)'!$C$3:$C$33</c:f>
              <c:strCache>
                <c:ptCount val="31"/>
                <c:pt idx="0">
                  <c:v>Брасовский район</c:v>
                </c:pt>
                <c:pt idx="1">
                  <c:v>Брянский район</c:v>
                </c:pt>
                <c:pt idx="2">
                  <c:v>Выгоничский район</c:v>
                </c:pt>
                <c:pt idx="3">
                  <c:v>г. Брянск</c:v>
                </c:pt>
                <c:pt idx="4">
                  <c:v>г. Клинцы</c:v>
                </c:pt>
                <c:pt idx="5">
                  <c:v>г. Сельцо</c:v>
                </c:pt>
                <c:pt idx="6">
                  <c:v>г. Фокино</c:v>
                </c:pt>
                <c:pt idx="7">
                  <c:v>Гордеевский район </c:v>
                </c:pt>
                <c:pt idx="8">
                  <c:v>Дубровский район</c:v>
                </c:pt>
                <c:pt idx="9">
                  <c:v>Дятьковский район</c:v>
                </c:pt>
                <c:pt idx="10">
                  <c:v>Жирятинский район</c:v>
                </c:pt>
                <c:pt idx="11">
                  <c:v>Жуковский МО</c:v>
                </c:pt>
                <c:pt idx="12">
                  <c:v>Злынковский район </c:v>
                </c:pt>
                <c:pt idx="13">
                  <c:v>Карачевский район </c:v>
                </c:pt>
                <c:pt idx="14">
                  <c:v>Клетнянский район </c:v>
                </c:pt>
                <c:pt idx="15">
                  <c:v>Климовский район </c:v>
                </c:pt>
                <c:pt idx="16">
                  <c:v>Клинцовский район</c:v>
                </c:pt>
                <c:pt idx="17">
                  <c:v>Комаричский район </c:v>
                </c:pt>
                <c:pt idx="18">
                  <c:v>Красногорский район </c:v>
                </c:pt>
                <c:pt idx="19">
                  <c:v>Мглинский район </c:v>
                </c:pt>
                <c:pt idx="20">
                  <c:v>Навлинский район </c:v>
                </c:pt>
                <c:pt idx="21">
                  <c:v>Новозыбковский МО</c:v>
                </c:pt>
                <c:pt idx="22">
                  <c:v>Погарский район </c:v>
                </c:pt>
                <c:pt idx="23">
                  <c:v>Почепский район </c:v>
                </c:pt>
                <c:pt idx="24">
                  <c:v>Рогнединский район </c:v>
                </c:pt>
                <c:pt idx="25">
                  <c:v>Севский район </c:v>
                </c:pt>
                <c:pt idx="26">
                  <c:v>Стародубский МО </c:v>
                </c:pt>
                <c:pt idx="27">
                  <c:v>Суземский район </c:v>
                </c:pt>
                <c:pt idx="28">
                  <c:v>Суражский район </c:v>
                </c:pt>
                <c:pt idx="29">
                  <c:v>Трубчевский район </c:v>
                </c:pt>
                <c:pt idx="30">
                  <c:v>Унечский район </c:v>
                </c:pt>
              </c:strCache>
            </c:strRef>
          </c:cat>
          <c:val>
            <c:numRef>
              <c:f>'Учителя (2)'!$E$3:$E$33</c:f>
              <c:numCache>
                <c:formatCode>General</c:formatCode>
                <c:ptCount val="31"/>
                <c:pt idx="0">
                  <c:v>3</c:v>
                </c:pt>
                <c:pt idx="1">
                  <c:v>19</c:v>
                </c:pt>
                <c:pt idx="2">
                  <c:v>12</c:v>
                </c:pt>
                <c:pt idx="3">
                  <c:v>35</c:v>
                </c:pt>
                <c:pt idx="4">
                  <c:v>22</c:v>
                </c:pt>
                <c:pt idx="5">
                  <c:v>6</c:v>
                </c:pt>
                <c:pt idx="6">
                  <c:v>7</c:v>
                </c:pt>
                <c:pt idx="7">
                  <c:v>2</c:v>
                </c:pt>
                <c:pt idx="8">
                  <c:v>6</c:v>
                </c:pt>
                <c:pt idx="9">
                  <c:v>15</c:v>
                </c:pt>
                <c:pt idx="10">
                  <c:v>9</c:v>
                </c:pt>
                <c:pt idx="11">
                  <c:v>7</c:v>
                </c:pt>
                <c:pt idx="12">
                  <c:v>5</c:v>
                </c:pt>
                <c:pt idx="13">
                  <c:v>25</c:v>
                </c:pt>
                <c:pt idx="14">
                  <c:v>1</c:v>
                </c:pt>
                <c:pt idx="15">
                  <c:v>13</c:v>
                </c:pt>
                <c:pt idx="16">
                  <c:v>22</c:v>
                </c:pt>
                <c:pt idx="17">
                  <c:v>22</c:v>
                </c:pt>
                <c:pt idx="18">
                  <c:v>5</c:v>
                </c:pt>
                <c:pt idx="19">
                  <c:v>17</c:v>
                </c:pt>
                <c:pt idx="20">
                  <c:v>6</c:v>
                </c:pt>
                <c:pt idx="21">
                  <c:v>1</c:v>
                </c:pt>
                <c:pt idx="22">
                  <c:v>25</c:v>
                </c:pt>
                <c:pt idx="23">
                  <c:v>29</c:v>
                </c:pt>
                <c:pt idx="24">
                  <c:v>8</c:v>
                </c:pt>
                <c:pt idx="25">
                  <c:v>4</c:v>
                </c:pt>
                <c:pt idx="26">
                  <c:v>18</c:v>
                </c:pt>
                <c:pt idx="27">
                  <c:v>3</c:v>
                </c:pt>
                <c:pt idx="28">
                  <c:v>16</c:v>
                </c:pt>
                <c:pt idx="29">
                  <c:v>13</c:v>
                </c:pt>
                <c:pt idx="3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DC-4FE0-9A91-E9063229A2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7013599"/>
        <c:axId val="537349439"/>
      </c:barChart>
      <c:catAx>
        <c:axId val="537013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7349439"/>
        <c:crosses val="autoZero"/>
        <c:auto val="1"/>
        <c:lblAlgn val="ctr"/>
        <c:lblOffset val="100"/>
        <c:noMultiLvlLbl val="0"/>
      </c:catAx>
      <c:valAx>
        <c:axId val="53734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013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Учителя!$B$82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Учителя!$C$81:$D$81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Учителя!$C$82:$D$82</c:f>
              <c:numCache>
                <c:formatCode>General</c:formatCode>
                <c:ptCount val="2"/>
                <c:pt idx="0">
                  <c:v>36.9</c:v>
                </c:pt>
                <c:pt idx="1">
                  <c:v>63.1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94-4B29-A7A2-21B6C02480BF}"/>
            </c:ext>
          </c:extLst>
        </c:ser>
        <c:ser>
          <c:idx val="1"/>
          <c:order val="1"/>
          <c:tx>
            <c:strRef>
              <c:f>Учителя!$B$83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Учителя!$C$81:$D$81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Учителя!$C$83:$D$83</c:f>
              <c:numCache>
                <c:formatCode>General</c:formatCode>
                <c:ptCount val="2"/>
                <c:pt idx="0">
                  <c:v>60.8</c:v>
                </c:pt>
                <c:pt idx="1">
                  <c:v>39.200000000000003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94-4B29-A7A2-21B6C02480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8017584"/>
        <c:axId val="1108206528"/>
      </c:barChart>
      <c:catAx>
        <c:axId val="114801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206528"/>
        <c:crosses val="autoZero"/>
        <c:auto val="1"/>
        <c:lblAlgn val="ctr"/>
        <c:lblOffset val="100"/>
        <c:noMultiLvlLbl val="0"/>
      </c:catAx>
      <c:valAx>
        <c:axId val="110820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801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Учителя!$B$86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Учителя!$C$85:$D$85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Учителя!$C$86:$D$86</c:f>
              <c:numCache>
                <c:formatCode>General</c:formatCode>
                <c:ptCount val="2"/>
                <c:pt idx="0">
                  <c:v>13.7</c:v>
                </c:pt>
                <c:pt idx="1">
                  <c:v>86.3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11-472E-9950-4BBCD74F696A}"/>
            </c:ext>
          </c:extLst>
        </c:ser>
        <c:ser>
          <c:idx val="1"/>
          <c:order val="1"/>
          <c:tx>
            <c:strRef>
              <c:f>Учителя!$B$87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Учителя!$C$85:$D$85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Учителя!$C$87:$D$87</c:f>
              <c:numCache>
                <c:formatCode>General</c:formatCode>
                <c:ptCount val="2"/>
                <c:pt idx="0">
                  <c:v>8.3000000000000007</c:v>
                </c:pt>
                <c:pt idx="1">
                  <c:v>91.7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11-472E-9950-4BBCD74F69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20403792"/>
        <c:axId val="1096330944"/>
      </c:barChart>
      <c:catAx>
        <c:axId val="1020403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6330944"/>
        <c:crosses val="autoZero"/>
        <c:auto val="1"/>
        <c:lblAlgn val="ctr"/>
        <c:lblOffset val="100"/>
        <c:noMultiLvlLbl val="0"/>
      </c:catAx>
      <c:valAx>
        <c:axId val="109633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40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Учителя!$B$90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Учителя!$C$89:$D$89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Учителя!$C$90:$D$90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54-4E6F-93F4-BE0BB6D14378}"/>
            </c:ext>
          </c:extLst>
        </c:ser>
        <c:ser>
          <c:idx val="1"/>
          <c:order val="1"/>
          <c:tx>
            <c:strRef>
              <c:f>Учителя!$B$91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Учителя!$C$89:$D$89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Учителя!$C$91:$D$91</c:f>
              <c:numCache>
                <c:formatCode>General</c:formatCode>
                <c:ptCount val="2"/>
                <c:pt idx="0">
                  <c:v>70.400000000000006</c:v>
                </c:pt>
                <c:pt idx="1">
                  <c:v>29.6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54-4E6F-93F4-BE0BB6D143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8019024"/>
        <c:axId val="1108209008"/>
      </c:barChart>
      <c:catAx>
        <c:axId val="114801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209008"/>
        <c:crosses val="autoZero"/>
        <c:auto val="1"/>
        <c:lblAlgn val="ctr"/>
        <c:lblOffset val="100"/>
        <c:noMultiLvlLbl val="0"/>
      </c:catAx>
      <c:valAx>
        <c:axId val="1108209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801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Учителя!$B$94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Учителя!$C$93:$D$93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Учителя!$C$94:$D$94</c:f>
              <c:numCache>
                <c:formatCode>General</c:formatCode>
                <c:ptCount val="2"/>
                <c:pt idx="0">
                  <c:v>90.8</c:v>
                </c:pt>
                <c:pt idx="1">
                  <c:v>9.1999999999999993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81-470B-A2A0-9308FAE6804D}"/>
            </c:ext>
          </c:extLst>
        </c:ser>
        <c:ser>
          <c:idx val="1"/>
          <c:order val="1"/>
          <c:tx>
            <c:strRef>
              <c:f>Учителя!$B$95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Учителя!$C$93:$D$93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Учителя!$C$95:$D$95</c:f>
              <c:numCache>
                <c:formatCode>General</c:formatCode>
                <c:ptCount val="2"/>
                <c:pt idx="0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81-470B-A2A0-9308FAE6804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8012304"/>
        <c:axId val="1099674352"/>
      </c:barChart>
      <c:catAx>
        <c:axId val="114801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9674352"/>
        <c:crosses val="autoZero"/>
        <c:auto val="1"/>
        <c:lblAlgn val="ctr"/>
        <c:lblOffset val="100"/>
        <c:noMultiLvlLbl val="0"/>
      </c:catAx>
      <c:valAx>
        <c:axId val="109967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801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Учителя!$B$98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Учителя!$C$97:$D$97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Учителя!$C$98:$D$98</c:f>
              <c:numCache>
                <c:formatCode>General</c:formatCode>
                <c:ptCount val="2"/>
                <c:pt idx="0">
                  <c:v>88.3</c:v>
                </c:pt>
                <c:pt idx="1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45-4080-BC5D-AAFC569BA099}"/>
            </c:ext>
          </c:extLst>
        </c:ser>
        <c:ser>
          <c:idx val="1"/>
          <c:order val="1"/>
          <c:tx>
            <c:strRef>
              <c:f>Учителя!$B$99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Учителя!$C$97:$D$97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Учителя!$C$99:$D$99</c:f>
              <c:numCache>
                <c:formatCode>General</c:formatCode>
                <c:ptCount val="2"/>
                <c:pt idx="0">
                  <c:v>89.7</c:v>
                </c:pt>
                <c:pt idx="1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45-4080-BC5D-AAFC569BA09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10100544"/>
        <c:axId val="1094211728"/>
      </c:barChart>
      <c:catAx>
        <c:axId val="111010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211728"/>
        <c:crosses val="autoZero"/>
        <c:auto val="1"/>
        <c:lblAlgn val="ctr"/>
        <c:lblOffset val="100"/>
        <c:noMultiLvlLbl val="0"/>
      </c:catAx>
      <c:valAx>
        <c:axId val="109421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010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Учителя!$B$102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Учителя!$C$101:$D$101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Учителя!$C$102:$D$102</c:f>
              <c:numCache>
                <c:formatCode>General</c:formatCode>
                <c:ptCount val="2"/>
                <c:pt idx="0">
                  <c:v>2.8</c:v>
                </c:pt>
                <c:pt idx="1">
                  <c:v>97.2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BB-413E-B7B6-8CD742989763}"/>
            </c:ext>
          </c:extLst>
        </c:ser>
        <c:ser>
          <c:idx val="1"/>
          <c:order val="1"/>
          <c:tx>
            <c:strRef>
              <c:f>Учителя!$B$103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Учителя!$C$101:$D$101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Учителя!$C$103:$D$103</c:f>
              <c:numCache>
                <c:formatCode>General</c:formatCode>
                <c:ptCount val="2"/>
                <c:pt idx="0">
                  <c:v>1.8</c:v>
                </c:pt>
                <c:pt idx="1">
                  <c:v>98.2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BB-413E-B7B6-8CD7429897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8009424"/>
        <c:axId val="1108206032"/>
      </c:barChart>
      <c:catAx>
        <c:axId val="114800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206032"/>
        <c:crosses val="autoZero"/>
        <c:auto val="1"/>
        <c:lblAlgn val="ctr"/>
        <c:lblOffset val="100"/>
        <c:noMultiLvlLbl val="0"/>
      </c:catAx>
      <c:valAx>
        <c:axId val="110820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800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Учителя!$B$106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Учителя!$C$105:$D$105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Учителя!$C$106:$D$106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A6-4168-94A4-B56BCDE4CF1C}"/>
            </c:ext>
          </c:extLst>
        </c:ser>
        <c:ser>
          <c:idx val="1"/>
          <c:order val="1"/>
          <c:tx>
            <c:strRef>
              <c:f>Учителя!$B$107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Учителя!$C$105:$D$105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Учителя!$C$107:$D$107</c:f>
              <c:numCache>
                <c:formatCode>General</c:formatCode>
                <c:ptCount val="2"/>
                <c:pt idx="0">
                  <c:v>91.5</c:v>
                </c:pt>
                <c:pt idx="1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A6-4168-94A4-B56BCDE4CF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48007984"/>
        <c:axId val="1094213216"/>
      </c:barChart>
      <c:catAx>
        <c:axId val="114800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213216"/>
        <c:crosses val="autoZero"/>
        <c:auto val="1"/>
        <c:lblAlgn val="ctr"/>
        <c:lblOffset val="100"/>
        <c:noMultiLvlLbl val="0"/>
      </c:catAx>
      <c:valAx>
        <c:axId val="109421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8007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Учителя!$B$54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Учителя!$C$53:$D$53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Учителя!$C$54:$D$54</c:f>
              <c:numCache>
                <c:formatCode>General</c:formatCode>
                <c:ptCount val="2"/>
                <c:pt idx="0">
                  <c:v>67.8</c:v>
                </c:pt>
                <c:pt idx="1">
                  <c:v>32.200000000000003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47-4484-B97C-61F0A21725A2}"/>
            </c:ext>
          </c:extLst>
        </c:ser>
        <c:ser>
          <c:idx val="1"/>
          <c:order val="1"/>
          <c:tx>
            <c:strRef>
              <c:f>Учителя!$B$55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Учителя!$C$53:$D$53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Учителя!$C$55:$D$55</c:f>
              <c:numCache>
                <c:formatCode>General</c:formatCode>
                <c:ptCount val="2"/>
                <c:pt idx="0">
                  <c:v>76.400000000000006</c:v>
                </c:pt>
                <c:pt idx="1">
                  <c:v>23.6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47-4484-B97C-61F0A21725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20403312"/>
        <c:axId val="1028046592"/>
      </c:barChart>
      <c:catAx>
        <c:axId val="102040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8046592"/>
        <c:crosses val="autoZero"/>
        <c:auto val="1"/>
        <c:lblAlgn val="ctr"/>
        <c:lblOffset val="100"/>
        <c:noMultiLvlLbl val="0"/>
      </c:catAx>
      <c:valAx>
        <c:axId val="1028046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40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'Проценты (учителя)'!$A$5:$A$35</c:f>
              <c:strCache>
                <c:ptCount val="31"/>
                <c:pt idx="0">
                  <c:v>Брасовский район</c:v>
                </c:pt>
                <c:pt idx="1">
                  <c:v>Брянский район</c:v>
                </c:pt>
                <c:pt idx="2">
                  <c:v>Выгоничский район</c:v>
                </c:pt>
                <c:pt idx="3">
                  <c:v>г. Брянск</c:v>
                </c:pt>
                <c:pt idx="4">
                  <c:v>г. Клинцы</c:v>
                </c:pt>
                <c:pt idx="5">
                  <c:v>г. Сельцо</c:v>
                </c:pt>
                <c:pt idx="6">
                  <c:v>г. Фокино</c:v>
                </c:pt>
                <c:pt idx="7">
                  <c:v>Гордеевский район </c:v>
                </c:pt>
                <c:pt idx="8">
                  <c:v>Дубровский район</c:v>
                </c:pt>
                <c:pt idx="9">
                  <c:v>Дятьковский район</c:v>
                </c:pt>
                <c:pt idx="10">
                  <c:v>Жирятинский район</c:v>
                </c:pt>
                <c:pt idx="11">
                  <c:v>Жуковский МО</c:v>
                </c:pt>
                <c:pt idx="12">
                  <c:v>Злынковский район </c:v>
                </c:pt>
                <c:pt idx="13">
                  <c:v>Карачевский район </c:v>
                </c:pt>
                <c:pt idx="14">
                  <c:v>Клетнянский район </c:v>
                </c:pt>
                <c:pt idx="15">
                  <c:v>Климовский район </c:v>
                </c:pt>
                <c:pt idx="16">
                  <c:v>Клинцовский район</c:v>
                </c:pt>
                <c:pt idx="17">
                  <c:v>Комаричский район </c:v>
                </c:pt>
                <c:pt idx="18">
                  <c:v>Красногорский район </c:v>
                </c:pt>
                <c:pt idx="19">
                  <c:v>Мглинский район </c:v>
                </c:pt>
                <c:pt idx="20">
                  <c:v>Навлинский район </c:v>
                </c:pt>
                <c:pt idx="21">
                  <c:v>Новозыбковский МО</c:v>
                </c:pt>
                <c:pt idx="22">
                  <c:v>Погарский район </c:v>
                </c:pt>
                <c:pt idx="23">
                  <c:v>Почепский район </c:v>
                </c:pt>
                <c:pt idx="24">
                  <c:v>Рогнеденский район </c:v>
                </c:pt>
                <c:pt idx="25">
                  <c:v>Севский район </c:v>
                </c:pt>
                <c:pt idx="26">
                  <c:v>Стародубский МО</c:v>
                </c:pt>
                <c:pt idx="27">
                  <c:v>Суземский район </c:v>
                </c:pt>
                <c:pt idx="28">
                  <c:v>Суражский район </c:v>
                </c:pt>
                <c:pt idx="29">
                  <c:v>Трубчевский район </c:v>
                </c:pt>
                <c:pt idx="30">
                  <c:v>Унечский район </c:v>
                </c:pt>
              </c:strCache>
            </c:strRef>
          </c:cat>
          <c:val>
            <c:numRef>
              <c:f>'Проценты (учителя)'!$B$5:$B$35</c:f>
            </c:numRef>
          </c:val>
          <c:extLst>
            <c:ext xmlns:c16="http://schemas.microsoft.com/office/drawing/2014/chart" uri="{C3380CC4-5D6E-409C-BE32-E72D297353CC}">
              <c16:uniqueId val="{00000000-1CFF-49C6-A946-F439E0B28193}"/>
            </c:ext>
          </c:extLst>
        </c:ser>
        <c:ser>
          <c:idx val="1"/>
          <c:order val="1"/>
          <c:tx>
            <c:v>ДА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'Проценты (учителя)'!$A$5:$A$35</c:f>
              <c:strCache>
                <c:ptCount val="31"/>
                <c:pt idx="0">
                  <c:v>Брасовский район</c:v>
                </c:pt>
                <c:pt idx="1">
                  <c:v>Брянский район</c:v>
                </c:pt>
                <c:pt idx="2">
                  <c:v>Выгоничский район</c:v>
                </c:pt>
                <c:pt idx="3">
                  <c:v>г. Брянск</c:v>
                </c:pt>
                <c:pt idx="4">
                  <c:v>г. Клинцы</c:v>
                </c:pt>
                <c:pt idx="5">
                  <c:v>г. Сельцо</c:v>
                </c:pt>
                <c:pt idx="6">
                  <c:v>г. Фокино</c:v>
                </c:pt>
                <c:pt idx="7">
                  <c:v>Гордеевский район </c:v>
                </c:pt>
                <c:pt idx="8">
                  <c:v>Дубровский район</c:v>
                </c:pt>
                <c:pt idx="9">
                  <c:v>Дятьковский район</c:v>
                </c:pt>
                <c:pt idx="10">
                  <c:v>Жирятинский район</c:v>
                </c:pt>
                <c:pt idx="11">
                  <c:v>Жуковский МО</c:v>
                </c:pt>
                <c:pt idx="12">
                  <c:v>Злынковский район </c:v>
                </c:pt>
                <c:pt idx="13">
                  <c:v>Карачевский район </c:v>
                </c:pt>
                <c:pt idx="14">
                  <c:v>Клетнянский район </c:v>
                </c:pt>
                <c:pt idx="15">
                  <c:v>Климовский район </c:v>
                </c:pt>
                <c:pt idx="16">
                  <c:v>Клинцовский район</c:v>
                </c:pt>
                <c:pt idx="17">
                  <c:v>Комаричский район </c:v>
                </c:pt>
                <c:pt idx="18">
                  <c:v>Красногорский район </c:v>
                </c:pt>
                <c:pt idx="19">
                  <c:v>Мглинский район </c:v>
                </c:pt>
                <c:pt idx="20">
                  <c:v>Навлинский район </c:v>
                </c:pt>
                <c:pt idx="21">
                  <c:v>Новозыбковский МО</c:v>
                </c:pt>
                <c:pt idx="22">
                  <c:v>Погарский район </c:v>
                </c:pt>
                <c:pt idx="23">
                  <c:v>Почепский район </c:v>
                </c:pt>
                <c:pt idx="24">
                  <c:v>Рогнеденский район </c:v>
                </c:pt>
                <c:pt idx="25">
                  <c:v>Севский район </c:v>
                </c:pt>
                <c:pt idx="26">
                  <c:v>Стародубский МО</c:v>
                </c:pt>
                <c:pt idx="27">
                  <c:v>Суземский район </c:v>
                </c:pt>
                <c:pt idx="28">
                  <c:v>Суражский район </c:v>
                </c:pt>
                <c:pt idx="29">
                  <c:v>Трубчевский район </c:v>
                </c:pt>
                <c:pt idx="30">
                  <c:v>Унечский район </c:v>
                </c:pt>
              </c:strCache>
            </c:strRef>
          </c:cat>
          <c:val>
            <c:numRef>
              <c:f>'Проценты (учителя)'!$C$5:$C$35</c:f>
              <c:numCache>
                <c:formatCode>0.00</c:formatCode>
                <c:ptCount val="31"/>
                <c:pt idx="0">
                  <c:v>82.608695652173907</c:v>
                </c:pt>
                <c:pt idx="1">
                  <c:v>71.428571428571431</c:v>
                </c:pt>
                <c:pt idx="2">
                  <c:v>85.106382978723403</c:v>
                </c:pt>
                <c:pt idx="3">
                  <c:v>35.714285714285715</c:v>
                </c:pt>
                <c:pt idx="4">
                  <c:v>48.920863309352519</c:v>
                </c:pt>
                <c:pt idx="5">
                  <c:v>41.860465116279073</c:v>
                </c:pt>
                <c:pt idx="6">
                  <c:v>92.857142857142861</c:v>
                </c:pt>
                <c:pt idx="7">
                  <c:v>42.857142857142854</c:v>
                </c:pt>
                <c:pt idx="8">
                  <c:v>68.965517241379317</c:v>
                </c:pt>
                <c:pt idx="9">
                  <c:v>53.741496598639458</c:v>
                </c:pt>
                <c:pt idx="10">
                  <c:v>44.827586206896555</c:v>
                </c:pt>
                <c:pt idx="11">
                  <c:v>60.869565217391312</c:v>
                </c:pt>
                <c:pt idx="12">
                  <c:v>55.555555555555557</c:v>
                </c:pt>
                <c:pt idx="13">
                  <c:v>66.473988439306353</c:v>
                </c:pt>
                <c:pt idx="14">
                  <c:v>40</c:v>
                </c:pt>
                <c:pt idx="15">
                  <c:v>72.727272727272734</c:v>
                </c:pt>
                <c:pt idx="16">
                  <c:v>87.628865979381445</c:v>
                </c:pt>
                <c:pt idx="17">
                  <c:v>65.806451612903231</c:v>
                </c:pt>
                <c:pt idx="18">
                  <c:v>84.090909090909093</c:v>
                </c:pt>
                <c:pt idx="19">
                  <c:v>74.038461538461547</c:v>
                </c:pt>
                <c:pt idx="20">
                  <c:v>53.846153846153847</c:v>
                </c:pt>
                <c:pt idx="21">
                  <c:v>83.098591549295776</c:v>
                </c:pt>
                <c:pt idx="22">
                  <c:v>55.963302752293572</c:v>
                </c:pt>
                <c:pt idx="23">
                  <c:v>78.985507246376812</c:v>
                </c:pt>
                <c:pt idx="24">
                  <c:v>41.935483870967744</c:v>
                </c:pt>
                <c:pt idx="25">
                  <c:v>41.17647058823529</c:v>
                </c:pt>
                <c:pt idx="26">
                  <c:v>100</c:v>
                </c:pt>
                <c:pt idx="27">
                  <c:v>21.739130434782609</c:v>
                </c:pt>
                <c:pt idx="28">
                  <c:v>92.20779220779221</c:v>
                </c:pt>
                <c:pt idx="29">
                  <c:v>94.252873563218387</c:v>
                </c:pt>
                <c:pt idx="30">
                  <c:v>86.666666666666671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FF-49C6-A946-F439E0B28193}"/>
            </c:ext>
          </c:extLst>
        </c:ser>
        <c:ser>
          <c:idx val="2"/>
          <c:order val="2"/>
          <c:tx>
            <c:v>НЕТ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'Проценты (учителя)'!$A$5:$A$35</c:f>
              <c:strCache>
                <c:ptCount val="31"/>
                <c:pt idx="0">
                  <c:v>Брасовский район</c:v>
                </c:pt>
                <c:pt idx="1">
                  <c:v>Брянский район</c:v>
                </c:pt>
                <c:pt idx="2">
                  <c:v>Выгоничский район</c:v>
                </c:pt>
                <c:pt idx="3">
                  <c:v>г. Брянск</c:v>
                </c:pt>
                <c:pt idx="4">
                  <c:v>г. Клинцы</c:v>
                </c:pt>
                <c:pt idx="5">
                  <c:v>г. Сельцо</c:v>
                </c:pt>
                <c:pt idx="6">
                  <c:v>г. Фокино</c:v>
                </c:pt>
                <c:pt idx="7">
                  <c:v>Гордеевский район </c:v>
                </c:pt>
                <c:pt idx="8">
                  <c:v>Дубровский район</c:v>
                </c:pt>
                <c:pt idx="9">
                  <c:v>Дятьковский район</c:v>
                </c:pt>
                <c:pt idx="10">
                  <c:v>Жирятинский район</c:v>
                </c:pt>
                <c:pt idx="11">
                  <c:v>Жуковский МО</c:v>
                </c:pt>
                <c:pt idx="12">
                  <c:v>Злынковский район </c:v>
                </c:pt>
                <c:pt idx="13">
                  <c:v>Карачевский район </c:v>
                </c:pt>
                <c:pt idx="14">
                  <c:v>Клетнянский район </c:v>
                </c:pt>
                <c:pt idx="15">
                  <c:v>Климовский район </c:v>
                </c:pt>
                <c:pt idx="16">
                  <c:v>Клинцовский район</c:v>
                </c:pt>
                <c:pt idx="17">
                  <c:v>Комаричский район </c:v>
                </c:pt>
                <c:pt idx="18">
                  <c:v>Красногорский район </c:v>
                </c:pt>
                <c:pt idx="19">
                  <c:v>Мглинский район </c:v>
                </c:pt>
                <c:pt idx="20">
                  <c:v>Навлинский район </c:v>
                </c:pt>
                <c:pt idx="21">
                  <c:v>Новозыбковский МО</c:v>
                </c:pt>
                <c:pt idx="22">
                  <c:v>Погарский район </c:v>
                </c:pt>
                <c:pt idx="23">
                  <c:v>Почепский район </c:v>
                </c:pt>
                <c:pt idx="24">
                  <c:v>Рогнеденский район </c:v>
                </c:pt>
                <c:pt idx="25">
                  <c:v>Севский район </c:v>
                </c:pt>
                <c:pt idx="26">
                  <c:v>Стародубский МО</c:v>
                </c:pt>
                <c:pt idx="27">
                  <c:v>Суземский район </c:v>
                </c:pt>
                <c:pt idx="28">
                  <c:v>Суражский район </c:v>
                </c:pt>
                <c:pt idx="29">
                  <c:v>Трубчевский район </c:v>
                </c:pt>
                <c:pt idx="30">
                  <c:v>Унечский район </c:v>
                </c:pt>
              </c:strCache>
            </c:strRef>
          </c:cat>
          <c:val>
            <c:numRef>
              <c:f>'Проценты (учителя)'!$D$5:$D$35</c:f>
              <c:numCache>
                <c:formatCode>0.00</c:formatCode>
                <c:ptCount val="31"/>
                <c:pt idx="0">
                  <c:v>17.391304347826086</c:v>
                </c:pt>
                <c:pt idx="1">
                  <c:v>28.571428571428569</c:v>
                </c:pt>
                <c:pt idx="2">
                  <c:v>14.893617021276595</c:v>
                </c:pt>
                <c:pt idx="3">
                  <c:v>64.285714285714292</c:v>
                </c:pt>
                <c:pt idx="4">
                  <c:v>51.079136690647488</c:v>
                </c:pt>
                <c:pt idx="5">
                  <c:v>58.139534883720934</c:v>
                </c:pt>
                <c:pt idx="6">
                  <c:v>7.1428571428571423</c:v>
                </c:pt>
                <c:pt idx="7">
                  <c:v>57.142857142857139</c:v>
                </c:pt>
                <c:pt idx="8">
                  <c:v>31.03448275862069</c:v>
                </c:pt>
                <c:pt idx="9">
                  <c:v>46.258503401360542</c:v>
                </c:pt>
                <c:pt idx="10">
                  <c:v>55.172413793103445</c:v>
                </c:pt>
                <c:pt idx="11">
                  <c:v>39.130434782608695</c:v>
                </c:pt>
                <c:pt idx="12">
                  <c:v>44.444444444444443</c:v>
                </c:pt>
                <c:pt idx="13">
                  <c:v>33.52601156069364</c:v>
                </c:pt>
                <c:pt idx="14">
                  <c:v>60</c:v>
                </c:pt>
                <c:pt idx="15">
                  <c:v>27.27272727272727</c:v>
                </c:pt>
                <c:pt idx="16">
                  <c:v>12.371134020618557</c:v>
                </c:pt>
                <c:pt idx="17">
                  <c:v>34.193548387096776</c:v>
                </c:pt>
                <c:pt idx="18">
                  <c:v>15.909090909090908</c:v>
                </c:pt>
                <c:pt idx="19">
                  <c:v>25.961538461538463</c:v>
                </c:pt>
                <c:pt idx="20">
                  <c:v>46.153846153846153</c:v>
                </c:pt>
                <c:pt idx="21">
                  <c:v>16.901408450704224</c:v>
                </c:pt>
                <c:pt idx="22">
                  <c:v>44.036697247706428</c:v>
                </c:pt>
                <c:pt idx="23">
                  <c:v>21.014492753623188</c:v>
                </c:pt>
                <c:pt idx="24">
                  <c:v>58.064516129032263</c:v>
                </c:pt>
                <c:pt idx="25">
                  <c:v>58.82352941176471</c:v>
                </c:pt>
                <c:pt idx="26">
                  <c:v>0</c:v>
                </c:pt>
                <c:pt idx="27">
                  <c:v>78.260869565217391</c:v>
                </c:pt>
                <c:pt idx="28">
                  <c:v>7.7922077922077921</c:v>
                </c:pt>
                <c:pt idx="29">
                  <c:v>5.7471264367816088</c:v>
                </c:pt>
                <c:pt idx="30">
                  <c:v>13.333333333333334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FF-49C6-A946-F439E0B281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0481792"/>
        <c:axId val="1250488032"/>
      </c:barChart>
      <c:catAx>
        <c:axId val="1250481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ОМСУ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50488032"/>
        <c:crosses val="autoZero"/>
        <c:auto val="1"/>
        <c:lblAlgn val="ctr"/>
        <c:lblOffset val="100"/>
        <c:noMultiLvlLbl val="0"/>
      </c:catAx>
      <c:valAx>
        <c:axId val="125048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048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Учителя!$B$58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Учителя!$C$57:$D$57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Учителя!$C$58:$D$58</c:f>
              <c:numCache>
                <c:formatCode>General</c:formatCode>
                <c:ptCount val="2"/>
                <c:pt idx="0">
                  <c:v>69.099999999999994</c:v>
                </c:pt>
                <c:pt idx="1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2-4C9C-9C24-161FF2671278}"/>
            </c:ext>
          </c:extLst>
        </c:ser>
        <c:ser>
          <c:idx val="1"/>
          <c:order val="1"/>
          <c:tx>
            <c:strRef>
              <c:f>Учителя!$B$59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Учителя!$C$57:$D$57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Учителя!$C$59:$D$59</c:f>
              <c:numCache>
                <c:formatCode>General</c:formatCode>
                <c:ptCount val="2"/>
                <c:pt idx="0">
                  <c:v>67.3</c:v>
                </c:pt>
                <c:pt idx="1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82-4C9C-9C24-161FF26712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20397552"/>
        <c:axId val="920601296"/>
      </c:barChart>
      <c:catAx>
        <c:axId val="102039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0601296"/>
        <c:crosses val="autoZero"/>
        <c:auto val="1"/>
        <c:lblAlgn val="ctr"/>
        <c:lblOffset val="100"/>
        <c:noMultiLvlLbl val="0"/>
      </c:catAx>
      <c:valAx>
        <c:axId val="920601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39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Учителя!$B$62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Учителя!$C$61:$D$61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Учителя!$C$62:$D$62</c:f>
              <c:numCache>
                <c:formatCode>General</c:formatCode>
                <c:ptCount val="2"/>
                <c:pt idx="0">
                  <c:v>89.3</c:v>
                </c:pt>
                <c:pt idx="1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20-4636-A1E9-28082BDE0AFC}"/>
            </c:ext>
          </c:extLst>
        </c:ser>
        <c:ser>
          <c:idx val="1"/>
          <c:order val="1"/>
          <c:tx>
            <c:strRef>
              <c:f>Учителя!$B$63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Учителя!$C$61:$D$61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Учителя!$C$63:$D$63</c:f>
              <c:numCache>
                <c:formatCode>General</c:formatCode>
                <c:ptCount val="2"/>
                <c:pt idx="0">
                  <c:v>98.7</c:v>
                </c:pt>
                <c:pt idx="1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20-4636-A1E9-28082BDE0A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20398032"/>
        <c:axId val="920589888"/>
      </c:barChart>
      <c:catAx>
        <c:axId val="102039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0589888"/>
        <c:crosses val="autoZero"/>
        <c:auto val="1"/>
        <c:lblAlgn val="ctr"/>
        <c:lblOffset val="100"/>
        <c:noMultiLvlLbl val="0"/>
      </c:catAx>
      <c:valAx>
        <c:axId val="92058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39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Учителя!$B$66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Учителя!$C$65:$D$65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Учителя!$C$66:$D$66</c:f>
              <c:numCache>
                <c:formatCode>General</c:formatCode>
                <c:ptCount val="2"/>
                <c:pt idx="0">
                  <c:v>89.5</c:v>
                </c:pt>
                <c:pt idx="1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1-4148-9D2D-73951B0F2D07}"/>
            </c:ext>
          </c:extLst>
        </c:ser>
        <c:ser>
          <c:idx val="1"/>
          <c:order val="1"/>
          <c:tx>
            <c:strRef>
              <c:f>Учителя!$B$67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Учителя!$C$65:$D$65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Учителя!$C$67:$D$67</c:f>
              <c:numCache>
                <c:formatCode>General</c:formatCode>
                <c:ptCount val="2"/>
                <c:pt idx="0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91-4148-9D2D-73951B0F2D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10123104"/>
        <c:axId val="1095912960"/>
      </c:barChart>
      <c:catAx>
        <c:axId val="111012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5912960"/>
        <c:crosses val="autoZero"/>
        <c:auto val="1"/>
        <c:lblAlgn val="ctr"/>
        <c:lblOffset val="100"/>
        <c:noMultiLvlLbl val="0"/>
      </c:catAx>
      <c:valAx>
        <c:axId val="109591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012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Учителя!$B$70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Учителя!$C$69:$D$69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Учителя!$C$70:$D$70</c:f>
              <c:numCache>
                <c:formatCode>General</c:formatCode>
                <c:ptCount val="2"/>
                <c:pt idx="0">
                  <c:v>49.4</c:v>
                </c:pt>
                <c:pt idx="1">
                  <c:v>50.6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5F-468A-BD52-7635B861227D}"/>
            </c:ext>
          </c:extLst>
        </c:ser>
        <c:ser>
          <c:idx val="1"/>
          <c:order val="1"/>
          <c:tx>
            <c:strRef>
              <c:f>Учителя!$B$71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Учителя!$C$69:$D$69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Учителя!$C$71:$D$71</c:f>
              <c:numCache>
                <c:formatCode>General</c:formatCode>
                <c:ptCount val="2"/>
                <c:pt idx="0">
                  <c:v>36.700000000000003</c:v>
                </c:pt>
                <c:pt idx="1">
                  <c:v>63.3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5F-468A-BD52-7635B86122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10103424"/>
        <c:axId val="1094211232"/>
      </c:barChart>
      <c:catAx>
        <c:axId val="111010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94211232"/>
        <c:crosses val="autoZero"/>
        <c:auto val="1"/>
        <c:lblAlgn val="ctr"/>
        <c:lblOffset val="100"/>
        <c:noMultiLvlLbl val="0"/>
      </c:catAx>
      <c:valAx>
        <c:axId val="1094211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010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Учителя!$B$74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Учителя!$C$73:$D$73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Учителя!$C$74:$D$74</c:f>
              <c:numCache>
                <c:formatCode>General</c:formatCode>
                <c:ptCount val="2"/>
                <c:pt idx="0">
                  <c:v>37.6</c:v>
                </c:pt>
                <c:pt idx="1">
                  <c:v>62.4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3-4F10-A7F4-A7CFB3885521}"/>
            </c:ext>
          </c:extLst>
        </c:ser>
        <c:ser>
          <c:idx val="1"/>
          <c:order val="1"/>
          <c:tx>
            <c:strRef>
              <c:f>Учителя!$B$75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Учителя!$C$73:$D$73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Учителя!$C$75:$D$75</c:f>
              <c:numCache>
                <c:formatCode>General</c:formatCode>
                <c:ptCount val="2"/>
                <c:pt idx="0">
                  <c:v>49.5</c:v>
                </c:pt>
                <c:pt idx="1">
                  <c:v>50.5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73-4F10-A7F4-A7CFB38855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20409072"/>
        <c:axId val="725642736"/>
      </c:barChart>
      <c:catAx>
        <c:axId val="102040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5642736"/>
        <c:crosses val="autoZero"/>
        <c:auto val="1"/>
        <c:lblAlgn val="ctr"/>
        <c:lblOffset val="100"/>
        <c:noMultiLvlLbl val="0"/>
      </c:catAx>
      <c:valAx>
        <c:axId val="72564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0409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Учителя!$B$78</c:f>
              <c:strCache>
                <c:ptCount val="1"/>
                <c:pt idx="0">
                  <c:v>учителя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Учителя!$C$77:$D$77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Учителя!$C$78:$D$78</c:f>
              <c:numCache>
                <c:formatCode>General</c:formatCode>
                <c:ptCount val="2"/>
                <c:pt idx="0">
                  <c:v>23.8</c:v>
                </c:pt>
                <c:pt idx="1">
                  <c:v>76.2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75-4BA4-B3BB-3FEBEB6BB36A}"/>
            </c:ext>
          </c:extLst>
        </c:ser>
        <c:ser>
          <c:idx val="1"/>
          <c:order val="1"/>
          <c:tx>
            <c:strRef>
              <c:f>Учителя!$B$79</c:f>
              <c:strCache>
                <c:ptCount val="1"/>
                <c:pt idx="0">
                  <c:v>руководитель (заместители руководителя)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Учителя!$C$77:$D$77</c:f>
              <c:strCache>
                <c:ptCount val="2"/>
                <c:pt idx="0">
                  <c:v>Да, %</c:v>
                </c:pt>
                <c:pt idx="1">
                  <c:v>Нет, %</c:v>
                </c:pt>
              </c:strCache>
            </c:strRef>
          </c:cat>
          <c:val>
            <c:numRef>
              <c:f>Учителя!$C$79:$D$79</c:f>
              <c:numCache>
                <c:formatCode>General</c:formatCode>
                <c:ptCount val="2"/>
                <c:pt idx="0">
                  <c:v>20.9</c:v>
                </c:pt>
                <c:pt idx="1">
                  <c:v>79.099999999999994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75-4BA4-B3BB-3FEBEB6BB3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10130304"/>
        <c:axId val="1024698448"/>
      </c:barChart>
      <c:catAx>
        <c:axId val="111013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4698448"/>
        <c:crosses val="autoZero"/>
        <c:auto val="1"/>
        <c:lblAlgn val="ctr"/>
        <c:lblOffset val="100"/>
        <c:noMultiLvlLbl val="0"/>
      </c:catAx>
      <c:valAx>
        <c:axId val="102469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013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AD791-830E-425D-BE5E-7D1B842A4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17</Pages>
  <Words>4443</Words>
  <Characters>25327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Petrochenko_TV</dc:creator>
  <cp:keywords/>
  <dc:description/>
  <cp:lastModifiedBy>Shirokova_GI</cp:lastModifiedBy>
  <cp:revision>41</cp:revision>
  <cp:lastPrinted>2026-06-25T10:09:00Z</cp:lastPrinted>
  <dcterms:created xsi:type="dcterms:W3CDTF">2026-06-25T12:15:00Z</dcterms:created>
  <dcterms:modified xsi:type="dcterms:W3CDTF">2026-07-01T09:55:00Z</dcterms:modified>
</cp:coreProperties>
</file>