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DD" w:rsidRPr="00790501" w:rsidRDefault="008E7CDD" w:rsidP="008E7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050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8E7CDD" w:rsidRPr="00790501" w:rsidRDefault="008E7CDD" w:rsidP="008E7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612A" w:rsidRPr="00790501" w:rsidRDefault="00C6612A" w:rsidP="00C661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0501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C6612A" w:rsidRPr="00790501" w:rsidRDefault="00C6612A" w:rsidP="00C661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0501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обобщения правоприменительной практики </w:t>
      </w:r>
    </w:p>
    <w:p w:rsidR="00C6612A" w:rsidRPr="00790501" w:rsidRDefault="00C6612A" w:rsidP="00C661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0501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</w:t>
      </w:r>
      <w:r w:rsidR="00490D5A">
        <w:rPr>
          <w:rFonts w:ascii="Times New Roman" w:hAnsi="Times New Roman" w:cs="Times New Roman"/>
          <w:b/>
          <w:bCs/>
          <w:sz w:val="28"/>
          <w:szCs w:val="28"/>
        </w:rPr>
        <w:t>департаментом образования и науки Брянской области</w:t>
      </w:r>
      <w:r w:rsidRPr="00790501">
        <w:rPr>
          <w:rFonts w:ascii="Times New Roman" w:hAnsi="Times New Roman" w:cs="Times New Roman"/>
          <w:b/>
          <w:bCs/>
          <w:sz w:val="28"/>
          <w:szCs w:val="28"/>
        </w:rPr>
        <w:t xml:space="preserve"> ф</w:t>
      </w:r>
      <w:r w:rsidRPr="00790501">
        <w:rPr>
          <w:rFonts w:ascii="Times New Roman" w:hAnsi="Times New Roman" w:cs="Times New Roman"/>
          <w:b/>
          <w:sz w:val="28"/>
          <w:szCs w:val="28"/>
        </w:rPr>
        <w:t xml:space="preserve">едерального государственного контроля (надзора) </w:t>
      </w:r>
      <w:r w:rsidRPr="00790501">
        <w:rPr>
          <w:rFonts w:ascii="Times New Roman" w:hAnsi="Times New Roman" w:cs="Times New Roman"/>
          <w:b/>
          <w:bCs/>
          <w:sz w:val="28"/>
          <w:szCs w:val="28"/>
        </w:rPr>
        <w:t>в сфере образования в 2022 году</w:t>
      </w:r>
    </w:p>
    <w:p w:rsidR="002668EE" w:rsidRPr="00790501" w:rsidRDefault="002668EE" w:rsidP="00135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68EE" w:rsidRPr="00790501" w:rsidRDefault="002668EE" w:rsidP="0062623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501">
        <w:rPr>
          <w:rFonts w:ascii="Times New Roman" w:hAnsi="Times New Roman" w:cs="Times New Roman"/>
          <w:bCs/>
          <w:sz w:val="28"/>
          <w:szCs w:val="28"/>
        </w:rPr>
        <w:t xml:space="preserve">Обобщение правоприменительной практики подготовлено в соответствии со статьей 47 Федерального закона </w:t>
      </w:r>
      <w:r w:rsidRPr="00790501">
        <w:rPr>
          <w:rFonts w:ascii="Times New Roman" w:hAnsi="Times New Roman" w:cs="Times New Roman"/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Федерации».</w:t>
      </w:r>
    </w:p>
    <w:p w:rsidR="002668EE" w:rsidRPr="00790501" w:rsidRDefault="002668EE" w:rsidP="006262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0501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2668EE" w:rsidRPr="00790501" w:rsidRDefault="002668EE" w:rsidP="006262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0501">
        <w:rPr>
          <w:rFonts w:ascii="Times New Roman" w:hAnsi="Times New Roman" w:cs="Times New Roman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2668EE" w:rsidRPr="00790501" w:rsidRDefault="002668EE" w:rsidP="006262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0501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2668EE" w:rsidRPr="00790501" w:rsidRDefault="002668EE" w:rsidP="006262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0501">
        <w:rPr>
          <w:rFonts w:ascii="Times New Roman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2668EE" w:rsidRPr="00790501" w:rsidRDefault="002668EE" w:rsidP="006262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0501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:rsidR="002668EE" w:rsidRPr="00790501" w:rsidRDefault="002668EE" w:rsidP="006262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0501">
        <w:rPr>
          <w:rFonts w:ascii="Times New Roman" w:hAnsi="Times New Roman" w:cs="Times New Roman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A6BCB" w:rsidRPr="00AA6BCB" w:rsidRDefault="00AA6BCB" w:rsidP="00AA6BCB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</w:rPr>
      </w:pPr>
      <w:r w:rsidRPr="00AA6BCB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контроль (надзор) в сфере образования на территории Брянской области осуществляется департаментом образования и науки Брянской области в рамках полномочий Российской Федерации в сфере образования, переданных для осуществления органам государственной власти субъектов Российской Федерации, и в соответствии с требованиями федерального и регионального законодательства в сфере образования.</w:t>
      </w:r>
    </w:p>
    <w:p w:rsidR="00B825EC" w:rsidRPr="00790501" w:rsidRDefault="00F705C5" w:rsidP="006262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501">
        <w:rPr>
          <w:rFonts w:ascii="Times New Roman" w:hAnsi="Times New Roman" w:cs="Times New Roman"/>
          <w:sz w:val="28"/>
          <w:szCs w:val="28"/>
        </w:rPr>
        <w:t>Осуществление федерального государственного контроля (надзора) в сфере образования регламентировано:</w:t>
      </w:r>
    </w:p>
    <w:p w:rsidR="00E45324" w:rsidRPr="00790501" w:rsidRDefault="00632754" w:rsidP="00626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501">
        <w:rPr>
          <w:rFonts w:ascii="Times New Roman" w:hAnsi="Times New Roman" w:cs="Times New Roman"/>
          <w:sz w:val="28"/>
          <w:szCs w:val="28"/>
        </w:rPr>
        <w:t>ф</w:t>
      </w:r>
      <w:r w:rsidR="00E45324" w:rsidRPr="00790501">
        <w:rPr>
          <w:rFonts w:ascii="Times New Roman" w:hAnsi="Times New Roman" w:cs="Times New Roman"/>
          <w:sz w:val="28"/>
          <w:szCs w:val="28"/>
        </w:rPr>
        <w:t>едеральным законом от 31.07.2020 № 248-ФЗ «О государственном контроле (надзоре) и муниципальном контроле в Российской Федерации»</w:t>
      </w:r>
      <w:r w:rsidR="00ED2125" w:rsidRPr="00790501">
        <w:rPr>
          <w:rFonts w:ascii="Times New Roman" w:hAnsi="Times New Roman" w:cs="Times New Roman"/>
          <w:sz w:val="28"/>
          <w:szCs w:val="28"/>
        </w:rPr>
        <w:t xml:space="preserve"> (</w:t>
      </w:r>
      <w:r w:rsidR="001D5F88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ED2125" w:rsidRPr="00790501">
        <w:rPr>
          <w:rFonts w:ascii="Times New Roman" w:hAnsi="Times New Roman" w:cs="Times New Roman"/>
          <w:sz w:val="28"/>
          <w:szCs w:val="28"/>
        </w:rPr>
        <w:t>Федеральный закон № 248-ФЗ)</w:t>
      </w:r>
      <w:r w:rsidR="00E45324" w:rsidRPr="00790501">
        <w:rPr>
          <w:rFonts w:ascii="Times New Roman" w:hAnsi="Times New Roman" w:cs="Times New Roman"/>
          <w:sz w:val="28"/>
          <w:szCs w:val="28"/>
        </w:rPr>
        <w:t>;</w:t>
      </w:r>
    </w:p>
    <w:p w:rsidR="00E45324" w:rsidRPr="00790501" w:rsidRDefault="00632754" w:rsidP="0062623B">
      <w:pPr>
        <w:pStyle w:val="a3"/>
        <w:spacing w:line="240" w:lineRule="auto"/>
        <w:ind w:left="0" w:firstLine="540"/>
        <w:rPr>
          <w:rFonts w:cs="Times New Roman"/>
          <w:color w:val="000000" w:themeColor="text1"/>
          <w:szCs w:val="28"/>
        </w:rPr>
      </w:pPr>
      <w:r w:rsidRPr="00790501">
        <w:rPr>
          <w:rFonts w:cs="Times New Roman"/>
          <w:color w:val="000000" w:themeColor="text1"/>
          <w:szCs w:val="28"/>
        </w:rPr>
        <w:t>ф</w:t>
      </w:r>
      <w:r w:rsidR="00E45324" w:rsidRPr="00790501">
        <w:rPr>
          <w:rFonts w:cs="Times New Roman"/>
          <w:color w:val="000000" w:themeColor="text1"/>
          <w:szCs w:val="28"/>
        </w:rPr>
        <w:t>едеральн</w:t>
      </w:r>
      <w:r w:rsidR="006557FB" w:rsidRPr="00790501">
        <w:rPr>
          <w:rFonts w:cs="Times New Roman"/>
          <w:color w:val="000000" w:themeColor="text1"/>
          <w:szCs w:val="28"/>
        </w:rPr>
        <w:t>ым</w:t>
      </w:r>
      <w:r w:rsidR="00E45324" w:rsidRPr="00790501">
        <w:rPr>
          <w:rFonts w:cs="Times New Roman"/>
          <w:color w:val="000000" w:themeColor="text1"/>
          <w:szCs w:val="28"/>
        </w:rPr>
        <w:t xml:space="preserve"> закон</w:t>
      </w:r>
      <w:r w:rsidR="006557FB" w:rsidRPr="00790501">
        <w:rPr>
          <w:rFonts w:cs="Times New Roman"/>
          <w:color w:val="000000" w:themeColor="text1"/>
          <w:szCs w:val="28"/>
        </w:rPr>
        <w:t>ом</w:t>
      </w:r>
      <w:r w:rsidR="00E45324" w:rsidRPr="00790501">
        <w:rPr>
          <w:rFonts w:cs="Times New Roman"/>
          <w:color w:val="000000" w:themeColor="text1"/>
          <w:szCs w:val="28"/>
        </w:rPr>
        <w:t xml:space="preserve"> от 29.12.2012 № 273-ФЗ «Об образовании в </w:t>
      </w:r>
      <w:r w:rsidRPr="00790501">
        <w:rPr>
          <w:rFonts w:cs="Times New Roman"/>
          <w:color w:val="000000" w:themeColor="text1"/>
          <w:szCs w:val="28"/>
        </w:rPr>
        <w:t>Р</w:t>
      </w:r>
      <w:r w:rsidR="00E45324" w:rsidRPr="00790501">
        <w:rPr>
          <w:rFonts w:cs="Times New Roman"/>
          <w:color w:val="000000" w:themeColor="text1"/>
          <w:szCs w:val="28"/>
        </w:rPr>
        <w:t>оссийской Федерации»</w:t>
      </w:r>
      <w:r w:rsidR="00D81D4F" w:rsidRPr="00790501">
        <w:rPr>
          <w:rFonts w:cs="Times New Roman"/>
          <w:color w:val="000000" w:themeColor="text1"/>
          <w:szCs w:val="28"/>
        </w:rPr>
        <w:t xml:space="preserve"> (далее – </w:t>
      </w:r>
      <w:r w:rsidR="001D5F88">
        <w:rPr>
          <w:rFonts w:cs="Times New Roman"/>
          <w:color w:val="000000" w:themeColor="text1"/>
          <w:szCs w:val="28"/>
        </w:rPr>
        <w:t xml:space="preserve">Федеральный закон </w:t>
      </w:r>
      <w:r w:rsidR="001D5F88">
        <w:rPr>
          <w:rFonts w:eastAsia="Times New Roman"/>
          <w:szCs w:val="28"/>
        </w:rPr>
        <w:t>№ 273-ФЗ</w:t>
      </w:r>
      <w:r w:rsidR="00D81D4F" w:rsidRPr="00790501">
        <w:rPr>
          <w:rFonts w:cs="Times New Roman"/>
          <w:color w:val="000000" w:themeColor="text1"/>
          <w:szCs w:val="28"/>
        </w:rPr>
        <w:t>)</w:t>
      </w:r>
      <w:r w:rsidR="00E45324" w:rsidRPr="00790501">
        <w:rPr>
          <w:rFonts w:cs="Times New Roman"/>
          <w:color w:val="000000" w:themeColor="text1"/>
          <w:szCs w:val="28"/>
        </w:rPr>
        <w:t>;</w:t>
      </w:r>
    </w:p>
    <w:p w:rsidR="00E45324" w:rsidRDefault="001D5F88" w:rsidP="0062623B">
      <w:pPr>
        <w:pStyle w:val="a3"/>
        <w:spacing w:line="240" w:lineRule="auto"/>
        <w:ind w:left="0" w:firstLine="54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</w:t>
      </w:r>
      <w:r w:rsidR="00E45324" w:rsidRPr="00790501">
        <w:rPr>
          <w:rFonts w:cs="Times New Roman"/>
          <w:szCs w:val="28"/>
        </w:rPr>
        <w:t xml:space="preserve">оложением о </w:t>
      </w:r>
      <w:r w:rsidR="000767E7" w:rsidRPr="00790501">
        <w:rPr>
          <w:rFonts w:cs="Times New Roman"/>
          <w:szCs w:val="28"/>
        </w:rPr>
        <w:t xml:space="preserve">федеральном государственной </w:t>
      </w:r>
      <w:r w:rsidR="00E45324" w:rsidRPr="00790501">
        <w:rPr>
          <w:rFonts w:cs="Times New Roman"/>
          <w:szCs w:val="28"/>
        </w:rPr>
        <w:t>контроле</w:t>
      </w:r>
      <w:r w:rsidR="000767E7" w:rsidRPr="00790501">
        <w:rPr>
          <w:rFonts w:cs="Times New Roman"/>
          <w:szCs w:val="28"/>
        </w:rPr>
        <w:t xml:space="preserve"> (надзоре)</w:t>
      </w:r>
      <w:r w:rsidR="00E45324" w:rsidRPr="00790501">
        <w:rPr>
          <w:rFonts w:cs="Times New Roman"/>
          <w:szCs w:val="28"/>
        </w:rPr>
        <w:t xml:space="preserve"> в сфере образования, утвержденным постановлением Правительства Российской Федерации от 25.06.2021 № 997</w:t>
      </w:r>
      <w:r w:rsidR="006C6A4F" w:rsidRPr="00790501">
        <w:rPr>
          <w:rFonts w:cs="Times New Roman"/>
          <w:szCs w:val="28"/>
        </w:rPr>
        <w:t xml:space="preserve"> (далее – Положение о контроле</w:t>
      </w:r>
      <w:r w:rsidR="000767E7" w:rsidRPr="00790501">
        <w:rPr>
          <w:rFonts w:cs="Times New Roman"/>
          <w:szCs w:val="28"/>
        </w:rPr>
        <w:t xml:space="preserve"> (надзоре)</w:t>
      </w:r>
      <w:r w:rsidR="006C6A4F" w:rsidRPr="00790501">
        <w:rPr>
          <w:rFonts w:cs="Times New Roman"/>
          <w:szCs w:val="28"/>
        </w:rPr>
        <w:t xml:space="preserve"> в сфере образования)</w:t>
      </w:r>
      <w:r w:rsidR="00632754" w:rsidRPr="00790501">
        <w:rPr>
          <w:rFonts w:cs="Times New Roman"/>
          <w:szCs w:val="28"/>
        </w:rPr>
        <w:t>;</w:t>
      </w:r>
      <w:proofErr w:type="gramEnd"/>
    </w:p>
    <w:p w:rsidR="001D5F88" w:rsidRDefault="000C7A81" w:rsidP="00632754">
      <w:pPr>
        <w:pStyle w:val="a3"/>
        <w:spacing w:line="240" w:lineRule="auto"/>
        <w:ind w:left="0"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у</w:t>
      </w:r>
      <w:r w:rsidR="001D5F88">
        <w:rPr>
          <w:rFonts w:eastAsia="Times New Roman"/>
          <w:szCs w:val="28"/>
        </w:rPr>
        <w:t>казом Губернатора Брянской области от 29 января 2013г. № 70 «О переименовании департамента общего и профессионального образования Брянской области».</w:t>
      </w:r>
    </w:p>
    <w:p w:rsidR="000C5467" w:rsidRPr="00790501" w:rsidRDefault="006557FB" w:rsidP="0062623B">
      <w:pPr>
        <w:pStyle w:val="a3"/>
        <w:spacing w:line="240" w:lineRule="auto"/>
        <w:ind w:left="0" w:firstLine="540"/>
        <w:rPr>
          <w:rFonts w:cs="Times New Roman"/>
          <w:szCs w:val="28"/>
        </w:rPr>
      </w:pPr>
      <w:r w:rsidRPr="00790501">
        <w:rPr>
          <w:rFonts w:cs="Times New Roman"/>
          <w:szCs w:val="28"/>
        </w:rPr>
        <w:t>П</w:t>
      </w:r>
      <w:r w:rsidR="000C5467" w:rsidRPr="00790501">
        <w:rPr>
          <w:rFonts w:cs="Times New Roman"/>
          <w:szCs w:val="28"/>
        </w:rPr>
        <w:t>редметом федерального государственного контроля (надзора) в сфере образования являются:</w:t>
      </w:r>
    </w:p>
    <w:p w:rsidR="000C5467" w:rsidRPr="00790501" w:rsidRDefault="000C5467" w:rsidP="00626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501">
        <w:rPr>
          <w:rFonts w:ascii="Times New Roman" w:hAnsi="Times New Roman" w:cs="Times New Roman"/>
          <w:sz w:val="28"/>
          <w:szCs w:val="28"/>
        </w:rPr>
        <w:t xml:space="preserve"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</w:t>
      </w:r>
      <w:proofErr w:type="spellStart"/>
      <w:r w:rsidRPr="00790501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790501">
        <w:rPr>
          <w:rFonts w:ascii="Times New Roman" w:hAnsi="Times New Roman" w:cs="Times New Roman"/>
          <w:sz w:val="28"/>
          <w:szCs w:val="28"/>
        </w:rPr>
        <w:t xml:space="preserve"> показателей;</w:t>
      </w:r>
    </w:p>
    <w:p w:rsidR="000C5467" w:rsidRPr="00790501" w:rsidRDefault="000C5467" w:rsidP="00626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501">
        <w:rPr>
          <w:rFonts w:ascii="Times New Roman" w:hAnsi="Times New Roman" w:cs="Times New Roman"/>
          <w:sz w:val="28"/>
          <w:szCs w:val="28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0C5467" w:rsidRPr="00790501" w:rsidRDefault="000C5467" w:rsidP="00626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501">
        <w:rPr>
          <w:rFonts w:ascii="Times New Roman" w:hAnsi="Times New Roman" w:cs="Times New Roman"/>
          <w:sz w:val="28"/>
          <w:szCs w:val="28"/>
        </w:rPr>
        <w:t>3) исполнение решений, принимаемых по результатам контрольных (надзорных) мероприятий.</w:t>
      </w:r>
    </w:p>
    <w:p w:rsidR="00915846" w:rsidRDefault="00B44C46" w:rsidP="00915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846">
        <w:rPr>
          <w:rFonts w:ascii="Times New Roman" w:hAnsi="Times New Roman" w:cs="Times New Roman"/>
          <w:sz w:val="28"/>
          <w:szCs w:val="28"/>
        </w:rPr>
        <w:t>В соответствии с пунктами 1, 2 части 1 статьи 7 Федерального закона №273-ФЗ департамент</w:t>
      </w:r>
      <w:r w:rsidR="00915846" w:rsidRPr="00915846">
        <w:rPr>
          <w:rFonts w:ascii="Times New Roman" w:hAnsi="Times New Roman" w:cs="Times New Roman"/>
          <w:sz w:val="28"/>
          <w:szCs w:val="28"/>
        </w:rPr>
        <w:t xml:space="preserve"> образования и науки Брянской области (далее – департамент) осуществляет </w:t>
      </w:r>
      <w:r w:rsidR="00915846" w:rsidRPr="00915846">
        <w:rPr>
          <w:rFonts w:ascii="Times New Roman" w:hAnsi="Times New Roman" w:cs="Times New Roman"/>
          <w:bCs/>
          <w:sz w:val="28"/>
          <w:szCs w:val="28"/>
        </w:rPr>
        <w:t xml:space="preserve">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</w:t>
      </w:r>
      <w:r w:rsidR="00915846">
        <w:rPr>
          <w:rFonts w:ascii="Times New Roman" w:hAnsi="Times New Roman" w:cs="Times New Roman"/>
          <w:bCs/>
          <w:sz w:val="28"/>
          <w:szCs w:val="28"/>
        </w:rPr>
        <w:t>в пункте 7 части 1</w:t>
      </w:r>
      <w:proofErr w:type="gramEnd"/>
      <w:r w:rsidR="00915846">
        <w:rPr>
          <w:rFonts w:ascii="Times New Roman" w:hAnsi="Times New Roman" w:cs="Times New Roman"/>
          <w:bCs/>
          <w:sz w:val="28"/>
          <w:szCs w:val="28"/>
        </w:rPr>
        <w:t xml:space="preserve"> статьи 6 Федерального закона № 273-ФЗ и </w:t>
      </w:r>
      <w:r w:rsidR="00915846">
        <w:rPr>
          <w:rFonts w:ascii="Times New Roman" w:hAnsi="Times New Roman" w:cs="Times New Roman"/>
          <w:sz w:val="28"/>
          <w:szCs w:val="28"/>
        </w:rPr>
        <w:t>государственный контроль (надзор) за реализацией органами местного самоуправления полномочий в сфере образования.</w:t>
      </w:r>
    </w:p>
    <w:p w:rsidR="001420ED" w:rsidRPr="00790501" w:rsidRDefault="001420ED" w:rsidP="00DE4D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050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в сфере образования осуществляется на основе управления рисками причинения вреда (ущерба) охраняемым законом ценностям. </w:t>
      </w:r>
    </w:p>
    <w:p w:rsidR="00E9784D" w:rsidRPr="00E9784D" w:rsidRDefault="00E9784D" w:rsidP="00E9784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E9784D">
        <w:rPr>
          <w:rFonts w:ascii="Times New Roman" w:eastAsia="Times New Roman" w:hAnsi="Times New Roman" w:cs="Times New Roman"/>
          <w:sz w:val="28"/>
          <w:szCs w:val="28"/>
        </w:rPr>
        <w:t>В Положении о федеральном государственном контроле (надзоре) в сфере образования, утвержденном постановлением Пра</w:t>
      </w:r>
      <w:r>
        <w:rPr>
          <w:rFonts w:ascii="Times New Roman" w:eastAsia="Times New Roman" w:hAnsi="Times New Roman" w:cs="Times New Roman"/>
          <w:sz w:val="28"/>
          <w:szCs w:val="28"/>
        </w:rPr>
        <w:t>вительства РФ от 25.06.2021г. №</w:t>
      </w:r>
      <w:r w:rsidRPr="00E9784D">
        <w:rPr>
          <w:rFonts w:ascii="Times New Roman" w:eastAsia="Times New Roman" w:hAnsi="Times New Roman" w:cs="Times New Roman"/>
          <w:sz w:val="28"/>
          <w:szCs w:val="28"/>
        </w:rPr>
        <w:t>997, установлены три категории риска (низкий, средний, высокий), а также критерии отнесения объектов федерального государственного контроля (надзора) в сфере образования к категориям риска.</w:t>
      </w:r>
    </w:p>
    <w:p w:rsidR="00115DDF" w:rsidRPr="00E9784D" w:rsidRDefault="00115DDF" w:rsidP="00115D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5DDF">
        <w:rPr>
          <w:rFonts w:ascii="Times New Roman" w:hAnsi="Times New Roman" w:cs="Times New Roman"/>
          <w:sz w:val="28"/>
          <w:szCs w:val="28"/>
        </w:rPr>
        <w:t xml:space="preserve">Отнесение объекта федерального государственного контроля (надзора) в сфере образования к одной из категорий риска осуществляется департаментом  ежегодно на основе сопоставления его характеристик с утвержденными </w:t>
      </w:r>
      <w:hyperlink r:id="rId9" w:history="1">
        <w:r w:rsidRPr="00115DDF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115DDF">
        <w:rPr>
          <w:rFonts w:ascii="Times New Roman" w:hAnsi="Times New Roman" w:cs="Times New Roman"/>
          <w:sz w:val="28"/>
          <w:szCs w:val="28"/>
        </w:rPr>
        <w:t xml:space="preserve"> отнесения объектов государственного контроля (надзора) к категориям риска. </w:t>
      </w:r>
    </w:p>
    <w:p w:rsidR="00115DDF" w:rsidRDefault="00115DDF" w:rsidP="00115DDF">
      <w:pPr>
        <w:shd w:val="clear" w:color="auto" w:fill="FFFFFF"/>
        <w:tabs>
          <w:tab w:val="left" w:pos="770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84D">
        <w:rPr>
          <w:rFonts w:ascii="Times New Roman" w:eastAsia="Times New Roman" w:hAnsi="Times New Roman" w:cs="Times New Roman"/>
          <w:sz w:val="28"/>
          <w:szCs w:val="28"/>
        </w:rPr>
        <w:t>При отнесении объектов контроля к соответствующей к</w:t>
      </w:r>
      <w:r w:rsidR="0052646B">
        <w:rPr>
          <w:rFonts w:ascii="Times New Roman" w:eastAsia="Times New Roman" w:hAnsi="Times New Roman" w:cs="Times New Roman"/>
          <w:sz w:val="28"/>
          <w:szCs w:val="28"/>
        </w:rPr>
        <w:t xml:space="preserve">атегории риска </w:t>
      </w:r>
      <w:r w:rsidRPr="00E9784D">
        <w:rPr>
          <w:rFonts w:ascii="Times New Roman" w:eastAsia="Times New Roman" w:hAnsi="Times New Roman" w:cs="Times New Roman"/>
          <w:sz w:val="28"/>
          <w:szCs w:val="28"/>
        </w:rPr>
        <w:t>департаментом образования и науки Бря</w:t>
      </w:r>
      <w:r w:rsidR="0052646B">
        <w:rPr>
          <w:rFonts w:ascii="Times New Roman" w:eastAsia="Times New Roman" w:hAnsi="Times New Roman" w:cs="Times New Roman"/>
          <w:sz w:val="28"/>
          <w:szCs w:val="28"/>
        </w:rPr>
        <w:t xml:space="preserve">нской области была использована </w:t>
      </w:r>
      <w:r w:rsidRPr="00E9784D">
        <w:rPr>
          <w:rFonts w:ascii="Times New Roman" w:eastAsia="Times New Roman" w:hAnsi="Times New Roman" w:cs="Times New Roman"/>
          <w:sz w:val="28"/>
          <w:szCs w:val="28"/>
        </w:rPr>
        <w:t xml:space="preserve">информация, характеризующая уровень рисков </w:t>
      </w:r>
      <w:r w:rsidR="0052646B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вреда, полученная, в </w:t>
      </w:r>
      <w:r w:rsidRPr="00E9784D">
        <w:rPr>
          <w:rFonts w:ascii="Times New Roman" w:eastAsia="Times New Roman" w:hAnsi="Times New Roman" w:cs="Times New Roman"/>
          <w:sz w:val="28"/>
          <w:szCs w:val="28"/>
        </w:rPr>
        <w:t>том числе, при проведении контро</w:t>
      </w:r>
      <w:r w:rsidR="0052646B">
        <w:rPr>
          <w:rFonts w:ascii="Times New Roman" w:eastAsia="Times New Roman" w:hAnsi="Times New Roman" w:cs="Times New Roman"/>
          <w:sz w:val="28"/>
          <w:szCs w:val="28"/>
        </w:rPr>
        <w:t xml:space="preserve">льных мероприятий, из </w:t>
      </w:r>
      <w:r w:rsidR="005264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обращений </w:t>
      </w:r>
      <w:r w:rsidR="0052646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контролируемых лиц, </w:t>
      </w:r>
      <w:r w:rsidRPr="00E9784D">
        <w:rPr>
          <w:rFonts w:ascii="Times New Roman" w:eastAsia="Times New Roman" w:hAnsi="Times New Roman" w:cs="Times New Roman"/>
          <w:spacing w:val="-12"/>
          <w:sz w:val="28"/>
          <w:szCs w:val="28"/>
        </w:rPr>
        <w:t>ины</w:t>
      </w:r>
      <w:r w:rsidR="0052646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х  граждан и </w:t>
      </w:r>
      <w:r w:rsidRPr="00E9784D">
        <w:rPr>
          <w:rFonts w:ascii="Times New Roman" w:eastAsia="Times New Roman" w:hAnsi="Times New Roman" w:cs="Times New Roman"/>
          <w:spacing w:val="-12"/>
          <w:sz w:val="28"/>
          <w:szCs w:val="28"/>
        </w:rPr>
        <w:t>организаций,</w:t>
      </w:r>
      <w:r w:rsidR="00526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46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а также </w:t>
      </w:r>
      <w:r w:rsidRPr="00E9784D">
        <w:rPr>
          <w:rFonts w:ascii="Times New Roman" w:eastAsia="Times New Roman" w:hAnsi="Times New Roman" w:cs="Times New Roman"/>
          <w:spacing w:val="-12"/>
          <w:sz w:val="28"/>
          <w:szCs w:val="28"/>
        </w:rPr>
        <w:t>сведения,</w:t>
      </w:r>
      <w:r>
        <w:rPr>
          <w:rFonts w:ascii="Times New Roman" w:hAnsi="Times New Roman" w:cs="Times New Roman"/>
        </w:rPr>
        <w:t xml:space="preserve"> </w:t>
      </w:r>
      <w:r w:rsidRPr="00E9784D">
        <w:rPr>
          <w:rFonts w:ascii="Times New Roman" w:eastAsia="Times New Roman" w:hAnsi="Times New Roman" w:cs="Times New Roman"/>
          <w:sz w:val="28"/>
          <w:szCs w:val="28"/>
        </w:rPr>
        <w:t>содержащиеся в информационных ресурсах и государственных информационных системах.</w:t>
      </w:r>
    </w:p>
    <w:p w:rsidR="0052646B" w:rsidRPr="0052646B" w:rsidRDefault="0052646B" w:rsidP="0052646B">
      <w:pPr>
        <w:shd w:val="clear" w:color="auto" w:fill="FFFFFF"/>
        <w:spacing w:after="0" w:line="322" w:lineRule="exact"/>
        <w:ind w:firstLine="544"/>
        <w:jc w:val="both"/>
        <w:rPr>
          <w:rFonts w:ascii="Times New Roman" w:hAnsi="Times New Roman" w:cs="Times New Roman"/>
        </w:rPr>
      </w:pPr>
      <w:r w:rsidRPr="005264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конец отчетного периода в Брянской области учтено 1110 объектов контроля </w:t>
      </w:r>
      <w:r w:rsidRPr="0052646B">
        <w:rPr>
          <w:rFonts w:ascii="Times New Roman" w:eastAsia="Times New Roman" w:hAnsi="Times New Roman" w:cs="Times New Roman"/>
          <w:sz w:val="28"/>
          <w:szCs w:val="28"/>
        </w:rPr>
        <w:t>(1098 юридических лиц, 12 индивидуальных предпринимателей).</w:t>
      </w:r>
    </w:p>
    <w:p w:rsidR="0052646B" w:rsidRPr="0052646B" w:rsidRDefault="0052646B" w:rsidP="0052646B">
      <w:pPr>
        <w:shd w:val="clear" w:color="auto" w:fill="FFFFFF"/>
        <w:spacing w:after="0" w:line="322" w:lineRule="exact"/>
        <w:ind w:right="5" w:firstLine="544"/>
        <w:jc w:val="both"/>
        <w:rPr>
          <w:rFonts w:ascii="Times New Roman" w:hAnsi="Times New Roman" w:cs="Times New Roman"/>
        </w:rPr>
      </w:pPr>
      <w:r w:rsidRPr="0052646B">
        <w:rPr>
          <w:rFonts w:ascii="Times New Roman" w:eastAsia="Times New Roman" w:hAnsi="Times New Roman" w:cs="Times New Roman"/>
          <w:sz w:val="28"/>
          <w:szCs w:val="28"/>
        </w:rPr>
        <w:t>С учетом обособленных структурных подразделений (70 филиалов юридических лиц) на территории Брянской области на конец отчетного периода учтено 1180 контролируемых лица.</w:t>
      </w:r>
    </w:p>
    <w:p w:rsidR="0052646B" w:rsidRPr="0052646B" w:rsidRDefault="0052646B" w:rsidP="0052646B">
      <w:pPr>
        <w:shd w:val="clear" w:color="auto" w:fill="FFFFFF"/>
        <w:spacing w:after="0" w:line="322" w:lineRule="exact"/>
        <w:ind w:firstLine="544"/>
        <w:jc w:val="both"/>
        <w:rPr>
          <w:rFonts w:ascii="Times New Roman" w:hAnsi="Times New Roman" w:cs="Times New Roman"/>
        </w:rPr>
      </w:pPr>
      <w:r w:rsidRPr="0052646B">
        <w:rPr>
          <w:rFonts w:ascii="Times New Roman" w:eastAsia="Times New Roman" w:hAnsi="Times New Roman" w:cs="Times New Roman"/>
          <w:sz w:val="28"/>
          <w:szCs w:val="28"/>
        </w:rPr>
        <w:t>Кроме того, на территории Брянской области находится 31 орган местного самоуправления, осуществляющий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в сфере образования.</w:t>
      </w:r>
    </w:p>
    <w:p w:rsidR="00E9784D" w:rsidRPr="00E9784D" w:rsidRDefault="00115DDF" w:rsidP="00E9784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15DDF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в 2021 году сопоставления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E9784D" w:rsidRPr="00E978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риказом департамента образования и науки Брянской области от 29.09.2021г. </w:t>
      </w:r>
      <w:r w:rsidR="00E9784D" w:rsidRPr="00E9784D">
        <w:rPr>
          <w:rFonts w:ascii="Times New Roman" w:eastAsia="Times New Roman" w:hAnsi="Times New Roman" w:cs="Times New Roman"/>
          <w:sz w:val="28"/>
          <w:szCs w:val="28"/>
        </w:rPr>
        <w:t xml:space="preserve">№ 1391 </w:t>
      </w:r>
      <w:r w:rsidR="00E9784D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E9784D" w:rsidRPr="00E9784D">
        <w:rPr>
          <w:rFonts w:ascii="Times New Roman" w:eastAsia="Times New Roman" w:hAnsi="Times New Roman" w:cs="Times New Roman"/>
          <w:sz w:val="28"/>
          <w:szCs w:val="28"/>
        </w:rPr>
        <w:t>утверждены перечни объектов федерального государственного контроля (надзора) в сфере образования, отнесенных к категориям высокого, среднего и низкого риска причинения вреда (ущерба) охраняемым законом ценностям. Согласно данному приказу объекты контроля - 1130 организаций, которые отнесены к следующим категориям риска: низкий риск – 1054 объекта, средний риск – 76 объектов, высокий риск – объекты отсутствуют.</w:t>
      </w:r>
    </w:p>
    <w:p w:rsidR="00E9784D" w:rsidRDefault="00115DDF" w:rsidP="00E978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7"/>
      <w:r w:rsidRPr="00115DDF">
        <w:rPr>
          <w:rFonts w:ascii="Times New Roman" w:hAnsi="Times New Roman" w:cs="Times New Roman"/>
          <w:sz w:val="28"/>
          <w:szCs w:val="28"/>
        </w:rPr>
        <w:t>По результатам проведенного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5DDF">
        <w:rPr>
          <w:rFonts w:ascii="Times New Roman" w:hAnsi="Times New Roman" w:cs="Times New Roman"/>
          <w:sz w:val="28"/>
          <w:szCs w:val="28"/>
        </w:rPr>
        <w:t xml:space="preserve"> году сопоставления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9784D" w:rsidRPr="00E9784D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9784D" w:rsidRPr="00E9784D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образования и науки Брянской области от 05.09.2022 № 1070 объектами контроля являются 1112 организаций, которые отнесены к следующим категориям риска: низкий риск – 1079 объектов, средний риск – 33 объекта, высокий риск – объекты отсутствуют.</w:t>
      </w:r>
    </w:p>
    <w:p w:rsidR="00D97AE0" w:rsidRDefault="00D97AE0" w:rsidP="00D9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62A">
        <w:rPr>
          <w:rFonts w:ascii="Times New Roman" w:hAnsi="Times New Roman" w:cs="Times New Roman"/>
          <w:sz w:val="28"/>
          <w:szCs w:val="28"/>
        </w:rPr>
        <w:t>В исполнение требований части 3 статьи 46 Федерального закона № 248-ФЗ  перечни объектов федерального государственного контроля (надзора) в сфере образования</w:t>
      </w:r>
      <w:r w:rsidR="00D548E4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отнесенных к категориям высокого, среднего и низкого риска причинения вреда (ущерба) охраняемым законом ценностям, утвержденные приказом</w:t>
      </w:r>
      <w:r w:rsidRPr="009B662A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образования и науки Брянск</w:t>
      </w:r>
      <w:r w:rsidR="009B662A" w:rsidRPr="009B662A">
        <w:rPr>
          <w:rFonts w:ascii="Times New Roman" w:eastAsia="Times New Roman" w:hAnsi="Times New Roman" w:cs="Times New Roman"/>
          <w:sz w:val="28"/>
          <w:szCs w:val="28"/>
        </w:rPr>
        <w:t>ой области от 05.09.2022  №1070</w:t>
      </w:r>
      <w:r w:rsidRPr="009B662A">
        <w:rPr>
          <w:rFonts w:ascii="Times New Roman" w:hAnsi="Times New Roman" w:cs="Times New Roman"/>
          <w:sz w:val="28"/>
          <w:szCs w:val="28"/>
        </w:rPr>
        <w:t xml:space="preserve">, размещены на официальном сайте </w:t>
      </w:r>
      <w:r w:rsidR="009B662A" w:rsidRPr="009B662A">
        <w:rPr>
          <w:rFonts w:ascii="Times New Roman" w:hAnsi="Times New Roman" w:cs="Times New Roman"/>
          <w:sz w:val="28"/>
          <w:szCs w:val="28"/>
        </w:rPr>
        <w:t>департамента</w:t>
      </w:r>
      <w:r w:rsidRPr="009B662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9B662A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641623" w:rsidRPr="00232DF8">
          <w:rPr>
            <w:rStyle w:val="a9"/>
            <w:rFonts w:ascii="Times New Roman" w:hAnsi="Times New Roman" w:cs="Times New Roman"/>
            <w:sz w:val="28"/>
            <w:szCs w:val="28"/>
          </w:rPr>
          <w:t>http://newhq.b-edu.ru</w:t>
        </w:r>
      </w:hyperlink>
      <w:r w:rsidR="009B662A">
        <w:rPr>
          <w:rFonts w:ascii="Times New Roman" w:hAnsi="Times New Roman" w:cs="Times New Roman"/>
          <w:sz w:val="28"/>
          <w:szCs w:val="28"/>
        </w:rPr>
        <w:t>)</w:t>
      </w:r>
      <w:r w:rsidR="00641623">
        <w:rPr>
          <w:rFonts w:ascii="Times New Roman" w:hAnsi="Times New Roman" w:cs="Times New Roman"/>
          <w:sz w:val="28"/>
          <w:szCs w:val="28"/>
        </w:rPr>
        <w:t xml:space="preserve"> в подразделе «Объекты</w:t>
      </w:r>
      <w:proofErr w:type="gramEnd"/>
      <w:r w:rsidR="00641623">
        <w:rPr>
          <w:rFonts w:ascii="Times New Roman" w:hAnsi="Times New Roman" w:cs="Times New Roman"/>
          <w:sz w:val="28"/>
          <w:szCs w:val="28"/>
        </w:rPr>
        <w:t xml:space="preserve"> контроля»</w:t>
      </w:r>
      <w:r w:rsidRPr="009B662A">
        <w:rPr>
          <w:rFonts w:ascii="Times New Roman" w:hAnsi="Times New Roman" w:cs="Times New Roman"/>
          <w:sz w:val="28"/>
          <w:szCs w:val="28"/>
        </w:rPr>
        <w:t>.</w:t>
      </w:r>
    </w:p>
    <w:p w:rsidR="00003883" w:rsidRDefault="00003883" w:rsidP="00003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DDF" w:rsidRDefault="00115DDF" w:rsidP="00920CFD">
      <w:pPr>
        <w:shd w:val="clear" w:color="auto" w:fill="FFFFFF"/>
        <w:spacing w:after="0" w:line="322" w:lineRule="exact"/>
        <w:ind w:right="5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DDF">
        <w:rPr>
          <w:rFonts w:ascii="Times New Roman" w:eastAsia="Times New Roman" w:hAnsi="Times New Roman" w:cs="Times New Roman"/>
          <w:sz w:val="28"/>
          <w:szCs w:val="28"/>
        </w:rPr>
        <w:t xml:space="preserve">Планом проведения </w:t>
      </w:r>
      <w:r w:rsidR="0017275B">
        <w:rPr>
          <w:rFonts w:ascii="Times New Roman" w:eastAsia="Times New Roman" w:hAnsi="Times New Roman" w:cs="Times New Roman"/>
          <w:sz w:val="28"/>
          <w:szCs w:val="28"/>
        </w:rPr>
        <w:t>контрольных (надзорных) мероприятий</w:t>
      </w:r>
      <w:r w:rsidRPr="00115DDF">
        <w:rPr>
          <w:rFonts w:ascii="Times New Roman" w:eastAsia="Times New Roman" w:hAnsi="Times New Roman" w:cs="Times New Roman"/>
          <w:sz w:val="28"/>
          <w:szCs w:val="28"/>
        </w:rPr>
        <w:t xml:space="preserve"> на 2022 год было запланировано проведение 5 проверок. В целях реализации постановления Правительства Российской </w:t>
      </w:r>
      <w:r w:rsidR="00EF3743">
        <w:rPr>
          <w:rFonts w:ascii="Times New Roman" w:eastAsia="Times New Roman" w:hAnsi="Times New Roman" w:cs="Times New Roman"/>
          <w:sz w:val="28"/>
          <w:szCs w:val="28"/>
        </w:rPr>
        <w:t>Федерации от 10.03.2022 №</w:t>
      </w:r>
      <w:r w:rsidRPr="00115DDF">
        <w:rPr>
          <w:rFonts w:ascii="Times New Roman" w:eastAsia="Times New Roman" w:hAnsi="Times New Roman" w:cs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контроля», приказом Департамента от 14.03.2022 № 303</w:t>
      </w:r>
      <w:r w:rsidR="005003D9" w:rsidRPr="00500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3D9" w:rsidRPr="00115DDF">
        <w:rPr>
          <w:rFonts w:ascii="Times New Roman" w:eastAsia="Times New Roman" w:hAnsi="Times New Roman" w:cs="Times New Roman"/>
          <w:sz w:val="28"/>
          <w:szCs w:val="28"/>
        </w:rPr>
        <w:t>все плановые проверки, запланированные на март-ноябрь 2022 года</w:t>
      </w:r>
      <w:r w:rsidR="005003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5DDF">
        <w:rPr>
          <w:rFonts w:ascii="Times New Roman" w:eastAsia="Times New Roman" w:hAnsi="Times New Roman" w:cs="Times New Roman"/>
          <w:sz w:val="28"/>
          <w:szCs w:val="28"/>
        </w:rPr>
        <w:t xml:space="preserve"> исключены из вышеуказанного плана.</w:t>
      </w:r>
    </w:p>
    <w:p w:rsidR="00920CFD" w:rsidRPr="00920CFD" w:rsidRDefault="00920CFD" w:rsidP="00920CFD">
      <w:pPr>
        <w:shd w:val="clear" w:color="auto" w:fill="FFFFFF"/>
        <w:tabs>
          <w:tab w:val="left" w:pos="1790"/>
        </w:tabs>
        <w:spacing w:after="0" w:line="322" w:lineRule="exact"/>
        <w:ind w:right="5" w:firstLine="427"/>
        <w:jc w:val="both"/>
        <w:rPr>
          <w:rFonts w:ascii="Times New Roman" w:hAnsi="Times New Roman" w:cs="Times New Roman"/>
        </w:rPr>
      </w:pPr>
      <w:r w:rsidRPr="00920CFD">
        <w:rPr>
          <w:rFonts w:ascii="Times New Roman" w:eastAsia="Times New Roman" w:hAnsi="Times New Roman" w:cs="Times New Roman"/>
          <w:sz w:val="28"/>
          <w:szCs w:val="28"/>
        </w:rPr>
        <w:t xml:space="preserve">В отношении органов местного самоуправления и должностных лиц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</w:t>
      </w:r>
      <w:r w:rsidRPr="00920CFD">
        <w:rPr>
          <w:rFonts w:ascii="Times New Roman" w:eastAsia="Times New Roman" w:hAnsi="Times New Roman" w:cs="Times New Roman"/>
          <w:sz w:val="28"/>
          <w:szCs w:val="28"/>
        </w:rPr>
        <w:t>самоуправления департаментом образ</w:t>
      </w:r>
      <w:r w:rsidR="000C7A81">
        <w:rPr>
          <w:rFonts w:ascii="Times New Roman" w:eastAsia="Times New Roman" w:hAnsi="Times New Roman" w:cs="Times New Roman"/>
          <w:sz w:val="28"/>
          <w:szCs w:val="28"/>
        </w:rPr>
        <w:t xml:space="preserve">ования и науки Брянской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920CFD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запланировано 10 проверок, проведено 2 плановые проверки. Проверки </w:t>
      </w:r>
      <w:r w:rsidR="000C7A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20CFD">
        <w:rPr>
          <w:rFonts w:ascii="Times New Roman" w:eastAsia="Times New Roman" w:hAnsi="Times New Roman" w:cs="Times New Roman"/>
          <w:spacing w:val="-2"/>
          <w:sz w:val="28"/>
          <w:szCs w:val="28"/>
        </w:rPr>
        <w:t>отношении</w:t>
      </w:r>
      <w:r w:rsidR="00526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CFD">
        <w:rPr>
          <w:rFonts w:ascii="Times New Roman" w:eastAsia="Times New Roman" w:hAnsi="Times New Roman" w:cs="Times New Roman"/>
          <w:spacing w:val="-5"/>
          <w:sz w:val="28"/>
          <w:szCs w:val="28"/>
        </w:rPr>
        <w:t>органов   местного   сам</w:t>
      </w:r>
      <w:r w:rsidR="005264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оуправления,   </w:t>
      </w:r>
      <w:r w:rsidR="0052646B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осуществляющих управление </w:t>
      </w:r>
      <w:r w:rsidRPr="00920CFD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>
        <w:rPr>
          <w:rFonts w:ascii="Times New Roman" w:hAnsi="Times New Roman" w:cs="Times New Roman"/>
        </w:rPr>
        <w:t xml:space="preserve"> </w:t>
      </w:r>
      <w:r w:rsidRPr="00920CFD">
        <w:rPr>
          <w:rFonts w:ascii="Times New Roman" w:eastAsia="Times New Roman" w:hAnsi="Times New Roman" w:cs="Times New Roman"/>
          <w:sz w:val="28"/>
          <w:szCs w:val="28"/>
        </w:rPr>
        <w:t>сфере образования, осуществлялись в форме выездных проверок.</w:t>
      </w:r>
    </w:p>
    <w:p w:rsidR="00920CFD" w:rsidRDefault="00920CFD" w:rsidP="00920CFD">
      <w:pPr>
        <w:shd w:val="clear" w:color="auto" w:fill="FFFFFF"/>
        <w:spacing w:after="0" w:line="322" w:lineRule="exact"/>
        <w:ind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CFD">
        <w:rPr>
          <w:rFonts w:ascii="Times New Roman" w:hAnsi="Times New Roman" w:cs="Times New Roman"/>
          <w:sz w:val="28"/>
          <w:szCs w:val="28"/>
        </w:rPr>
        <w:t xml:space="preserve">8 </w:t>
      </w:r>
      <w:r w:rsidRPr="00920CFD">
        <w:rPr>
          <w:rFonts w:ascii="Times New Roman" w:eastAsia="Times New Roman" w:hAnsi="Times New Roman" w:cs="Times New Roman"/>
          <w:sz w:val="28"/>
          <w:szCs w:val="28"/>
        </w:rPr>
        <w:t>проверок, запланированных на апрель - ноябрь 2022 года, в соответствии с приказом Департамента от 28.03.2022 № 381 также исключены из плана в целях реализации постановления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 от 10.03.2022 №</w:t>
      </w:r>
      <w:r w:rsidRPr="00920CFD">
        <w:rPr>
          <w:rFonts w:ascii="Times New Roman" w:eastAsia="Times New Roman" w:hAnsi="Times New Roman" w:cs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контроля».</w:t>
      </w:r>
    </w:p>
    <w:p w:rsidR="008977BD" w:rsidRDefault="00E842FF" w:rsidP="00E842FF">
      <w:pPr>
        <w:shd w:val="clear" w:color="auto" w:fill="FFFFFF"/>
        <w:tabs>
          <w:tab w:val="left" w:pos="782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842FF">
        <w:rPr>
          <w:rFonts w:ascii="Times New Roman" w:eastAsia="Times New Roman" w:hAnsi="Times New Roman" w:cs="Times New Roman"/>
          <w:sz w:val="28"/>
          <w:szCs w:val="28"/>
        </w:rPr>
        <w:t>В 2022 году департаментом образования и науки Брянской области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о 350 контрольных (надзорных) мероприяти</w:t>
      </w:r>
      <w:r w:rsidR="008977B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842FF">
        <w:rPr>
          <w:rFonts w:ascii="Times New Roman" w:eastAsia="Times New Roman" w:hAnsi="Times New Roman" w:cs="Times New Roman"/>
          <w:sz w:val="28"/>
          <w:szCs w:val="28"/>
        </w:rPr>
        <w:t>, при проведении кото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рых не требуется взаимодействие </w:t>
      </w:r>
      <w:r w:rsidR="008977BD">
        <w:rPr>
          <w:rFonts w:ascii="Times New Roman" w:eastAsia="Times New Roman" w:hAnsi="Times New Roman" w:cs="Times New Roman"/>
          <w:sz w:val="28"/>
          <w:szCs w:val="28"/>
        </w:rPr>
        <w:t>контрольного (надзорного) органа</w:t>
      </w:r>
      <w:r w:rsidRPr="00E842FF">
        <w:rPr>
          <w:rFonts w:ascii="Times New Roman" w:eastAsia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онтролируемыми лицами, а именно </w:t>
      </w:r>
      <w:r w:rsidRPr="00E842FF">
        <w:rPr>
          <w:rFonts w:ascii="Times New Roman" w:eastAsia="Times New Roman" w:hAnsi="Times New Roman" w:cs="Times New Roman"/>
          <w:spacing w:val="-1"/>
          <w:sz w:val="28"/>
          <w:szCs w:val="28"/>
        </w:rPr>
        <w:t>наблюдение за соблюдением обязательных требова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ний (мониторинг безопасности). </w:t>
      </w:r>
    </w:p>
    <w:p w:rsidR="00E842FF" w:rsidRPr="00E842FF" w:rsidRDefault="00E842FF" w:rsidP="00E842FF">
      <w:pPr>
        <w:shd w:val="clear" w:color="auto" w:fill="FFFFFF"/>
        <w:tabs>
          <w:tab w:val="left" w:pos="782"/>
        </w:tabs>
        <w:spacing w:after="0"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Мониторинги безопасности</w:t>
      </w:r>
      <w:r w:rsidR="0052646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проведены </w:t>
      </w:r>
      <w:r w:rsidR="0052646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</w:t>
      </w:r>
      <w:r w:rsidRPr="00E842FF">
        <w:rPr>
          <w:rFonts w:ascii="Times New Roman" w:eastAsia="Times New Roman" w:hAnsi="Times New Roman" w:cs="Times New Roman"/>
          <w:spacing w:val="-8"/>
          <w:sz w:val="28"/>
          <w:szCs w:val="28"/>
        </w:rPr>
        <w:t>отн</w:t>
      </w:r>
      <w:r w:rsidR="0052646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ошении различных </w:t>
      </w:r>
      <w:r w:rsidR="00484DF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типов </w:t>
      </w:r>
      <w:r w:rsidRPr="00E842FF">
        <w:rPr>
          <w:rFonts w:ascii="Times New Roman" w:eastAsia="Times New Roman" w:hAnsi="Times New Roman" w:cs="Times New Roman"/>
          <w:spacing w:val="-8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4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осуществляющих образовательную </w:t>
      </w:r>
      <w:r w:rsidRPr="00E842FF">
        <w:rPr>
          <w:rFonts w:ascii="Times New Roman" w:eastAsia="Times New Roman" w:hAnsi="Times New Roman" w:cs="Times New Roman"/>
          <w:spacing w:val="-6"/>
          <w:sz w:val="28"/>
          <w:szCs w:val="28"/>
        </w:rPr>
        <w:t>деятельност</w:t>
      </w:r>
      <w:r w:rsidR="008977BD">
        <w:rPr>
          <w:rFonts w:ascii="Times New Roman" w:eastAsia="Times New Roman" w:hAnsi="Times New Roman" w:cs="Times New Roman"/>
          <w:spacing w:val="-6"/>
          <w:sz w:val="28"/>
          <w:szCs w:val="28"/>
        </w:rPr>
        <w:t>ь</w:t>
      </w:r>
      <w:r w:rsidRPr="00E842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646B" w:rsidRDefault="00E842FF" w:rsidP="0052646B">
      <w:pPr>
        <w:shd w:val="clear" w:color="auto" w:fill="FFFFFF"/>
        <w:spacing w:after="0" w:line="322" w:lineRule="exact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E842FF">
        <w:rPr>
          <w:rFonts w:ascii="Times New Roman" w:eastAsia="Times New Roman" w:hAnsi="Times New Roman" w:cs="Times New Roman"/>
          <w:sz w:val="28"/>
          <w:szCs w:val="28"/>
        </w:rPr>
        <w:t>общеобразовательные организации</w:t>
      </w:r>
      <w:r w:rsidR="0052646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E842FF">
        <w:rPr>
          <w:rFonts w:ascii="Times New Roman" w:eastAsia="Times New Roman" w:hAnsi="Times New Roman" w:cs="Times New Roman"/>
          <w:sz w:val="28"/>
          <w:szCs w:val="28"/>
        </w:rPr>
        <w:t xml:space="preserve"> 308</w:t>
      </w:r>
      <w:r w:rsidR="00526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42FF" w:rsidRDefault="00E842FF" w:rsidP="0052646B">
      <w:pPr>
        <w:shd w:val="clear" w:color="auto" w:fill="FFFFFF"/>
        <w:spacing w:after="0" w:line="322" w:lineRule="exact"/>
        <w:ind w:right="14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842FF">
        <w:rPr>
          <w:rFonts w:ascii="Times New Roman" w:eastAsia="Times New Roman" w:hAnsi="Times New Roman" w:cs="Times New Roman"/>
          <w:spacing w:val="-1"/>
          <w:sz w:val="28"/>
          <w:szCs w:val="28"/>
        </w:rPr>
        <w:t>профессиональ</w:t>
      </w:r>
      <w:r w:rsidR="005264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ные образовательные организации – </w:t>
      </w:r>
      <w:r w:rsidRPr="00E842FF">
        <w:rPr>
          <w:rFonts w:ascii="Times New Roman" w:eastAsia="Times New Roman" w:hAnsi="Times New Roman" w:cs="Times New Roman"/>
          <w:spacing w:val="-1"/>
          <w:sz w:val="28"/>
          <w:szCs w:val="28"/>
        </w:rPr>
        <w:t>25</w:t>
      </w:r>
      <w:r w:rsidR="005264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E842FF" w:rsidRPr="00E842FF" w:rsidRDefault="00E842FF" w:rsidP="00E842FF">
      <w:pPr>
        <w:shd w:val="clear" w:color="auto" w:fill="FFFFFF"/>
        <w:spacing w:after="0" w:line="326" w:lineRule="exact"/>
        <w:ind w:right="2016"/>
        <w:rPr>
          <w:rFonts w:ascii="Times New Roman" w:hAnsi="Times New Roman" w:cs="Times New Roman"/>
        </w:rPr>
      </w:pPr>
      <w:r w:rsidRPr="00E842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дополнительного </w:t>
      </w:r>
      <w:r w:rsidR="0052646B">
        <w:rPr>
          <w:rFonts w:ascii="Times New Roman" w:eastAsia="Times New Roman" w:hAnsi="Times New Roman" w:cs="Times New Roman"/>
          <w:spacing w:val="-1"/>
          <w:sz w:val="28"/>
          <w:szCs w:val="28"/>
        </w:rPr>
        <w:t>профессионального образования –</w:t>
      </w:r>
      <w:r w:rsidRPr="00E842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2; </w:t>
      </w:r>
      <w:r w:rsidRPr="00E842FF">
        <w:rPr>
          <w:rFonts w:ascii="Times New Roman" w:eastAsia="Times New Roman" w:hAnsi="Times New Roman" w:cs="Times New Roman"/>
          <w:sz w:val="28"/>
          <w:szCs w:val="28"/>
        </w:rPr>
        <w:t>иные юридические лица – 15.</w:t>
      </w:r>
    </w:p>
    <w:p w:rsidR="00C30FFC" w:rsidRPr="00C30FFC" w:rsidRDefault="00C30FFC" w:rsidP="00C30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FC">
        <w:rPr>
          <w:rFonts w:ascii="Times New Roman" w:hAnsi="Times New Roman" w:cs="Times New Roman"/>
          <w:sz w:val="28"/>
          <w:szCs w:val="28"/>
        </w:rPr>
        <w:t>Согласно части 1 статьи 4</w:t>
      </w:r>
      <w:r w:rsidR="0052646B">
        <w:rPr>
          <w:rFonts w:ascii="Times New Roman" w:hAnsi="Times New Roman" w:cs="Times New Roman"/>
          <w:sz w:val="28"/>
          <w:szCs w:val="28"/>
        </w:rPr>
        <w:t xml:space="preserve">9 Федерального закона № 248-ФЗ  </w:t>
      </w:r>
      <w:r w:rsidRPr="00C30FFC">
        <w:rPr>
          <w:rFonts w:ascii="Times New Roman" w:hAnsi="Times New Roman" w:cs="Times New Roman"/>
          <w:sz w:val="28"/>
          <w:szCs w:val="28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</w:r>
      <w:proofErr w:type="gramStart"/>
      <w:r w:rsidRPr="00C30FFC">
        <w:rPr>
          <w:rFonts w:ascii="Times New Roman" w:hAnsi="Times New Roman" w:cs="Times New Roman"/>
          <w:sz w:val="28"/>
          <w:szCs w:val="28"/>
        </w:rPr>
        <w:t xml:space="preserve">надзорный) </w:t>
      </w:r>
      <w:proofErr w:type="gramEnd"/>
      <w:r w:rsidRPr="00C30FFC">
        <w:rPr>
          <w:rFonts w:ascii="Times New Roman" w:hAnsi="Times New Roman" w:cs="Times New Roman"/>
          <w:sz w:val="28"/>
          <w:szCs w:val="28"/>
        </w:rPr>
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30FFC" w:rsidRDefault="00642297" w:rsidP="00C30FFC">
      <w:pPr>
        <w:shd w:val="clear" w:color="auto" w:fill="FFFFFF"/>
        <w:spacing w:after="0" w:line="322" w:lineRule="exact"/>
        <w:ind w:firstLine="427"/>
        <w:jc w:val="both"/>
        <w:rPr>
          <w:rFonts w:ascii="Times New Roman" w:hAnsi="Times New Roman" w:cs="Times New Roman"/>
        </w:rPr>
      </w:pPr>
      <w:r w:rsidRPr="00642297">
        <w:rPr>
          <w:rFonts w:ascii="Times New Roman" w:eastAsia="Times New Roman" w:hAnsi="Times New Roman" w:cs="Times New Roman"/>
          <w:sz w:val="28"/>
          <w:szCs w:val="28"/>
        </w:rPr>
        <w:t>По результатам мониторингов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  <w:r w:rsidRPr="0064229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20622" w:rsidRPr="00642297">
        <w:rPr>
          <w:rFonts w:ascii="Times New Roman" w:eastAsia="Times New Roman" w:hAnsi="Times New Roman" w:cs="Times New Roman"/>
          <w:sz w:val="28"/>
          <w:szCs w:val="28"/>
        </w:rPr>
        <w:t xml:space="preserve">онтролируемым лицам выдано 306 предостережений, что составило 87,4 % от общего числа </w:t>
      </w:r>
      <w:r w:rsidR="00C30FFC" w:rsidRPr="00642297">
        <w:rPr>
          <w:rFonts w:ascii="Times New Roman" w:eastAsia="Times New Roman" w:hAnsi="Times New Roman" w:cs="Times New Roman"/>
          <w:sz w:val="28"/>
          <w:szCs w:val="28"/>
        </w:rPr>
        <w:t xml:space="preserve">включенных в мониторинги </w:t>
      </w:r>
      <w:r w:rsidR="00F20622" w:rsidRPr="00642297">
        <w:rPr>
          <w:rFonts w:ascii="Times New Roman" w:eastAsia="Times New Roman" w:hAnsi="Times New Roman" w:cs="Times New Roman"/>
          <w:sz w:val="28"/>
          <w:szCs w:val="28"/>
        </w:rPr>
        <w:t>контролируемых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0FFC" w:rsidRPr="00642297">
        <w:rPr>
          <w:rFonts w:ascii="Times New Roman" w:eastAsia="Times New Roman" w:hAnsi="Times New Roman" w:cs="Times New Roman"/>
          <w:sz w:val="28"/>
          <w:szCs w:val="28"/>
        </w:rPr>
        <w:t xml:space="preserve">о недопустимости нарушений </w:t>
      </w:r>
      <w:r w:rsidR="00C30FFC">
        <w:rPr>
          <w:rFonts w:ascii="Times New Roman" w:eastAsia="Times New Roman" w:hAnsi="Times New Roman" w:cs="Times New Roman"/>
          <w:sz w:val="28"/>
          <w:szCs w:val="28"/>
        </w:rPr>
        <w:t xml:space="preserve">следующих </w:t>
      </w:r>
      <w:r w:rsidR="00C30FFC" w:rsidRPr="00642297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</w:t>
      </w:r>
      <w:r w:rsidR="00C30F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0622" w:rsidRPr="005A34A4" w:rsidRDefault="00C30FFC" w:rsidP="00C30FFC">
      <w:pPr>
        <w:shd w:val="clear" w:color="auto" w:fill="FFFFFF"/>
        <w:spacing w:after="0" w:line="322" w:lineRule="exact"/>
        <w:ind w:firstLine="427"/>
        <w:jc w:val="both"/>
        <w:rPr>
          <w:rFonts w:ascii="Times New Roman" w:hAnsi="Times New Roman" w:cs="Times New Roman"/>
        </w:rPr>
      </w:pPr>
      <w:r w:rsidRPr="00F20622">
        <w:rPr>
          <w:rFonts w:ascii="Times New Roman" w:hAnsi="Times New Roman" w:cs="Times New Roman"/>
          <w:color w:val="4F81BD" w:themeColor="accent1"/>
          <w:spacing w:val="-1"/>
          <w:sz w:val="28"/>
          <w:szCs w:val="28"/>
        </w:rPr>
        <w:t xml:space="preserve"> </w:t>
      </w:r>
      <w:r w:rsidR="00F20622" w:rsidRPr="005A34A4">
        <w:rPr>
          <w:rFonts w:ascii="Times New Roman" w:hAnsi="Times New Roman" w:cs="Times New Roman"/>
          <w:spacing w:val="-1"/>
          <w:sz w:val="28"/>
          <w:szCs w:val="28"/>
        </w:rPr>
        <w:t>1)</w:t>
      </w:r>
      <w:r w:rsidR="0052646B">
        <w:rPr>
          <w:rFonts w:ascii="Times New Roman" w:hAnsi="Times New Roman" w:cs="Times New Roman"/>
          <w:sz w:val="28"/>
          <w:szCs w:val="28"/>
        </w:rPr>
        <w:t xml:space="preserve"> </w:t>
      </w:r>
      <w:r w:rsidR="00F20622" w:rsidRPr="005A34A4">
        <w:rPr>
          <w:rFonts w:ascii="Times New Roman" w:eastAsia="Times New Roman" w:hAnsi="Times New Roman" w:cs="Times New Roman"/>
          <w:sz w:val="28"/>
          <w:szCs w:val="28"/>
        </w:rPr>
        <w:t>правил формирования и ведения фед</w:t>
      </w:r>
      <w:r w:rsidR="000C7A81">
        <w:rPr>
          <w:rFonts w:ascii="Times New Roman" w:eastAsia="Times New Roman" w:hAnsi="Times New Roman" w:cs="Times New Roman"/>
          <w:sz w:val="28"/>
          <w:szCs w:val="28"/>
        </w:rPr>
        <w:t xml:space="preserve">еральной информационной системы </w:t>
      </w:r>
      <w:r w:rsidR="00F20622" w:rsidRPr="005A34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«Федеральный реестр сведений о </w:t>
      </w:r>
      <w:proofErr w:type="gramStart"/>
      <w:r w:rsidR="00F20622" w:rsidRPr="005A34A4">
        <w:rPr>
          <w:rFonts w:ascii="Times New Roman" w:eastAsia="Times New Roman" w:hAnsi="Times New Roman" w:cs="Times New Roman"/>
          <w:spacing w:val="-1"/>
          <w:sz w:val="28"/>
          <w:szCs w:val="28"/>
        </w:rPr>
        <w:t>документах</w:t>
      </w:r>
      <w:proofErr w:type="gramEnd"/>
      <w:r w:rsidR="00F20622" w:rsidRPr="005A34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 об</w:t>
      </w:r>
      <w:r w:rsidR="005264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разовании и (или) квалификации, </w:t>
      </w:r>
      <w:r w:rsidR="00F20622" w:rsidRPr="005A34A4">
        <w:rPr>
          <w:rFonts w:ascii="Times New Roman" w:eastAsia="Times New Roman" w:hAnsi="Times New Roman" w:cs="Times New Roman"/>
          <w:sz w:val="28"/>
          <w:szCs w:val="28"/>
        </w:rPr>
        <w:t>документах об обучении» - 73 предостережения;</w:t>
      </w:r>
    </w:p>
    <w:p w:rsidR="00F20622" w:rsidRPr="005A34A4" w:rsidRDefault="00F20622" w:rsidP="005A34A4">
      <w:pPr>
        <w:shd w:val="clear" w:color="auto" w:fill="FFFFFF"/>
        <w:tabs>
          <w:tab w:val="left" w:pos="567"/>
          <w:tab w:val="left" w:pos="5362"/>
          <w:tab w:val="left" w:pos="6336"/>
          <w:tab w:val="left" w:pos="8203"/>
          <w:tab w:val="left" w:pos="8813"/>
        </w:tabs>
        <w:spacing w:line="322" w:lineRule="exact"/>
        <w:ind w:firstLine="427"/>
        <w:jc w:val="both"/>
        <w:rPr>
          <w:rFonts w:ascii="Times New Roman" w:hAnsi="Times New Roman" w:cs="Times New Roman"/>
        </w:rPr>
      </w:pPr>
      <w:r w:rsidRPr="005A34A4">
        <w:rPr>
          <w:rFonts w:ascii="Times New Roman" w:hAnsi="Times New Roman" w:cs="Times New Roman"/>
          <w:spacing w:val="-1"/>
          <w:sz w:val="28"/>
          <w:szCs w:val="28"/>
        </w:rPr>
        <w:t>2)</w:t>
      </w:r>
      <w:r w:rsidR="0052646B">
        <w:rPr>
          <w:rFonts w:ascii="Times New Roman" w:hAnsi="Times New Roman" w:cs="Times New Roman"/>
          <w:sz w:val="28"/>
          <w:szCs w:val="28"/>
        </w:rPr>
        <w:t xml:space="preserve"> </w:t>
      </w:r>
      <w:r w:rsidRPr="005A34A4">
        <w:rPr>
          <w:rFonts w:ascii="Times New Roman" w:eastAsia="Times New Roman" w:hAnsi="Times New Roman" w:cs="Times New Roman"/>
          <w:sz w:val="28"/>
          <w:szCs w:val="28"/>
        </w:rPr>
        <w:t>правил размещения на официальном сайт</w:t>
      </w:r>
      <w:r w:rsidR="0052646B">
        <w:rPr>
          <w:rFonts w:ascii="Times New Roman" w:eastAsia="Times New Roman" w:hAnsi="Times New Roman" w:cs="Times New Roman"/>
          <w:sz w:val="28"/>
          <w:szCs w:val="28"/>
        </w:rPr>
        <w:t xml:space="preserve">е образовательной организации в </w:t>
      </w:r>
      <w:r w:rsidRPr="005A34A4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информационно-телекоммуникационной</w:t>
      </w:r>
      <w:r w:rsidR="00526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4A4">
        <w:rPr>
          <w:rFonts w:ascii="Times New Roman" w:eastAsia="Times New Roman" w:hAnsi="Times New Roman" w:cs="Times New Roman"/>
          <w:spacing w:val="-3"/>
          <w:sz w:val="28"/>
          <w:szCs w:val="28"/>
        </w:rPr>
        <w:t>сети</w:t>
      </w:r>
      <w:r w:rsidR="00526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4A4">
        <w:rPr>
          <w:rFonts w:ascii="Times New Roman" w:eastAsia="Times New Roman" w:hAnsi="Times New Roman" w:cs="Times New Roman"/>
          <w:spacing w:val="-2"/>
          <w:sz w:val="28"/>
          <w:szCs w:val="28"/>
        </w:rPr>
        <w:t>«Интернет»</w:t>
      </w:r>
      <w:r w:rsidR="00526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4A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6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A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обновления </w:t>
      </w:r>
      <w:r w:rsidRPr="005A34A4">
        <w:rPr>
          <w:rFonts w:ascii="Times New Roman" w:eastAsia="Times New Roman" w:hAnsi="Times New Roman" w:cs="Times New Roman"/>
          <w:sz w:val="28"/>
          <w:szCs w:val="28"/>
        </w:rPr>
        <w:t>информации об образовательной организации - 233 предостережения.</w:t>
      </w:r>
    </w:p>
    <w:p w:rsidR="00F20622" w:rsidRPr="005A34A4" w:rsidRDefault="00F20622" w:rsidP="005A34A4">
      <w:pPr>
        <w:shd w:val="clear" w:color="auto" w:fill="FFFFFF"/>
        <w:spacing w:after="0" w:line="322" w:lineRule="exact"/>
        <w:ind w:right="5" w:firstLine="427"/>
        <w:jc w:val="both"/>
        <w:rPr>
          <w:rFonts w:ascii="Times New Roman" w:hAnsi="Times New Roman" w:cs="Times New Roman"/>
        </w:rPr>
      </w:pPr>
      <w:r w:rsidRPr="005A34A4">
        <w:rPr>
          <w:rFonts w:ascii="Times New Roman" w:eastAsia="Times New Roman" w:hAnsi="Times New Roman" w:cs="Times New Roman"/>
          <w:sz w:val="28"/>
          <w:szCs w:val="28"/>
        </w:rPr>
        <w:t>В 2022 году в ходе наблюдения за соблюдением обязательных требований (мониторинг безопасности) проведен сбор, анализ данных по размещению и обновлению информации на официальных сайтах образовательных организаций Брянской области в сети «Интернет».</w:t>
      </w:r>
    </w:p>
    <w:p w:rsidR="00F20622" w:rsidRPr="005A34A4" w:rsidRDefault="005A34A4" w:rsidP="005A34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F81BD" w:themeColor="accent1"/>
          <w:spacing w:val="-1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 результатам </w:t>
      </w:r>
      <w:r w:rsidRPr="005A34A4">
        <w:rPr>
          <w:rFonts w:ascii="Times New Roman" w:eastAsia="Times New Roman" w:hAnsi="Times New Roman" w:cs="Times New Roman"/>
          <w:spacing w:val="-10"/>
          <w:sz w:val="28"/>
          <w:szCs w:val="28"/>
        </w:rPr>
        <w:t>мониторинга безопасности</w:t>
      </w:r>
      <w:r w:rsidRPr="005A34A4"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ведение </w:t>
      </w:r>
      <w:r w:rsidR="00F20622" w:rsidRPr="005A34A4">
        <w:rPr>
          <w:rFonts w:ascii="Times New Roman" w:eastAsia="Times New Roman" w:hAnsi="Times New Roman" w:cs="Times New Roman"/>
          <w:sz w:val="28"/>
          <w:szCs w:val="28"/>
        </w:rPr>
        <w:t xml:space="preserve">официальных сайтов образовательных организаций Брянской области осуществляется с нарушением обязательных требований, установленных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утвержденными приказом </w:t>
      </w:r>
      <w:proofErr w:type="spellStart"/>
      <w:r w:rsidR="00F20622" w:rsidRPr="005A34A4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="00F20622" w:rsidRPr="005A34A4">
        <w:rPr>
          <w:rFonts w:ascii="Times New Roman" w:eastAsia="Times New Roman" w:hAnsi="Times New Roman" w:cs="Times New Roman"/>
          <w:sz w:val="28"/>
          <w:szCs w:val="28"/>
        </w:rPr>
        <w:t xml:space="preserve"> от 14.08.2020 № 831.</w:t>
      </w:r>
    </w:p>
    <w:p w:rsidR="00F20622" w:rsidRPr="005A34A4" w:rsidRDefault="00F20622" w:rsidP="005A34A4">
      <w:pPr>
        <w:shd w:val="clear" w:color="auto" w:fill="FFFFFF"/>
        <w:spacing w:after="0" w:line="322" w:lineRule="exact"/>
        <w:ind w:right="10" w:firstLine="427"/>
        <w:jc w:val="both"/>
        <w:rPr>
          <w:rFonts w:ascii="Times New Roman" w:hAnsi="Times New Roman" w:cs="Times New Roman"/>
        </w:rPr>
      </w:pPr>
      <w:r w:rsidRPr="005A34A4">
        <w:rPr>
          <w:rFonts w:ascii="Times New Roman" w:eastAsia="Times New Roman" w:hAnsi="Times New Roman" w:cs="Times New Roman"/>
          <w:sz w:val="28"/>
          <w:szCs w:val="28"/>
        </w:rPr>
        <w:t>Наибольшее количество нарушений выявлено при размещении информации в подразделах «Организация питания в образовательной организации»,</w:t>
      </w:r>
      <w:r w:rsidR="005A34A4" w:rsidRPr="005A34A4">
        <w:rPr>
          <w:rFonts w:ascii="Times New Roman" w:eastAsia="Times New Roman" w:hAnsi="Times New Roman" w:cs="Times New Roman"/>
          <w:sz w:val="28"/>
          <w:szCs w:val="28"/>
        </w:rPr>
        <w:t xml:space="preserve"> на сайтах ряда организаций</w:t>
      </w:r>
      <w:r w:rsidRPr="005A34A4">
        <w:rPr>
          <w:rFonts w:ascii="Times New Roman" w:eastAsia="Times New Roman" w:hAnsi="Times New Roman" w:cs="Times New Roman"/>
          <w:sz w:val="28"/>
          <w:szCs w:val="28"/>
        </w:rPr>
        <w:t xml:space="preserve"> отсутству</w:t>
      </w:r>
      <w:r w:rsidR="005A34A4" w:rsidRPr="005A34A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34A4">
        <w:rPr>
          <w:rFonts w:ascii="Times New Roman" w:eastAsia="Times New Roman" w:hAnsi="Times New Roman" w:cs="Times New Roman"/>
          <w:sz w:val="28"/>
          <w:szCs w:val="28"/>
        </w:rPr>
        <w:t>т верси</w:t>
      </w:r>
      <w:r w:rsidR="005A34A4" w:rsidRPr="005A34A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A3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A34A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5A34A4">
        <w:rPr>
          <w:rFonts w:ascii="Times New Roman" w:eastAsia="Times New Roman" w:hAnsi="Times New Roman" w:cs="Times New Roman"/>
          <w:sz w:val="28"/>
          <w:szCs w:val="28"/>
        </w:rPr>
        <w:t xml:space="preserve"> слабовидящих.</w:t>
      </w:r>
    </w:p>
    <w:p w:rsidR="00F20622" w:rsidRPr="005A34A4" w:rsidRDefault="00F20622" w:rsidP="005A34A4">
      <w:pPr>
        <w:shd w:val="clear" w:color="auto" w:fill="FFFFFF"/>
        <w:tabs>
          <w:tab w:val="left" w:pos="1910"/>
          <w:tab w:val="left" w:pos="3758"/>
          <w:tab w:val="left" w:pos="6038"/>
          <w:tab w:val="left" w:pos="8491"/>
        </w:tabs>
        <w:spacing w:after="0" w:line="322" w:lineRule="exact"/>
        <w:ind w:firstLine="427"/>
        <w:jc w:val="both"/>
      </w:pPr>
      <w:r w:rsidRPr="005A34A4">
        <w:rPr>
          <w:rFonts w:ascii="Times New Roman" w:eastAsia="Times New Roman" w:hAnsi="Times New Roman" w:cs="Times New Roman"/>
          <w:sz w:val="28"/>
          <w:szCs w:val="28"/>
        </w:rPr>
        <w:t>Не в полном объеме размещена обязат</w:t>
      </w:r>
      <w:r w:rsidR="005A34A4">
        <w:rPr>
          <w:rFonts w:ascii="Times New Roman" w:eastAsia="Times New Roman" w:hAnsi="Times New Roman" w:cs="Times New Roman"/>
          <w:sz w:val="28"/>
          <w:szCs w:val="28"/>
        </w:rPr>
        <w:t xml:space="preserve">ельная информация в подразделах </w:t>
      </w:r>
      <w:r w:rsidRPr="005A34A4">
        <w:rPr>
          <w:rFonts w:ascii="Times New Roman" w:eastAsia="Times New Roman" w:hAnsi="Times New Roman" w:cs="Times New Roman"/>
          <w:spacing w:val="-2"/>
          <w:sz w:val="28"/>
          <w:szCs w:val="28"/>
        </w:rPr>
        <w:t>«Основные</w:t>
      </w:r>
      <w:r w:rsidR="005A3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4A4">
        <w:rPr>
          <w:rFonts w:ascii="Times New Roman" w:eastAsia="Times New Roman" w:hAnsi="Times New Roman" w:cs="Times New Roman"/>
          <w:spacing w:val="-2"/>
          <w:sz w:val="28"/>
          <w:szCs w:val="28"/>
        </w:rPr>
        <w:t>сведения»,</w:t>
      </w:r>
      <w:r w:rsidR="005A3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4A4">
        <w:rPr>
          <w:rFonts w:ascii="Times New Roman" w:eastAsia="Times New Roman" w:hAnsi="Times New Roman" w:cs="Times New Roman"/>
          <w:spacing w:val="-2"/>
          <w:sz w:val="28"/>
          <w:szCs w:val="28"/>
        </w:rPr>
        <w:t>«Документы»,</w:t>
      </w:r>
      <w:r w:rsidR="005A3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4A4">
        <w:rPr>
          <w:rFonts w:ascii="Times New Roman" w:eastAsia="Times New Roman" w:hAnsi="Times New Roman" w:cs="Times New Roman"/>
          <w:spacing w:val="-2"/>
          <w:sz w:val="28"/>
          <w:szCs w:val="28"/>
        </w:rPr>
        <w:t>«Образование»,</w:t>
      </w:r>
      <w:r w:rsidR="005A3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4A4">
        <w:rPr>
          <w:rFonts w:ascii="Times New Roman" w:eastAsia="Times New Roman" w:hAnsi="Times New Roman" w:cs="Times New Roman"/>
          <w:spacing w:val="-2"/>
          <w:sz w:val="28"/>
          <w:szCs w:val="28"/>
        </w:rPr>
        <w:t>«Руководство.</w:t>
      </w:r>
      <w:r w:rsidR="005A34A4">
        <w:t xml:space="preserve"> </w:t>
      </w:r>
      <w:r w:rsidRPr="005A34A4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0C7A81">
        <w:rPr>
          <w:rFonts w:ascii="Times New Roman" w:eastAsia="Times New Roman" w:hAnsi="Times New Roman" w:cs="Times New Roman"/>
          <w:sz w:val="28"/>
          <w:szCs w:val="28"/>
        </w:rPr>
        <w:t xml:space="preserve">ический (научно-педагогический) состав», </w:t>
      </w:r>
      <w:r w:rsidRPr="005A34A4">
        <w:rPr>
          <w:rFonts w:ascii="Times New Roman" w:eastAsia="Times New Roman" w:hAnsi="Times New Roman" w:cs="Times New Roman"/>
          <w:sz w:val="28"/>
          <w:szCs w:val="28"/>
        </w:rPr>
        <w:t>«Платные образовательные услуги.</w:t>
      </w:r>
    </w:p>
    <w:p w:rsidR="00F20622" w:rsidRPr="00387C2F" w:rsidRDefault="00F20622" w:rsidP="00387C2F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after="0" w:line="322" w:lineRule="exact"/>
        <w:ind w:left="108" w:right="110" w:firstLine="709"/>
        <w:jc w:val="both"/>
        <w:rPr>
          <w:rFonts w:ascii="Times New Roman" w:hAnsi="Times New Roman" w:cs="Times New Roman"/>
        </w:rPr>
      </w:pPr>
      <w:r w:rsidRPr="00387C2F">
        <w:rPr>
          <w:rFonts w:ascii="Times New Roman" w:eastAsia="Times New Roman" w:hAnsi="Times New Roman" w:cs="Times New Roman"/>
          <w:sz w:val="28"/>
          <w:szCs w:val="28"/>
        </w:rPr>
        <w:t>За отчетный период департаментом образ</w:t>
      </w:r>
      <w:r w:rsidR="005A34A4" w:rsidRPr="00387C2F">
        <w:rPr>
          <w:rFonts w:ascii="Times New Roman" w:eastAsia="Times New Roman" w:hAnsi="Times New Roman" w:cs="Times New Roman"/>
          <w:sz w:val="28"/>
          <w:szCs w:val="28"/>
        </w:rPr>
        <w:t xml:space="preserve">ования и науки Брянской области </w:t>
      </w:r>
      <w:r w:rsidRPr="00387C2F">
        <w:rPr>
          <w:rFonts w:ascii="Times New Roman" w:eastAsia="Times New Roman" w:hAnsi="Times New Roman" w:cs="Times New Roman"/>
          <w:sz w:val="28"/>
          <w:szCs w:val="28"/>
        </w:rPr>
        <w:t>проведен мониторинг ФИС ФРДО в части вн</w:t>
      </w:r>
      <w:r w:rsidR="005A34A4" w:rsidRPr="00387C2F">
        <w:rPr>
          <w:rFonts w:ascii="Times New Roman" w:eastAsia="Times New Roman" w:hAnsi="Times New Roman" w:cs="Times New Roman"/>
          <w:sz w:val="28"/>
          <w:szCs w:val="28"/>
        </w:rPr>
        <w:t xml:space="preserve">есения сведений о </w:t>
      </w:r>
      <w:proofErr w:type="gramStart"/>
      <w:r w:rsidR="005A34A4" w:rsidRPr="00387C2F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proofErr w:type="gramEnd"/>
      <w:r w:rsidR="005A34A4" w:rsidRPr="00387C2F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Pr="00387C2F">
        <w:rPr>
          <w:rFonts w:ascii="Times New Roman" w:eastAsia="Times New Roman" w:hAnsi="Times New Roman" w:cs="Times New Roman"/>
          <w:sz w:val="28"/>
          <w:szCs w:val="28"/>
        </w:rPr>
        <w:t xml:space="preserve">образовании и (или) квалификации. Проверка выполнения </w:t>
      </w:r>
      <w:r w:rsidR="005A34A4" w:rsidRPr="00387C2F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общеобразовательными </w:t>
      </w:r>
      <w:r w:rsidRPr="00387C2F">
        <w:rPr>
          <w:rFonts w:ascii="Times New Roman" w:eastAsia="Times New Roman" w:hAnsi="Times New Roman" w:cs="Times New Roman"/>
          <w:sz w:val="28"/>
          <w:szCs w:val="28"/>
        </w:rPr>
        <w:t>организациями обязательных требований по сво</w:t>
      </w:r>
      <w:r w:rsidR="005A34A4" w:rsidRPr="00387C2F">
        <w:rPr>
          <w:rFonts w:ascii="Times New Roman" w:eastAsia="Times New Roman" w:hAnsi="Times New Roman" w:cs="Times New Roman"/>
          <w:sz w:val="28"/>
          <w:szCs w:val="28"/>
        </w:rPr>
        <w:t xml:space="preserve">евременному внесению сведений в </w:t>
      </w:r>
      <w:r w:rsidRPr="00387C2F">
        <w:rPr>
          <w:rFonts w:ascii="Times New Roman" w:eastAsia="Times New Roman" w:hAnsi="Times New Roman" w:cs="Times New Roman"/>
          <w:sz w:val="28"/>
          <w:szCs w:val="28"/>
        </w:rPr>
        <w:t>ФИС ФРДО выявила отсутствие, частичное от</w:t>
      </w:r>
      <w:r w:rsidR="005A34A4" w:rsidRPr="00387C2F">
        <w:rPr>
          <w:rFonts w:ascii="Times New Roman" w:eastAsia="Times New Roman" w:hAnsi="Times New Roman" w:cs="Times New Roman"/>
          <w:sz w:val="28"/>
          <w:szCs w:val="28"/>
        </w:rPr>
        <w:t xml:space="preserve">сутствие информации в указанной </w:t>
      </w:r>
      <w:r w:rsidRPr="00387C2F">
        <w:rPr>
          <w:rFonts w:ascii="Times New Roman" w:eastAsia="Times New Roman" w:hAnsi="Times New Roman" w:cs="Times New Roman"/>
          <w:spacing w:val="-2"/>
          <w:sz w:val="28"/>
          <w:szCs w:val="28"/>
        </w:rPr>
        <w:t>системе,</w:t>
      </w:r>
      <w:r w:rsidR="005A34A4" w:rsidRPr="00387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A34A4" w:rsidRPr="00387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2F">
        <w:rPr>
          <w:rFonts w:ascii="Times New Roman" w:eastAsia="Times New Roman" w:hAnsi="Times New Roman" w:cs="Times New Roman"/>
          <w:spacing w:val="-3"/>
          <w:sz w:val="28"/>
          <w:szCs w:val="28"/>
        </w:rPr>
        <w:t>также</w:t>
      </w:r>
      <w:r w:rsidR="005A34A4" w:rsidRPr="00387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2F">
        <w:rPr>
          <w:rFonts w:ascii="Times New Roman" w:eastAsia="Times New Roman" w:hAnsi="Times New Roman" w:cs="Times New Roman"/>
          <w:spacing w:val="-2"/>
          <w:sz w:val="28"/>
          <w:szCs w:val="28"/>
        </w:rPr>
        <w:t>недостоверное</w:t>
      </w:r>
      <w:r w:rsidR="005A34A4" w:rsidRPr="00387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2F">
        <w:rPr>
          <w:rFonts w:ascii="Times New Roman" w:eastAsia="Times New Roman" w:hAnsi="Times New Roman" w:cs="Times New Roman"/>
          <w:spacing w:val="-1"/>
          <w:sz w:val="28"/>
          <w:szCs w:val="28"/>
        </w:rPr>
        <w:t>внесение</w:t>
      </w:r>
      <w:r w:rsidR="005A34A4" w:rsidRPr="00387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2F">
        <w:rPr>
          <w:rFonts w:ascii="Times New Roman" w:eastAsia="Times New Roman" w:hAnsi="Times New Roman" w:cs="Times New Roman"/>
          <w:spacing w:val="-3"/>
          <w:sz w:val="28"/>
          <w:szCs w:val="28"/>
        </w:rPr>
        <w:t>требуемых</w:t>
      </w:r>
      <w:r w:rsidR="005A34A4" w:rsidRPr="00387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2F">
        <w:rPr>
          <w:rFonts w:ascii="Times New Roman" w:eastAsia="Times New Roman" w:hAnsi="Times New Roman" w:cs="Times New Roman"/>
          <w:spacing w:val="-1"/>
          <w:sz w:val="28"/>
          <w:szCs w:val="28"/>
        </w:rPr>
        <w:t>данных</w:t>
      </w:r>
      <w:r w:rsidR="005A34A4" w:rsidRPr="00387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2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A34A4" w:rsidRPr="00387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2F">
        <w:rPr>
          <w:rFonts w:ascii="Times New Roman" w:eastAsia="Times New Roman" w:hAnsi="Times New Roman" w:cs="Times New Roman"/>
          <w:spacing w:val="-1"/>
          <w:sz w:val="28"/>
          <w:szCs w:val="28"/>
        </w:rPr>
        <w:t>73</w:t>
      </w:r>
      <w:r w:rsidR="005A34A4" w:rsidRPr="00387C2F">
        <w:rPr>
          <w:rFonts w:ascii="Times New Roman" w:hAnsi="Times New Roman" w:cs="Times New Roman"/>
        </w:rPr>
        <w:t xml:space="preserve"> </w:t>
      </w:r>
      <w:r w:rsidRPr="00387C2F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организаций, что составило 88% от общего числа общеобразовательных организаций, в отношении которых проведен мониторинг. Кроме того, установлен факт расхождения сведений по количеству выданных документов об образовании, указанных в ФСН ОО-1 и сведений о </w:t>
      </w:r>
      <w:proofErr w:type="gramStart"/>
      <w:r w:rsidRPr="00387C2F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proofErr w:type="gramEnd"/>
      <w:r w:rsidRPr="00387C2F">
        <w:rPr>
          <w:rFonts w:ascii="Times New Roman" w:eastAsia="Times New Roman" w:hAnsi="Times New Roman" w:cs="Times New Roman"/>
          <w:sz w:val="28"/>
          <w:szCs w:val="28"/>
        </w:rPr>
        <w:t xml:space="preserve"> об образовании, внесенных в ФИС ФРДО.</w:t>
      </w:r>
    </w:p>
    <w:p w:rsidR="00F20622" w:rsidRPr="00387C2F" w:rsidRDefault="00F20622" w:rsidP="00387C2F">
      <w:pPr>
        <w:shd w:val="clear" w:color="auto" w:fill="FFFFFF"/>
        <w:spacing w:after="0" w:line="322" w:lineRule="exact"/>
        <w:ind w:left="108" w:right="110" w:firstLine="709"/>
        <w:jc w:val="both"/>
        <w:rPr>
          <w:rFonts w:ascii="Times New Roman" w:hAnsi="Times New Roman" w:cs="Times New Roman"/>
        </w:rPr>
      </w:pPr>
      <w:r w:rsidRPr="00387C2F">
        <w:rPr>
          <w:rFonts w:ascii="Times New Roman" w:eastAsia="Times New Roman" w:hAnsi="Times New Roman" w:cs="Times New Roman"/>
          <w:sz w:val="28"/>
          <w:szCs w:val="28"/>
        </w:rPr>
        <w:t>Данные в ФИС ФРДО внесены не в полном объеме у 37 общеобразовательных организаций, что составило 51% от общего числа общеобразовательных организаций, в отношении которых выявлены нарушения по внесению сведений в ФИС ФРДО.</w:t>
      </w:r>
    </w:p>
    <w:p w:rsidR="00F20622" w:rsidRPr="00387C2F" w:rsidRDefault="00F20622" w:rsidP="00387C2F">
      <w:pPr>
        <w:shd w:val="clear" w:color="auto" w:fill="FFFFFF"/>
        <w:spacing w:after="0" w:line="322" w:lineRule="exact"/>
        <w:ind w:left="108" w:right="120" w:firstLine="709"/>
        <w:jc w:val="both"/>
        <w:rPr>
          <w:rFonts w:ascii="Times New Roman" w:hAnsi="Times New Roman" w:cs="Times New Roman"/>
        </w:rPr>
      </w:pPr>
      <w:bookmarkStart w:id="1" w:name="bookmark20"/>
      <w:r w:rsidRPr="00387C2F">
        <w:rPr>
          <w:rFonts w:ascii="Times New Roman" w:eastAsia="Times New Roman" w:hAnsi="Times New Roman" w:cs="Times New Roman"/>
          <w:sz w:val="28"/>
          <w:szCs w:val="28"/>
        </w:rPr>
        <w:t>Т</w:t>
      </w:r>
      <w:bookmarkEnd w:id="1"/>
      <w:r w:rsidRPr="00387C2F">
        <w:rPr>
          <w:rFonts w:ascii="Times New Roman" w:eastAsia="Times New Roman" w:hAnsi="Times New Roman" w:cs="Times New Roman"/>
          <w:sz w:val="28"/>
          <w:szCs w:val="28"/>
        </w:rPr>
        <w:t>ребуемая информация размещена некорректно 49 общеобразовательными организациями, что составило 67% от общего числа общеобразовательных организаций, в отношении которых выявлены нарушения по внесению сведений в ФИС ФРДО.</w:t>
      </w:r>
    </w:p>
    <w:p w:rsidR="00FE5013" w:rsidRPr="00FE5013" w:rsidRDefault="00FE5013" w:rsidP="00FE5013">
      <w:pPr>
        <w:shd w:val="clear" w:color="auto" w:fill="FFFFFF"/>
        <w:spacing w:after="0" w:line="322" w:lineRule="exact"/>
        <w:ind w:left="108" w:right="113" w:firstLine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E5013">
        <w:rPr>
          <w:rFonts w:ascii="Times New Roman" w:eastAsia="Times New Roman" w:hAnsi="Times New Roman" w:cs="Times New Roman"/>
          <w:sz w:val="28"/>
          <w:szCs w:val="28"/>
        </w:rPr>
        <w:t>редостережения о недопустимости нарушения обязательных требований, выданные контролируемым лицам по результатам мониторингов безопасности, приняты ими к сведению.</w:t>
      </w:r>
    </w:p>
    <w:p w:rsidR="00FE5013" w:rsidRPr="00FE5013" w:rsidRDefault="00FE5013" w:rsidP="00FE5013">
      <w:pPr>
        <w:shd w:val="clear" w:color="auto" w:fill="FFFFFF"/>
        <w:spacing w:after="0" w:line="322" w:lineRule="exact"/>
        <w:ind w:left="108" w:right="113" w:firstLine="425"/>
        <w:jc w:val="both"/>
        <w:rPr>
          <w:rFonts w:ascii="Times New Roman" w:hAnsi="Times New Roman" w:cs="Times New Roman"/>
        </w:rPr>
      </w:pPr>
      <w:r w:rsidRPr="00FE501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возражения в отношении предостережения, объявленного муниципальному бюджетному образовательному учреждению </w:t>
      </w:r>
      <w:proofErr w:type="spellStart"/>
      <w:r w:rsidRPr="00FE5013">
        <w:rPr>
          <w:rFonts w:ascii="Times New Roman" w:eastAsia="Times New Roman" w:hAnsi="Times New Roman" w:cs="Times New Roman"/>
          <w:sz w:val="28"/>
          <w:szCs w:val="28"/>
        </w:rPr>
        <w:t>Витемлянской</w:t>
      </w:r>
      <w:proofErr w:type="spellEnd"/>
      <w:r w:rsidRPr="00FE5013">
        <w:rPr>
          <w:rFonts w:ascii="Times New Roman" w:eastAsia="Times New Roman" w:hAnsi="Times New Roman" w:cs="Times New Roman"/>
          <w:sz w:val="28"/>
          <w:szCs w:val="28"/>
        </w:rPr>
        <w:t xml:space="preserve"> средней общеобразовательной школе, департаментом принято решение об отказе в удовлетворении возражения в отношении данного предостережения.</w:t>
      </w:r>
    </w:p>
    <w:p w:rsidR="00057C90" w:rsidRPr="00057C90" w:rsidRDefault="00057C90" w:rsidP="00057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90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законом № 248-ФЗ при осуществлении федерального государственного контроля (надзора) в сфере образования проведение профилактических мероприятий, направленных на снижение риска причинения вреда (ущерба), является приоритетным по отношению к проведению  контрольных (надзорных) мероприятий.</w:t>
      </w:r>
    </w:p>
    <w:p w:rsidR="00057C90" w:rsidRPr="00057C90" w:rsidRDefault="00057C90" w:rsidP="00057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90">
        <w:rPr>
          <w:rFonts w:ascii="Times New Roman" w:hAnsi="Times New Roman" w:cs="Times New Roman"/>
          <w:sz w:val="28"/>
          <w:szCs w:val="28"/>
        </w:rPr>
        <w:t>Виды профилактических мероприятий, которые проводятся при осуществлении государственного контроля (надзора), муниципального контроля, определяются положением о виде контроля.</w:t>
      </w:r>
    </w:p>
    <w:p w:rsidR="00057C90" w:rsidRPr="00057C90" w:rsidRDefault="00057C90" w:rsidP="00057C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7C90">
        <w:rPr>
          <w:rFonts w:ascii="Times New Roman" w:hAnsi="Times New Roman" w:cs="Times New Roman"/>
          <w:sz w:val="28"/>
          <w:szCs w:val="28"/>
        </w:rPr>
        <w:t>В соответствии с Положением о контроле (надзоре) в сфере образования контрольный (надзорный) орган проводит следующие виды профилактических мероприятий:</w:t>
      </w:r>
    </w:p>
    <w:p w:rsidR="00057C90" w:rsidRPr="00057C90" w:rsidRDefault="00057C90" w:rsidP="00057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C90">
        <w:rPr>
          <w:rFonts w:ascii="Times New Roman" w:hAnsi="Times New Roman" w:cs="Times New Roman"/>
          <w:sz w:val="28"/>
          <w:szCs w:val="28"/>
        </w:rPr>
        <w:t>а) информирование контролируемых и иных заинтересованных лиц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стандартами, посредством размещения соответствующих сведений на своем официальном сайте в информационно-телекоммуникационной сети "Интернет", через личные кабинеты контролируемых лиц в государственных информационных системах.</w:t>
      </w:r>
      <w:proofErr w:type="gramEnd"/>
    </w:p>
    <w:p w:rsidR="00057C90" w:rsidRPr="00057C90" w:rsidRDefault="00057C90" w:rsidP="00057C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7C90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:rsidR="00057C90" w:rsidRPr="00057C90" w:rsidRDefault="00057C90" w:rsidP="00057C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C90">
        <w:rPr>
          <w:rFonts w:ascii="Times New Roman" w:hAnsi="Times New Roman" w:cs="Times New Roman"/>
          <w:sz w:val="28"/>
          <w:szCs w:val="28"/>
        </w:rPr>
        <w:t>в) объявление предостережения в случае наличия у контрольного (надзорного) органа в сфере образования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  <w:proofErr w:type="gramEnd"/>
    </w:p>
    <w:p w:rsidR="00057C90" w:rsidRPr="00057C90" w:rsidRDefault="00057C90" w:rsidP="00057C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7C90">
        <w:rPr>
          <w:rFonts w:ascii="Times New Roman" w:hAnsi="Times New Roman" w:cs="Times New Roman"/>
          <w:sz w:val="28"/>
          <w:szCs w:val="28"/>
        </w:rPr>
        <w:t>г) консультирование контролируемых лиц и их представителей по вопросам, связанным с организацией и осуществлением государственного контроля (надзора);</w:t>
      </w:r>
    </w:p>
    <w:p w:rsidR="00057C90" w:rsidRPr="00057C90" w:rsidRDefault="00057C90" w:rsidP="00057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90">
        <w:rPr>
          <w:rFonts w:ascii="Times New Roman" w:hAnsi="Times New Roman" w:cs="Times New Roman"/>
          <w:sz w:val="28"/>
          <w:szCs w:val="28"/>
        </w:rPr>
        <w:t>д) проведение обязательного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516" w:rsidRDefault="00D03516" w:rsidP="00D0351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A03">
        <w:rPr>
          <w:rFonts w:ascii="Times New Roman" w:hAnsi="Times New Roman" w:cs="Times New Roman"/>
          <w:sz w:val="28"/>
          <w:szCs w:val="28"/>
        </w:rPr>
        <w:t>В рамках реализации Программы профилактики рисков причинения вреда (ущерба) охраняемым законом ценностям при осуществлении федерального государственного контроля (надзора) в сфере образования департаментом осуществлялось информирование контролируемых и иных заинтересованных лиц посредством размещения соответствующих сведений на своем официальном сайте в информационно-телекоммуникационной сети "Интернет" и через личные кабинеты контролируемых лиц в государственных информационных системах.</w:t>
      </w:r>
      <w:proofErr w:type="gramEnd"/>
      <w:r w:rsidRPr="00D53A03">
        <w:rPr>
          <w:rFonts w:ascii="Times New Roman" w:hAnsi="Times New Roman" w:cs="Times New Roman"/>
          <w:sz w:val="28"/>
          <w:szCs w:val="28"/>
        </w:rPr>
        <w:t xml:space="preserve"> В 2022 году было проведено 926 информирований</w:t>
      </w:r>
      <w:r w:rsidR="002E7004">
        <w:rPr>
          <w:rFonts w:ascii="Times New Roman" w:hAnsi="Times New Roman" w:cs="Times New Roman"/>
          <w:sz w:val="28"/>
          <w:szCs w:val="28"/>
        </w:rPr>
        <w:t xml:space="preserve"> по вопросам:</w:t>
      </w:r>
    </w:p>
    <w:p w:rsidR="002E7004" w:rsidRDefault="002E7004" w:rsidP="00D0351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D7F86">
        <w:rPr>
          <w:rFonts w:ascii="Times New Roman" w:hAnsi="Times New Roman" w:cs="Times New Roman"/>
          <w:sz w:val="28"/>
          <w:szCs w:val="28"/>
        </w:rPr>
        <w:t>разъяснения по обучению детей с ОВЗ в группах комбинированной или компенсирующей направленности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004" w:rsidRDefault="002E7004" w:rsidP="00D0351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58EB">
        <w:rPr>
          <w:rFonts w:ascii="Times New Roman" w:hAnsi="Times New Roman" w:cs="Times New Roman"/>
          <w:sz w:val="28"/>
          <w:szCs w:val="28"/>
        </w:rPr>
        <w:t>методические рекомендации по ведению официальных сайтов в информационно-телекоммуникационной сети «Интернет»;</w:t>
      </w:r>
    </w:p>
    <w:p w:rsidR="004F58EB" w:rsidRDefault="004F58EB" w:rsidP="00D0351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изменениях в программы подготовки водителей в 2022 году;</w:t>
      </w:r>
    </w:p>
    <w:p w:rsidR="004F58EB" w:rsidRDefault="004F58EB" w:rsidP="00D0351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7F86">
        <w:rPr>
          <w:rFonts w:ascii="Times New Roman" w:hAnsi="Times New Roman" w:cs="Times New Roman"/>
          <w:sz w:val="28"/>
          <w:szCs w:val="28"/>
        </w:rPr>
        <w:t xml:space="preserve"> инструкция «Порядок действий в случае </w:t>
      </w:r>
      <w:r w:rsidR="006D7F86" w:rsidRPr="006D7F86">
        <w:rPr>
          <w:rFonts w:ascii="Times New Roman" w:hAnsi="Times New Roman" w:cs="Times New Roman"/>
          <w:sz w:val="28"/>
          <w:szCs w:val="28"/>
        </w:rPr>
        <w:t>отсутствия на форме подачи жалобы услуги «Жалоба на решение контрольных органов» ЕПГУ информации о проверках в</w:t>
      </w:r>
      <w:r w:rsidR="006D7F86">
        <w:rPr>
          <w:rFonts w:ascii="Times New Roman" w:hAnsi="Times New Roman" w:cs="Times New Roman"/>
          <w:sz w:val="28"/>
          <w:szCs w:val="28"/>
        </w:rPr>
        <w:t xml:space="preserve"> отношении контролируемого лица»;</w:t>
      </w:r>
    </w:p>
    <w:p w:rsidR="006D7F86" w:rsidRDefault="006D7F86" w:rsidP="00D0351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методические рекомендации по </w:t>
      </w:r>
      <w:r w:rsidRPr="006D7F86">
        <w:rPr>
          <w:rFonts w:ascii="Times New Roman" w:hAnsi="Times New Roman" w:cs="Times New Roman"/>
          <w:sz w:val="28"/>
          <w:szCs w:val="28"/>
        </w:rPr>
        <w:t xml:space="preserve">внесению сведений в федеральную информационную систему «Федеральный реестр сведений о </w:t>
      </w:r>
      <w:proofErr w:type="gramStart"/>
      <w:r w:rsidRPr="006D7F86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6D7F86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обучении» (ФИС ФРДО) в случае необходимости корректировки ранее внесенных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F86" w:rsidRDefault="006D7F86" w:rsidP="00D0351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в Федеральный закон от 29.12.2012 №273-ФЗ «Об образовании в Российской Федерации» в части уточнения специальных наименований образовательных организаций дополнительного образования детей, реализующих дополнительные предпрофессиональные программы в области искусства;</w:t>
      </w:r>
    </w:p>
    <w:p w:rsidR="006D7F86" w:rsidRDefault="006D7F86" w:rsidP="00D0351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профилактических визитах;</w:t>
      </w:r>
    </w:p>
    <w:p w:rsidR="006D7F86" w:rsidRDefault="006D7F86" w:rsidP="00D0351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</w:t>
      </w:r>
      <w:r w:rsidR="00F27F35">
        <w:rPr>
          <w:rFonts w:ascii="Times New Roman" w:hAnsi="Times New Roman" w:cs="Times New Roman"/>
          <w:sz w:val="28"/>
          <w:szCs w:val="28"/>
        </w:rPr>
        <w:t>рограммах спортивной подготовки.</w:t>
      </w:r>
    </w:p>
    <w:p w:rsidR="00F27F35" w:rsidRPr="00641623" w:rsidRDefault="00F27F35" w:rsidP="00F27F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623">
        <w:rPr>
          <w:rFonts w:ascii="Times New Roman" w:hAnsi="Times New Roman" w:cs="Times New Roman"/>
          <w:sz w:val="28"/>
          <w:szCs w:val="28"/>
        </w:rPr>
        <w:t>На официальном сайте департамента образования и науки Брянской области  в разделе «Федеральный государственный контроль (надзор)» размещены также:</w:t>
      </w:r>
    </w:p>
    <w:p w:rsidR="00F27F35" w:rsidRDefault="00F27F35" w:rsidP="00F27F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тексты нормативных правовых актов, регулирующих осуществление государственного контроля (надзора), муниципального контроля (подраздел </w:t>
      </w:r>
      <w:r w:rsidRPr="00641623">
        <w:rPr>
          <w:rFonts w:ascii="Times New Roman" w:hAnsi="Times New Roman" w:cs="Times New Roman"/>
          <w:sz w:val="28"/>
          <w:szCs w:val="28"/>
        </w:rPr>
        <w:t>«Нормативно-правовое регулирование»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27F35" w:rsidRDefault="00F27F35" w:rsidP="00F2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 (подраздел </w:t>
      </w:r>
      <w:r w:rsidRPr="00641623">
        <w:rPr>
          <w:rFonts w:ascii="Times New Roman" w:hAnsi="Times New Roman" w:cs="Times New Roman"/>
          <w:sz w:val="28"/>
          <w:szCs w:val="28"/>
        </w:rPr>
        <w:t>«Нормативно-правовое регулирование»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27F35" w:rsidRDefault="00F27F35" w:rsidP="00F27F35">
      <w:pPr>
        <w:pStyle w:val="ConsPlusNormal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aa"/>
          <w:rFonts w:ascii="Times New Roman" w:hAnsi="Times New Roman" w:cs="Times New Roman"/>
          <w:b w:val="0"/>
          <w:sz w:val="28"/>
          <w:szCs w:val="28"/>
        </w:rPr>
        <w:t>- п</w:t>
      </w:r>
      <w:r w:rsidRPr="00BF4259">
        <w:rPr>
          <w:rStyle w:val="aa"/>
          <w:rFonts w:ascii="Times New Roman" w:hAnsi="Times New Roman" w:cs="Times New Roman"/>
          <w:b w:val="0"/>
          <w:sz w:val="28"/>
          <w:szCs w:val="28"/>
        </w:rPr>
        <w:t>еречень нормативных правовых актов (их отдельных положений)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содержащих обязательные требования, оценка соблюдения которых осуществляется органами государственной власти субъектов Российской Федерации, осуществляющими переданные полномочия Российской Федерации в сфере образования, в рамках федерального государственного контроля (надзора) в сфере образования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и изменения, внесенные в</w:t>
      </w:r>
      <w:proofErr w:type="gramEnd"/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указанный перечень </w:t>
      </w:r>
      <w:r>
        <w:rPr>
          <w:rFonts w:ascii="Times New Roman" w:hAnsi="Times New Roman" w:cs="Times New Roman"/>
          <w:sz w:val="28"/>
          <w:szCs w:val="28"/>
        </w:rPr>
        <w:t xml:space="preserve">(подраздел </w:t>
      </w:r>
      <w:r w:rsidRPr="00641623">
        <w:rPr>
          <w:rFonts w:ascii="Times New Roman" w:hAnsi="Times New Roman" w:cs="Times New Roman"/>
          <w:sz w:val="28"/>
          <w:szCs w:val="28"/>
        </w:rPr>
        <w:t>«Нормативно-правовое регулирование»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;</w:t>
      </w:r>
    </w:p>
    <w:p w:rsidR="00F27F35" w:rsidRDefault="00F27F35" w:rsidP="00F2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проверочные листы в формате, допускающем их использование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(подраздел «Проверочные листы»);</w:t>
      </w:r>
    </w:p>
    <w:p w:rsidR="00F27F35" w:rsidRDefault="00F27F35" w:rsidP="00F2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руководства по соблюдению обязательных требований, разработанные и утвержденные в соответствии с Федеральным законом «Об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требованиях в Российской Федерации» (подраздел «Руководства по соблюдению обязательных требований»);</w:t>
      </w:r>
    </w:p>
    <w:p w:rsidR="00F27F35" w:rsidRDefault="00F27F35" w:rsidP="00F2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индикаторов риска нарушения обязательных требований, порядок отнесения объектов контроля к категориям риска (подраздел «Объекты контроля»);</w:t>
      </w:r>
    </w:p>
    <w:p w:rsidR="00F27F35" w:rsidRDefault="00F27F35" w:rsidP="00F2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6064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 w:cs="Times New Roman"/>
          <w:sz w:val="28"/>
          <w:szCs w:val="28"/>
        </w:rPr>
        <w:t>рисков причинения вреда (подраздел «Профилактика рисков причинения вреда») и план проведения плановых контрольных (надзорных) мероприятий контрольным (надзорным) органом (при проведении таких мероприятий) (подраздел «Ежегодные планы проверок»);</w:t>
      </w:r>
    </w:p>
    <w:p w:rsidR="00F27F35" w:rsidRDefault="00F27F35" w:rsidP="00F2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доклады, содержащие результаты обобщения правоприменительной практики контрольного (надзорного) органа (подраздел «Обзор правоприменительной практики»);</w:t>
      </w:r>
    </w:p>
    <w:p w:rsidR="00F27F35" w:rsidRDefault="00F27F35" w:rsidP="00F2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доклады о государственном контроле (надзоре), муниципальном контроле в соответствующем подразделе.</w:t>
      </w:r>
    </w:p>
    <w:p w:rsidR="00F27F35" w:rsidRDefault="00F27F35" w:rsidP="00F2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«Информация для контролируемых лиц»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27F35" w:rsidRDefault="00F27F35" w:rsidP="00F2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исчерпывающий </w:t>
      </w:r>
      <w:r w:rsidRPr="00003883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лица;</w:t>
      </w:r>
    </w:p>
    <w:p w:rsidR="00F27F35" w:rsidRDefault="00F27F35" w:rsidP="00F2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способах получения консультаций по вопросам соблюдения обязательных требований;</w:t>
      </w:r>
    </w:p>
    <w:p w:rsidR="00F27F35" w:rsidRDefault="00F27F35" w:rsidP="00F2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применении контрольным (надзорным) органом мер стимулирования добросовестности контролируемых лиц;</w:t>
      </w:r>
    </w:p>
    <w:p w:rsidR="00F27F35" w:rsidRDefault="00F27F35" w:rsidP="00F2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F27F35" w:rsidRPr="00396064" w:rsidRDefault="00F27F35" w:rsidP="00F2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064">
        <w:rPr>
          <w:rFonts w:ascii="Times New Roman" w:hAnsi="Times New Roman" w:cs="Times New Roman"/>
          <w:sz w:val="28"/>
          <w:szCs w:val="28"/>
        </w:rPr>
        <w:t xml:space="preserve">- информация о способах и процедуре </w:t>
      </w:r>
      <w:proofErr w:type="spellStart"/>
      <w:r w:rsidRPr="0039606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96064">
        <w:rPr>
          <w:rFonts w:ascii="Times New Roman" w:hAnsi="Times New Roman" w:cs="Times New Roman"/>
          <w:sz w:val="28"/>
          <w:szCs w:val="28"/>
        </w:rPr>
        <w:t xml:space="preserve"> (при ее наличии).</w:t>
      </w:r>
    </w:p>
    <w:p w:rsidR="006D7F86" w:rsidRPr="006D7F86" w:rsidRDefault="00C048CE" w:rsidP="00D0351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«Соблюдение обязательных требований законодательства (методические материалы)» регулярно освещаются новеллы законодательства об образовании, размещаются информационные письма, методические материалы, презентации выступлений на </w:t>
      </w:r>
      <w:r w:rsidR="00887F1A">
        <w:rPr>
          <w:rFonts w:ascii="Times New Roman" w:hAnsi="Times New Roman" w:cs="Times New Roman"/>
          <w:sz w:val="28"/>
          <w:szCs w:val="28"/>
        </w:rPr>
        <w:t xml:space="preserve">семинарах и </w:t>
      </w:r>
      <w:r>
        <w:rPr>
          <w:rFonts w:ascii="Times New Roman" w:hAnsi="Times New Roman" w:cs="Times New Roman"/>
          <w:sz w:val="28"/>
          <w:szCs w:val="28"/>
        </w:rPr>
        <w:t>совещ</w:t>
      </w:r>
      <w:r w:rsidR="00887F1A">
        <w:rPr>
          <w:rFonts w:ascii="Times New Roman" w:hAnsi="Times New Roman" w:cs="Times New Roman"/>
          <w:sz w:val="28"/>
          <w:szCs w:val="28"/>
        </w:rPr>
        <w:t>аниях.</w:t>
      </w:r>
    </w:p>
    <w:p w:rsidR="00DB4879" w:rsidRPr="00DB4879" w:rsidRDefault="00DB4879" w:rsidP="00DB487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879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4 статьи 52 Федерального закона № 248-ФЗ, Положением о контроле (надзоре) в сфере образования в отношении контролируемых лиц, получивших лицензию на осуществление образовательной деятельности,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департаментом образования и науки Брянской области </w:t>
      </w:r>
      <w:r w:rsidRPr="00DB4879">
        <w:rPr>
          <w:rFonts w:ascii="Times New Roman" w:hAnsi="Times New Roman" w:cs="Times New Roman"/>
          <w:bCs/>
          <w:sz w:val="28"/>
          <w:szCs w:val="28"/>
        </w:rPr>
        <w:t xml:space="preserve"> проведено </w:t>
      </w:r>
      <w:r w:rsidR="00CC2655">
        <w:rPr>
          <w:rFonts w:ascii="Times New Roman" w:hAnsi="Times New Roman" w:cs="Times New Roman"/>
          <w:bCs/>
          <w:sz w:val="28"/>
          <w:szCs w:val="28"/>
        </w:rPr>
        <w:t>7</w:t>
      </w:r>
      <w:r w:rsidRPr="00DB4879">
        <w:rPr>
          <w:rFonts w:ascii="Times New Roman" w:hAnsi="Times New Roman" w:cs="Times New Roman"/>
          <w:bCs/>
          <w:sz w:val="28"/>
          <w:szCs w:val="28"/>
        </w:rPr>
        <w:t xml:space="preserve"> обязательных профилактических визитов в целях информирования контролируемого лица, об обязательных требованиях, предъявляемых к его деятельности либо к</w:t>
      </w:r>
      <w:r w:rsidRPr="00DB4879">
        <w:rPr>
          <w:rFonts w:ascii="Times New Roman" w:hAnsi="Times New Roman" w:cs="Times New Roman"/>
          <w:sz w:val="28"/>
          <w:szCs w:val="28"/>
        </w:rPr>
        <w:t xml:space="preserve"> принадлежащим ему объектам контроля, их соответствии критериям риска</w:t>
      </w:r>
      <w:proofErr w:type="gramEnd"/>
      <w:r w:rsidRPr="00DB48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B4879">
        <w:rPr>
          <w:rFonts w:ascii="Times New Roman" w:hAnsi="Times New Roman" w:cs="Times New Roman"/>
          <w:sz w:val="28"/>
          <w:szCs w:val="28"/>
        </w:rPr>
        <w:t>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DB4879" w:rsidRPr="00DB4879" w:rsidRDefault="00DB4879" w:rsidP="00DB487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7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частью 6 статьи 52 Федерального закона № 248-ФЗ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DB4879">
        <w:rPr>
          <w:rFonts w:ascii="Times New Roman" w:hAnsi="Times New Roman" w:cs="Times New Roman"/>
          <w:sz w:val="28"/>
          <w:szCs w:val="28"/>
        </w:rPr>
        <w:t xml:space="preserve"> контролируем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B487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4879">
        <w:rPr>
          <w:rFonts w:ascii="Times New Roman" w:hAnsi="Times New Roman" w:cs="Times New Roman"/>
          <w:sz w:val="28"/>
          <w:szCs w:val="28"/>
        </w:rPr>
        <w:t xml:space="preserve"> уведомил</w:t>
      </w:r>
      <w:r w:rsidR="00CD3467">
        <w:rPr>
          <w:rFonts w:ascii="Times New Roman" w:hAnsi="Times New Roman" w:cs="Times New Roman"/>
          <w:sz w:val="28"/>
          <w:szCs w:val="28"/>
        </w:rPr>
        <w:t>о</w:t>
      </w:r>
      <w:r w:rsidRPr="00DB4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DB4879">
        <w:rPr>
          <w:rFonts w:ascii="Times New Roman" w:hAnsi="Times New Roman" w:cs="Times New Roman"/>
          <w:sz w:val="28"/>
          <w:szCs w:val="28"/>
        </w:rPr>
        <w:t xml:space="preserve"> об отказе от проведения обязательного профилактического визита.</w:t>
      </w:r>
    </w:p>
    <w:p w:rsidR="00D03516" w:rsidRPr="00DB4879" w:rsidRDefault="00CC2655" w:rsidP="00D0351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соответствии  с </w:t>
      </w:r>
      <w:r w:rsidR="007B0B49">
        <w:rPr>
          <w:rFonts w:ascii="Times New Roman" w:hAnsi="Times New Roman" w:cs="Times New Roman"/>
          <w:sz w:val="28"/>
          <w:szCs w:val="28"/>
        </w:rPr>
        <w:t xml:space="preserve">частью 3 статьи 45 </w:t>
      </w:r>
      <w:r w:rsidR="007B0B49" w:rsidRPr="00DB4879">
        <w:rPr>
          <w:rFonts w:ascii="Times New Roman" w:hAnsi="Times New Roman" w:cs="Times New Roman"/>
          <w:sz w:val="28"/>
          <w:szCs w:val="28"/>
        </w:rPr>
        <w:t>Федерального закона № 248-ФЗ</w:t>
      </w:r>
      <w:r w:rsidR="007B0B49">
        <w:rPr>
          <w:rFonts w:ascii="Times New Roman" w:hAnsi="Times New Roman" w:cs="Times New Roman"/>
          <w:sz w:val="28"/>
          <w:szCs w:val="28"/>
        </w:rPr>
        <w:t xml:space="preserve"> в 2022 году департаментом был проведен 41 профилактический визит по инициативе контролируемого лица.</w:t>
      </w:r>
    </w:p>
    <w:p w:rsidR="00CD3467" w:rsidRPr="00E842FF" w:rsidRDefault="00CD3467" w:rsidP="00CD3467">
      <w:pPr>
        <w:shd w:val="clear" w:color="auto" w:fill="FFFFFF"/>
        <w:tabs>
          <w:tab w:val="left" w:pos="782"/>
        </w:tabs>
        <w:spacing w:after="0"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визиты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проведены в </w:t>
      </w:r>
      <w:r w:rsidRPr="00E842FF">
        <w:rPr>
          <w:rFonts w:ascii="Times New Roman" w:eastAsia="Times New Roman" w:hAnsi="Times New Roman" w:cs="Times New Roman"/>
          <w:spacing w:val="-8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ошении различных типов </w:t>
      </w:r>
      <w:r w:rsidRPr="00E842FF">
        <w:rPr>
          <w:rFonts w:ascii="Times New Roman" w:eastAsia="Times New Roman" w:hAnsi="Times New Roman" w:cs="Times New Roman"/>
          <w:spacing w:val="-8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осуществляющих образовательную </w:t>
      </w:r>
      <w:r w:rsidRPr="00E842FF">
        <w:rPr>
          <w:rFonts w:ascii="Times New Roman" w:eastAsia="Times New Roman" w:hAnsi="Times New Roman" w:cs="Times New Roman"/>
          <w:spacing w:val="-6"/>
          <w:sz w:val="28"/>
          <w:szCs w:val="28"/>
        </w:rPr>
        <w:t>деятельност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ь</w:t>
      </w:r>
      <w:r w:rsidRPr="00E842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784D" w:rsidRDefault="00CD3467" w:rsidP="00CD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CD3467">
        <w:rPr>
          <w:rFonts w:ascii="Times New Roman" w:hAnsi="Times New Roman" w:cs="Times New Roman"/>
          <w:sz w:val="28"/>
          <w:szCs w:val="28"/>
        </w:rPr>
        <w:t>ошкольные образовательные организации – 2;</w:t>
      </w:r>
    </w:p>
    <w:p w:rsidR="00CD3467" w:rsidRDefault="00CD3467" w:rsidP="00CD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общеобразовательные организации – 39;</w:t>
      </w:r>
    </w:p>
    <w:p w:rsidR="00CD3467" w:rsidRDefault="00CD3467" w:rsidP="00CD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организации дополнительного образования – 2;</w:t>
      </w:r>
    </w:p>
    <w:p w:rsidR="00CD3467" w:rsidRDefault="00CD3467" w:rsidP="00CD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индивидуальные предприниматели – 2;</w:t>
      </w:r>
    </w:p>
    <w:p w:rsidR="00CD3467" w:rsidRPr="00CD3467" w:rsidRDefault="00CD3467" w:rsidP="00CD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иные юридические лица – 3.</w:t>
      </w:r>
    </w:p>
    <w:p w:rsidR="00E712FF" w:rsidRDefault="00F148BE" w:rsidP="00F148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48BE">
        <w:rPr>
          <w:rFonts w:ascii="Times New Roman" w:hAnsi="Times New Roman" w:cs="Times New Roman"/>
          <w:sz w:val="28"/>
          <w:szCs w:val="28"/>
        </w:rPr>
        <w:t>В отчетном периоде департаментом образования и науки Брянской области было проведено 264 консультационно-методических мероприятия</w:t>
      </w:r>
      <w:r w:rsidR="00E712FF">
        <w:rPr>
          <w:rFonts w:ascii="Times New Roman" w:hAnsi="Times New Roman" w:cs="Times New Roman"/>
          <w:sz w:val="28"/>
          <w:szCs w:val="28"/>
        </w:rPr>
        <w:t xml:space="preserve"> в отношении следующих типов образовательных организаций:</w:t>
      </w:r>
    </w:p>
    <w:p w:rsidR="00E712FF" w:rsidRDefault="00E712FF" w:rsidP="00A60C0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D3467">
        <w:rPr>
          <w:rFonts w:ascii="Times New Roman" w:hAnsi="Times New Roman" w:cs="Times New Roman"/>
          <w:sz w:val="28"/>
          <w:szCs w:val="28"/>
        </w:rPr>
        <w:t xml:space="preserve">ошкольные образовательные организации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3467">
        <w:rPr>
          <w:rFonts w:ascii="Times New Roman" w:hAnsi="Times New Roman" w:cs="Times New Roman"/>
          <w:sz w:val="28"/>
          <w:szCs w:val="28"/>
        </w:rPr>
        <w:t>;</w:t>
      </w:r>
    </w:p>
    <w:p w:rsidR="00E712FF" w:rsidRDefault="00E712FF" w:rsidP="00A60C0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– 204;</w:t>
      </w:r>
    </w:p>
    <w:p w:rsidR="00E712FF" w:rsidRDefault="00E712FF" w:rsidP="00A60C0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 – 28;</w:t>
      </w:r>
    </w:p>
    <w:p w:rsidR="00E712FF" w:rsidRDefault="00E712FF" w:rsidP="00A60C0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– 2;</w:t>
      </w:r>
    </w:p>
    <w:p w:rsidR="00A60C06" w:rsidRDefault="00A60C06" w:rsidP="00A60C0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дополнительного профессионального образования – 4;</w:t>
      </w:r>
    </w:p>
    <w:p w:rsidR="00E712FF" w:rsidRDefault="00E712FF" w:rsidP="00A60C0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 – 2;</w:t>
      </w:r>
    </w:p>
    <w:p w:rsidR="00E712FF" w:rsidRPr="00CD3467" w:rsidRDefault="00E712FF" w:rsidP="00A60C0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юридические лица – </w:t>
      </w:r>
      <w:r w:rsidR="00A60C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8BE" w:rsidRPr="00F148BE" w:rsidRDefault="00A60C06" w:rsidP="00F148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профилактических визитов проведено 48 консультаций по соблюдению обязательных требований законодательства, на личном приеме  проведено 216 консультаций. </w:t>
      </w:r>
    </w:p>
    <w:p w:rsidR="00F148BE" w:rsidRPr="00F148BE" w:rsidRDefault="00F148BE" w:rsidP="00F148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48BE">
        <w:rPr>
          <w:rFonts w:ascii="Times New Roman" w:hAnsi="Times New Roman" w:cs="Times New Roman"/>
          <w:sz w:val="28"/>
          <w:szCs w:val="28"/>
        </w:rPr>
        <w:t>Консультационно-методические мероприятия осуществлялись по следующим направлениям:</w:t>
      </w:r>
    </w:p>
    <w:p w:rsidR="00460B49" w:rsidRDefault="00460B49" w:rsidP="00460B49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48BE">
        <w:rPr>
          <w:rFonts w:ascii="Times New Roman" w:hAnsi="Times New Roman" w:cs="Times New Roman"/>
          <w:sz w:val="28"/>
          <w:szCs w:val="28"/>
        </w:rPr>
        <w:t>действующее нормативно-правовое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процесса;</w:t>
      </w:r>
    </w:p>
    <w:p w:rsidR="00460B49" w:rsidRDefault="00460B49" w:rsidP="00F148BE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обязательных требований законодательства об образовании, в том числе лицензионных требований к образовательной деятельности;</w:t>
      </w:r>
    </w:p>
    <w:p w:rsidR="00A60C06" w:rsidRDefault="006F0A27" w:rsidP="00F148BE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0C06">
        <w:rPr>
          <w:rFonts w:ascii="Times New Roman" w:hAnsi="Times New Roman" w:cs="Times New Roman"/>
          <w:sz w:val="28"/>
          <w:szCs w:val="28"/>
        </w:rPr>
        <w:t xml:space="preserve">облюдение обязательных требований законодательства </w:t>
      </w:r>
      <w:r w:rsidR="00460B49">
        <w:rPr>
          <w:rFonts w:ascii="Times New Roman" w:hAnsi="Times New Roman" w:cs="Times New Roman"/>
          <w:sz w:val="28"/>
          <w:szCs w:val="28"/>
        </w:rPr>
        <w:t>об образовании, установленных федеральными государственными образовательными стандартами;</w:t>
      </w:r>
      <w:r w:rsidR="00A6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BE" w:rsidRPr="00F148BE" w:rsidRDefault="00F148BE" w:rsidP="00F148BE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48BE">
        <w:rPr>
          <w:rFonts w:ascii="Times New Roman" w:hAnsi="Times New Roman" w:cs="Times New Roman"/>
          <w:sz w:val="28"/>
          <w:szCs w:val="28"/>
        </w:rPr>
        <w:t>методические аспекты представления информации об образовательных организациях в открытых источниках с учетом соблюдения требований действующего законодательства в сфере образования;</w:t>
      </w:r>
    </w:p>
    <w:p w:rsidR="006F0A27" w:rsidRDefault="00F148BE" w:rsidP="006F0A27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48BE">
        <w:rPr>
          <w:rFonts w:ascii="Times New Roman" w:hAnsi="Times New Roman" w:cs="Times New Roman"/>
          <w:sz w:val="28"/>
          <w:szCs w:val="28"/>
        </w:rPr>
        <w:t xml:space="preserve">технические аспекты </w:t>
      </w:r>
      <w:r w:rsidR="006F0A27">
        <w:rPr>
          <w:rFonts w:ascii="Times New Roman" w:hAnsi="Times New Roman" w:cs="Times New Roman"/>
          <w:sz w:val="28"/>
          <w:szCs w:val="28"/>
        </w:rPr>
        <w:t>в</w:t>
      </w:r>
      <w:r w:rsidR="00B0300B">
        <w:rPr>
          <w:rFonts w:ascii="Times New Roman" w:hAnsi="Times New Roman" w:cs="Times New Roman"/>
          <w:sz w:val="28"/>
          <w:szCs w:val="28"/>
        </w:rPr>
        <w:t>несения сведений в информационн</w:t>
      </w:r>
      <w:r w:rsidR="006F0A27">
        <w:rPr>
          <w:rFonts w:ascii="Times New Roman" w:hAnsi="Times New Roman" w:cs="Times New Roman"/>
          <w:sz w:val="28"/>
          <w:szCs w:val="28"/>
        </w:rPr>
        <w:t>у</w:t>
      </w:r>
      <w:r w:rsidR="00B0300B">
        <w:rPr>
          <w:rFonts w:ascii="Times New Roman" w:hAnsi="Times New Roman" w:cs="Times New Roman"/>
          <w:sz w:val="28"/>
          <w:szCs w:val="28"/>
        </w:rPr>
        <w:t>ю</w:t>
      </w:r>
      <w:r w:rsidR="006F0A27">
        <w:rPr>
          <w:rFonts w:ascii="Times New Roman" w:hAnsi="Times New Roman" w:cs="Times New Roman"/>
          <w:sz w:val="28"/>
          <w:szCs w:val="28"/>
        </w:rPr>
        <w:t xml:space="preserve"> систему ФИС ФРДО. </w:t>
      </w:r>
    </w:p>
    <w:p w:rsidR="00B0300B" w:rsidRDefault="006F0A27" w:rsidP="000C7A81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48BE" w:rsidRPr="006F0A27">
        <w:rPr>
          <w:rFonts w:ascii="Times New Roman" w:hAnsi="Times New Roman" w:cs="Times New Roman"/>
          <w:sz w:val="28"/>
          <w:szCs w:val="28"/>
        </w:rPr>
        <w:t xml:space="preserve">    </w:t>
      </w:r>
      <w:r w:rsidR="00B0300B" w:rsidRPr="00B0300B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B0300B">
        <w:rPr>
          <w:rFonts w:ascii="Times New Roman" w:hAnsi="Times New Roman" w:cs="Times New Roman"/>
          <w:sz w:val="28"/>
          <w:szCs w:val="28"/>
        </w:rPr>
        <w:t xml:space="preserve">специалисты департамента приняли участие и выступили с докладами об обязательных требованиях, установленных законодательством об образовании, </w:t>
      </w:r>
      <w:proofErr w:type="gramStart"/>
      <w:r w:rsidR="00B030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0300B">
        <w:rPr>
          <w:rFonts w:ascii="Times New Roman" w:hAnsi="Times New Roman" w:cs="Times New Roman"/>
          <w:sz w:val="28"/>
          <w:szCs w:val="28"/>
        </w:rPr>
        <w:t>:</w:t>
      </w:r>
    </w:p>
    <w:p w:rsidR="00CD3467" w:rsidRDefault="00B0300B" w:rsidP="00B0300B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B0300B">
        <w:rPr>
          <w:rFonts w:ascii="Times New Roman" w:hAnsi="Times New Roman" w:cs="Times New Roman"/>
          <w:sz w:val="28"/>
          <w:szCs w:val="28"/>
        </w:rPr>
        <w:t>совещании</w:t>
      </w:r>
      <w:proofErr w:type="gramEnd"/>
      <w:r w:rsidRPr="00B0300B">
        <w:rPr>
          <w:rFonts w:ascii="Times New Roman" w:hAnsi="Times New Roman" w:cs="Times New Roman"/>
          <w:sz w:val="28"/>
          <w:szCs w:val="28"/>
        </w:rPr>
        <w:t xml:space="preserve"> УГИБДД УМВД России по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00B">
        <w:rPr>
          <w:rFonts w:ascii="Times New Roman" w:hAnsi="Times New Roman" w:cs="Times New Roman"/>
          <w:sz w:val="28"/>
          <w:szCs w:val="28"/>
        </w:rPr>
        <w:t>с руководителями организаций, реализующих основные программы профессионального обучения - программы профессионального обучения водителей транспортных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00B" w:rsidRPr="00B0300B" w:rsidRDefault="00B0300B" w:rsidP="00B0300B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совещании с руководителями муниципальных органов управления образованием  «О</w:t>
      </w:r>
      <w:r w:rsidRPr="00B0300B">
        <w:rPr>
          <w:rFonts w:ascii="Times New Roman" w:hAnsi="Times New Roman" w:cs="Times New Roman"/>
          <w:sz w:val="28"/>
          <w:szCs w:val="28"/>
        </w:rPr>
        <w:t xml:space="preserve"> результатах мониторинга внесения в ФМС ФРДО сведений о </w:t>
      </w:r>
      <w:proofErr w:type="gramStart"/>
      <w:r w:rsidRPr="00B0300B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B0300B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2028E" w:rsidRPr="0035639D" w:rsidRDefault="0042028E" w:rsidP="004202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639D">
        <w:rPr>
          <w:rFonts w:ascii="Times New Roman" w:hAnsi="Times New Roman" w:cs="Times New Roman"/>
          <w:sz w:val="28"/>
          <w:szCs w:val="28"/>
        </w:rPr>
        <w:t>В связи с</w:t>
      </w:r>
      <w:r w:rsidR="009C0FFF" w:rsidRPr="0035639D">
        <w:rPr>
          <w:rFonts w:ascii="Times New Roman" w:hAnsi="Times New Roman" w:cs="Times New Roman"/>
          <w:sz w:val="28"/>
          <w:szCs w:val="28"/>
        </w:rPr>
        <w:t xml:space="preserve"> </w:t>
      </w:r>
      <w:r w:rsidR="00B0300B" w:rsidRPr="0035639D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9C0FFF" w:rsidRPr="0035639D">
        <w:rPr>
          <w:rFonts w:ascii="Times New Roman" w:hAnsi="Times New Roman" w:cs="Times New Roman"/>
          <w:sz w:val="28"/>
          <w:szCs w:val="28"/>
        </w:rPr>
        <w:t xml:space="preserve">в </w:t>
      </w:r>
      <w:r w:rsidRPr="0035639D">
        <w:rPr>
          <w:rFonts w:ascii="Times New Roman" w:hAnsi="Times New Roman" w:cs="Times New Roman"/>
          <w:sz w:val="28"/>
          <w:szCs w:val="28"/>
        </w:rPr>
        <w:t>2022 году контрольны</w:t>
      </w:r>
      <w:r w:rsidR="00B0300B" w:rsidRPr="0035639D">
        <w:rPr>
          <w:rFonts w:ascii="Times New Roman" w:hAnsi="Times New Roman" w:cs="Times New Roman"/>
          <w:sz w:val="28"/>
          <w:szCs w:val="28"/>
        </w:rPr>
        <w:t>е</w:t>
      </w:r>
      <w:r w:rsidRPr="0035639D">
        <w:rPr>
          <w:rFonts w:ascii="Times New Roman" w:hAnsi="Times New Roman" w:cs="Times New Roman"/>
          <w:sz w:val="28"/>
          <w:szCs w:val="28"/>
        </w:rPr>
        <w:t xml:space="preserve"> (надзорны</w:t>
      </w:r>
      <w:r w:rsidR="00B0300B" w:rsidRPr="0035639D">
        <w:rPr>
          <w:rFonts w:ascii="Times New Roman" w:hAnsi="Times New Roman" w:cs="Times New Roman"/>
          <w:sz w:val="28"/>
          <w:szCs w:val="28"/>
        </w:rPr>
        <w:t>е</w:t>
      </w:r>
      <w:r w:rsidRPr="0035639D">
        <w:rPr>
          <w:rFonts w:ascii="Times New Roman" w:hAnsi="Times New Roman" w:cs="Times New Roman"/>
          <w:sz w:val="28"/>
          <w:szCs w:val="28"/>
        </w:rPr>
        <w:t>) мероприяти</w:t>
      </w:r>
      <w:r w:rsidR="00B0300B" w:rsidRPr="0035639D">
        <w:rPr>
          <w:rFonts w:ascii="Times New Roman" w:hAnsi="Times New Roman" w:cs="Times New Roman"/>
          <w:sz w:val="28"/>
          <w:szCs w:val="28"/>
        </w:rPr>
        <w:t>я не проводились</w:t>
      </w:r>
      <w:r w:rsidRPr="0035639D">
        <w:rPr>
          <w:rFonts w:ascii="Times New Roman" w:hAnsi="Times New Roman" w:cs="Times New Roman"/>
          <w:sz w:val="28"/>
          <w:szCs w:val="28"/>
        </w:rPr>
        <w:t>:</w:t>
      </w:r>
    </w:p>
    <w:p w:rsidR="0042028E" w:rsidRPr="0035639D" w:rsidRDefault="0042028E" w:rsidP="0042028E">
      <w:pPr>
        <w:pStyle w:val="ConsPlusNormal"/>
        <w:numPr>
          <w:ilvl w:val="0"/>
          <w:numId w:val="4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639D">
        <w:rPr>
          <w:rFonts w:ascii="Times New Roman" w:hAnsi="Times New Roman" w:cs="Times New Roman"/>
          <w:sz w:val="28"/>
          <w:szCs w:val="28"/>
        </w:rPr>
        <w:t>типичные нарушения обязательных требований не выявлялись;</w:t>
      </w:r>
    </w:p>
    <w:p w:rsidR="0042028E" w:rsidRPr="0035639D" w:rsidRDefault="0042028E" w:rsidP="0042028E">
      <w:pPr>
        <w:pStyle w:val="ConsPlusNormal"/>
        <w:numPr>
          <w:ilvl w:val="0"/>
          <w:numId w:val="4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639D">
        <w:rPr>
          <w:rFonts w:ascii="Times New Roman" w:hAnsi="Times New Roman" w:cs="Times New Roman"/>
          <w:sz w:val="28"/>
          <w:szCs w:val="28"/>
        </w:rPr>
        <w:t>анализ причин, факторов и условий, способствующих возникновению типичных нарушений, не проводился;</w:t>
      </w:r>
    </w:p>
    <w:p w:rsidR="0042028E" w:rsidRPr="0035639D" w:rsidRDefault="0042028E" w:rsidP="0042028E">
      <w:pPr>
        <w:pStyle w:val="ConsPlusNormal"/>
        <w:numPr>
          <w:ilvl w:val="0"/>
          <w:numId w:val="4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639D">
        <w:rPr>
          <w:rFonts w:ascii="Times New Roman" w:hAnsi="Times New Roman" w:cs="Times New Roman"/>
          <w:sz w:val="28"/>
          <w:szCs w:val="28"/>
        </w:rPr>
        <w:t>случаи причинения вреда (ущерба) охраняемым законом ценностям в 2022 году не установлены</w:t>
      </w:r>
      <w:r w:rsidR="009C0FFF" w:rsidRPr="0035639D">
        <w:rPr>
          <w:rFonts w:ascii="Times New Roman" w:hAnsi="Times New Roman" w:cs="Times New Roman"/>
          <w:sz w:val="28"/>
          <w:szCs w:val="28"/>
        </w:rPr>
        <w:t>.</w:t>
      </w:r>
    </w:p>
    <w:p w:rsidR="0042028E" w:rsidRPr="0035639D" w:rsidRDefault="00922542" w:rsidP="009749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639D">
        <w:rPr>
          <w:rFonts w:ascii="Times New Roman" w:hAnsi="Times New Roman" w:cs="Times New Roman"/>
          <w:sz w:val="28"/>
          <w:szCs w:val="28"/>
        </w:rPr>
        <w:t xml:space="preserve">Вместе с тем, по результатам проведенных </w:t>
      </w:r>
      <w:r w:rsidR="0035639D" w:rsidRPr="0035639D">
        <w:rPr>
          <w:rFonts w:ascii="Times New Roman" w:hAnsi="Times New Roman" w:cs="Times New Roman"/>
          <w:sz w:val="28"/>
          <w:szCs w:val="28"/>
        </w:rPr>
        <w:t>департаментом</w:t>
      </w:r>
      <w:r w:rsidRPr="0035639D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представляется необходимым обратить внимание на следующее.</w:t>
      </w:r>
    </w:p>
    <w:p w:rsidR="00123A90" w:rsidRPr="0035639D" w:rsidRDefault="0035639D" w:rsidP="009749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639D">
        <w:rPr>
          <w:rFonts w:ascii="Times New Roman" w:hAnsi="Times New Roman" w:cs="Times New Roman"/>
          <w:sz w:val="28"/>
          <w:szCs w:val="28"/>
        </w:rPr>
        <w:t>В</w:t>
      </w:r>
      <w:r w:rsidR="00123A90" w:rsidRPr="0035639D">
        <w:rPr>
          <w:rFonts w:ascii="Times New Roman" w:hAnsi="Times New Roman" w:cs="Times New Roman"/>
          <w:sz w:val="28"/>
          <w:szCs w:val="28"/>
        </w:rPr>
        <w:t xml:space="preserve"> силу моратория на проведение в 2022 году контрольных (надзорных) мероприятий, единственным инструментом остается </w:t>
      </w:r>
      <w:r w:rsidR="00DC1EB9" w:rsidRPr="0035639D">
        <w:rPr>
          <w:rFonts w:ascii="Times New Roman" w:hAnsi="Times New Roman" w:cs="Times New Roman"/>
          <w:sz w:val="28"/>
          <w:szCs w:val="28"/>
        </w:rPr>
        <w:t>объявление</w:t>
      </w:r>
      <w:r w:rsidR="00123A90" w:rsidRPr="0035639D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предостережения о недопустимости нарушения обязательных требований. </w:t>
      </w:r>
    </w:p>
    <w:p w:rsidR="00123A90" w:rsidRPr="0035639D" w:rsidRDefault="00123A90" w:rsidP="009749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639D">
        <w:rPr>
          <w:rFonts w:ascii="Times New Roman" w:hAnsi="Times New Roman" w:cs="Times New Roman"/>
          <w:sz w:val="28"/>
          <w:szCs w:val="28"/>
        </w:rPr>
        <w:t>Частью 1 статьи 49 Федерального закона № 248-ФЗ установлено, что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</w:r>
      <w:proofErr w:type="gramStart"/>
      <w:r w:rsidRPr="0035639D">
        <w:rPr>
          <w:rFonts w:ascii="Times New Roman" w:hAnsi="Times New Roman" w:cs="Times New Roman"/>
          <w:sz w:val="28"/>
          <w:szCs w:val="28"/>
        </w:rPr>
        <w:t xml:space="preserve">надзорный) </w:t>
      </w:r>
      <w:proofErr w:type="gramEnd"/>
      <w:r w:rsidRPr="0035639D">
        <w:rPr>
          <w:rFonts w:ascii="Times New Roman" w:hAnsi="Times New Roman" w:cs="Times New Roman"/>
          <w:sz w:val="28"/>
          <w:szCs w:val="28"/>
        </w:rPr>
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5639D" w:rsidRPr="0035639D" w:rsidRDefault="00DC1EB9" w:rsidP="009749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639D">
        <w:rPr>
          <w:rFonts w:ascii="Times New Roman" w:hAnsi="Times New Roman" w:cs="Times New Roman"/>
          <w:sz w:val="28"/>
          <w:szCs w:val="28"/>
        </w:rPr>
        <w:t>Однако</w:t>
      </w:r>
      <w:r w:rsidR="00123A90" w:rsidRPr="0035639D">
        <w:rPr>
          <w:rFonts w:ascii="Times New Roman" w:hAnsi="Times New Roman" w:cs="Times New Roman"/>
          <w:sz w:val="28"/>
          <w:szCs w:val="28"/>
        </w:rPr>
        <w:t xml:space="preserve"> Федеральным законом № 248-ФЗ не предусмотрено направление контролируемым лицом информации о принятых </w:t>
      </w:r>
      <w:r w:rsidRPr="0035639D">
        <w:rPr>
          <w:rFonts w:ascii="Times New Roman" w:hAnsi="Times New Roman" w:cs="Times New Roman"/>
          <w:sz w:val="28"/>
          <w:szCs w:val="28"/>
        </w:rPr>
        <w:t>им</w:t>
      </w:r>
      <w:r w:rsidR="00123A90" w:rsidRPr="0035639D">
        <w:rPr>
          <w:rFonts w:ascii="Times New Roman" w:hAnsi="Times New Roman" w:cs="Times New Roman"/>
          <w:sz w:val="28"/>
          <w:szCs w:val="28"/>
        </w:rPr>
        <w:t xml:space="preserve"> мерах по обеспечению соблюдения обязательных требований. </w:t>
      </w:r>
    </w:p>
    <w:p w:rsidR="00123A90" w:rsidRPr="00891465" w:rsidRDefault="00891465" w:rsidP="009749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465">
        <w:rPr>
          <w:rFonts w:ascii="Times New Roman" w:hAnsi="Times New Roman" w:cs="Times New Roman"/>
          <w:sz w:val="28"/>
          <w:szCs w:val="28"/>
        </w:rPr>
        <w:t>Таким образом</w:t>
      </w:r>
      <w:r w:rsidR="00123A90" w:rsidRPr="00891465">
        <w:rPr>
          <w:rFonts w:ascii="Times New Roman" w:hAnsi="Times New Roman" w:cs="Times New Roman"/>
          <w:sz w:val="28"/>
          <w:szCs w:val="28"/>
        </w:rPr>
        <w:t>, отсутствует обратная связь между контролируемым лицом и контрольным (надзорным) органом, что не позволяет оценить эффективность такого профилактического мероприятия, как «объявление предостережения».</w:t>
      </w:r>
    </w:p>
    <w:p w:rsidR="00FD258E" w:rsidRPr="006118D7" w:rsidRDefault="00B00F05" w:rsidP="006118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F05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полагаем </w:t>
      </w:r>
      <w:r w:rsidR="00123A90" w:rsidRPr="00B00F05">
        <w:rPr>
          <w:rFonts w:ascii="Times New Roman" w:hAnsi="Times New Roman" w:cs="Times New Roman"/>
          <w:sz w:val="28"/>
          <w:szCs w:val="28"/>
        </w:rPr>
        <w:t xml:space="preserve">целесообразным рассмотреть возможность </w:t>
      </w:r>
      <w:r w:rsidRPr="00B00F05">
        <w:rPr>
          <w:rFonts w:ascii="Times New Roman" w:hAnsi="Times New Roman" w:cs="Times New Roman"/>
          <w:sz w:val="28"/>
          <w:szCs w:val="28"/>
        </w:rPr>
        <w:t>законодательного закрепления  обязанности контролируемых лиц представлять информацию о принятых контролируемым лицом мерах по обеспечению соблюдения обязательных требований по результатам объявленного предостережения о недопустимости нарушения обязательных требований.</w:t>
      </w:r>
      <w:bookmarkStart w:id="2" w:name="_GoBack"/>
      <w:bookmarkEnd w:id="2"/>
      <w:proofErr w:type="gramEnd"/>
    </w:p>
    <w:sectPr w:rsidR="00FD258E" w:rsidRPr="006118D7" w:rsidSect="006118D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82" w:rsidRDefault="000F5A82" w:rsidP="008C434C">
      <w:pPr>
        <w:spacing w:after="0" w:line="240" w:lineRule="auto"/>
      </w:pPr>
      <w:r>
        <w:separator/>
      </w:r>
    </w:p>
  </w:endnote>
  <w:endnote w:type="continuationSeparator" w:id="0">
    <w:p w:rsidR="000F5A82" w:rsidRDefault="000F5A82" w:rsidP="008C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82" w:rsidRDefault="000F5A82" w:rsidP="008C434C">
      <w:pPr>
        <w:spacing w:after="0" w:line="240" w:lineRule="auto"/>
      </w:pPr>
      <w:r>
        <w:separator/>
      </w:r>
    </w:p>
  </w:footnote>
  <w:footnote w:type="continuationSeparator" w:id="0">
    <w:p w:rsidR="000F5A82" w:rsidRDefault="000F5A82" w:rsidP="008C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546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4ECF" w:rsidRPr="009E4ECF" w:rsidRDefault="009E4EC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4E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4E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4E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18D7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9E4E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4ECF" w:rsidRDefault="009E4E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37A"/>
    <w:multiLevelType w:val="hybridMultilevel"/>
    <w:tmpl w:val="5A42FFB0"/>
    <w:lvl w:ilvl="0" w:tplc="122C5F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24EB1"/>
    <w:multiLevelType w:val="hybridMultilevel"/>
    <w:tmpl w:val="7D7C9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14C04"/>
    <w:multiLevelType w:val="hybridMultilevel"/>
    <w:tmpl w:val="644414B2"/>
    <w:lvl w:ilvl="0" w:tplc="37983EC4">
      <w:start w:val="1"/>
      <w:numFmt w:val="decimal"/>
      <w:lvlText w:val="%1)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D9E221B"/>
    <w:multiLevelType w:val="hybridMultilevel"/>
    <w:tmpl w:val="AB98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14607"/>
    <w:multiLevelType w:val="hybridMultilevel"/>
    <w:tmpl w:val="382098C8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DC"/>
    <w:rsid w:val="00003883"/>
    <w:rsid w:val="00011758"/>
    <w:rsid w:val="00011FB9"/>
    <w:rsid w:val="00057C90"/>
    <w:rsid w:val="00072FD0"/>
    <w:rsid w:val="00073111"/>
    <w:rsid w:val="000767E7"/>
    <w:rsid w:val="00081EAF"/>
    <w:rsid w:val="0008430B"/>
    <w:rsid w:val="000926DC"/>
    <w:rsid w:val="000A10B6"/>
    <w:rsid w:val="000B231A"/>
    <w:rsid w:val="000B5282"/>
    <w:rsid w:val="000B5F9B"/>
    <w:rsid w:val="000C315E"/>
    <w:rsid w:val="000C5467"/>
    <w:rsid w:val="000C7A81"/>
    <w:rsid w:val="000D300B"/>
    <w:rsid w:val="000E4CF4"/>
    <w:rsid w:val="000F5A82"/>
    <w:rsid w:val="00105208"/>
    <w:rsid w:val="00115DDF"/>
    <w:rsid w:val="00123A90"/>
    <w:rsid w:val="00135EC7"/>
    <w:rsid w:val="001420ED"/>
    <w:rsid w:val="0017275B"/>
    <w:rsid w:val="00172F12"/>
    <w:rsid w:val="00185C98"/>
    <w:rsid w:val="001A5182"/>
    <w:rsid w:val="001B03BE"/>
    <w:rsid w:val="001D4897"/>
    <w:rsid w:val="001D5F88"/>
    <w:rsid w:val="001E493C"/>
    <w:rsid w:val="001F4452"/>
    <w:rsid w:val="00211A6E"/>
    <w:rsid w:val="00220C16"/>
    <w:rsid w:val="00227EA4"/>
    <w:rsid w:val="00233BF0"/>
    <w:rsid w:val="00234930"/>
    <w:rsid w:val="00235411"/>
    <w:rsid w:val="00236A9B"/>
    <w:rsid w:val="002458EB"/>
    <w:rsid w:val="002668EE"/>
    <w:rsid w:val="00284A33"/>
    <w:rsid w:val="0029407C"/>
    <w:rsid w:val="002A3794"/>
    <w:rsid w:val="002B7F0B"/>
    <w:rsid w:val="002E7004"/>
    <w:rsid w:val="002E7FEA"/>
    <w:rsid w:val="00312FF7"/>
    <w:rsid w:val="00323F89"/>
    <w:rsid w:val="0035639D"/>
    <w:rsid w:val="00364C29"/>
    <w:rsid w:val="00387C2F"/>
    <w:rsid w:val="00391549"/>
    <w:rsid w:val="003923AD"/>
    <w:rsid w:val="00396064"/>
    <w:rsid w:val="003E01DF"/>
    <w:rsid w:val="003E4277"/>
    <w:rsid w:val="00407B33"/>
    <w:rsid w:val="00414FEA"/>
    <w:rsid w:val="004155EC"/>
    <w:rsid w:val="00416F7E"/>
    <w:rsid w:val="0042028E"/>
    <w:rsid w:val="00422D6F"/>
    <w:rsid w:val="004403B0"/>
    <w:rsid w:val="004573E5"/>
    <w:rsid w:val="0046073B"/>
    <w:rsid w:val="00460B49"/>
    <w:rsid w:val="00484DF6"/>
    <w:rsid w:val="00490D5A"/>
    <w:rsid w:val="00495920"/>
    <w:rsid w:val="004A5D6B"/>
    <w:rsid w:val="004D57BD"/>
    <w:rsid w:val="004F5888"/>
    <w:rsid w:val="004F58EB"/>
    <w:rsid w:val="005003D9"/>
    <w:rsid w:val="00504CC7"/>
    <w:rsid w:val="00505FC4"/>
    <w:rsid w:val="005141EF"/>
    <w:rsid w:val="0052646B"/>
    <w:rsid w:val="00541882"/>
    <w:rsid w:val="0056471F"/>
    <w:rsid w:val="005743C8"/>
    <w:rsid w:val="0059661F"/>
    <w:rsid w:val="005A34A4"/>
    <w:rsid w:val="005A45CB"/>
    <w:rsid w:val="005D08FF"/>
    <w:rsid w:val="006118D7"/>
    <w:rsid w:val="00615BB4"/>
    <w:rsid w:val="00615F55"/>
    <w:rsid w:val="00623552"/>
    <w:rsid w:val="0062623B"/>
    <w:rsid w:val="00632119"/>
    <w:rsid w:val="00632754"/>
    <w:rsid w:val="00641623"/>
    <w:rsid w:val="00642297"/>
    <w:rsid w:val="006557FB"/>
    <w:rsid w:val="006753CF"/>
    <w:rsid w:val="006A0212"/>
    <w:rsid w:val="006B5E2D"/>
    <w:rsid w:val="006C6A4F"/>
    <w:rsid w:val="006D7F86"/>
    <w:rsid w:val="006F0A27"/>
    <w:rsid w:val="0070312E"/>
    <w:rsid w:val="00712E9C"/>
    <w:rsid w:val="00727B7E"/>
    <w:rsid w:val="007312B6"/>
    <w:rsid w:val="00732176"/>
    <w:rsid w:val="00735C9C"/>
    <w:rsid w:val="0075002D"/>
    <w:rsid w:val="007525BF"/>
    <w:rsid w:val="00765568"/>
    <w:rsid w:val="00773615"/>
    <w:rsid w:val="00774365"/>
    <w:rsid w:val="00777432"/>
    <w:rsid w:val="00790501"/>
    <w:rsid w:val="007A2473"/>
    <w:rsid w:val="007B0B49"/>
    <w:rsid w:val="007B3495"/>
    <w:rsid w:val="007D288B"/>
    <w:rsid w:val="007E47C3"/>
    <w:rsid w:val="007E6158"/>
    <w:rsid w:val="00800DE5"/>
    <w:rsid w:val="00800EE9"/>
    <w:rsid w:val="008025BA"/>
    <w:rsid w:val="008042EC"/>
    <w:rsid w:val="008125B7"/>
    <w:rsid w:val="00814149"/>
    <w:rsid w:val="008231AD"/>
    <w:rsid w:val="00825F53"/>
    <w:rsid w:val="00852CF4"/>
    <w:rsid w:val="00855B5B"/>
    <w:rsid w:val="0087038A"/>
    <w:rsid w:val="00873F54"/>
    <w:rsid w:val="00877394"/>
    <w:rsid w:val="008853BF"/>
    <w:rsid w:val="00887F1A"/>
    <w:rsid w:val="00891465"/>
    <w:rsid w:val="0089634C"/>
    <w:rsid w:val="008977BD"/>
    <w:rsid w:val="008A5104"/>
    <w:rsid w:val="008A5203"/>
    <w:rsid w:val="008C3C3A"/>
    <w:rsid w:val="008C434C"/>
    <w:rsid w:val="008D3179"/>
    <w:rsid w:val="008D3E5E"/>
    <w:rsid w:val="008D64F9"/>
    <w:rsid w:val="008E527A"/>
    <w:rsid w:val="008E7CDD"/>
    <w:rsid w:val="00901686"/>
    <w:rsid w:val="00914FC2"/>
    <w:rsid w:val="00915846"/>
    <w:rsid w:val="00920CFD"/>
    <w:rsid w:val="00922542"/>
    <w:rsid w:val="009256ED"/>
    <w:rsid w:val="00927571"/>
    <w:rsid w:val="00931308"/>
    <w:rsid w:val="00962B0E"/>
    <w:rsid w:val="009749DE"/>
    <w:rsid w:val="009766D8"/>
    <w:rsid w:val="00987C4B"/>
    <w:rsid w:val="009918C8"/>
    <w:rsid w:val="009956F5"/>
    <w:rsid w:val="009A6F95"/>
    <w:rsid w:val="009B3954"/>
    <w:rsid w:val="009B662A"/>
    <w:rsid w:val="009C09DF"/>
    <w:rsid w:val="009C0FFF"/>
    <w:rsid w:val="009D0FB6"/>
    <w:rsid w:val="009D19F6"/>
    <w:rsid w:val="009E3F72"/>
    <w:rsid w:val="009E44CD"/>
    <w:rsid w:val="009E4ECF"/>
    <w:rsid w:val="00A016B3"/>
    <w:rsid w:val="00A11185"/>
    <w:rsid w:val="00A20146"/>
    <w:rsid w:val="00A25035"/>
    <w:rsid w:val="00A30520"/>
    <w:rsid w:val="00A4438D"/>
    <w:rsid w:val="00A5340F"/>
    <w:rsid w:val="00A60C06"/>
    <w:rsid w:val="00A6469C"/>
    <w:rsid w:val="00A64841"/>
    <w:rsid w:val="00A64ABD"/>
    <w:rsid w:val="00A66A7B"/>
    <w:rsid w:val="00A73A62"/>
    <w:rsid w:val="00A73B00"/>
    <w:rsid w:val="00A81845"/>
    <w:rsid w:val="00A83932"/>
    <w:rsid w:val="00AA039F"/>
    <w:rsid w:val="00AA47AF"/>
    <w:rsid w:val="00AA6BCB"/>
    <w:rsid w:val="00AB1525"/>
    <w:rsid w:val="00AB338D"/>
    <w:rsid w:val="00AC12E6"/>
    <w:rsid w:val="00AC2659"/>
    <w:rsid w:val="00AC59A8"/>
    <w:rsid w:val="00AC79AB"/>
    <w:rsid w:val="00AE7B3B"/>
    <w:rsid w:val="00AF7477"/>
    <w:rsid w:val="00B00F05"/>
    <w:rsid w:val="00B0300B"/>
    <w:rsid w:val="00B11549"/>
    <w:rsid w:val="00B14425"/>
    <w:rsid w:val="00B2455C"/>
    <w:rsid w:val="00B30167"/>
    <w:rsid w:val="00B34423"/>
    <w:rsid w:val="00B431F4"/>
    <w:rsid w:val="00B44C46"/>
    <w:rsid w:val="00B618C8"/>
    <w:rsid w:val="00B64D15"/>
    <w:rsid w:val="00B7038F"/>
    <w:rsid w:val="00B825EC"/>
    <w:rsid w:val="00B83886"/>
    <w:rsid w:val="00BA6A59"/>
    <w:rsid w:val="00BB019C"/>
    <w:rsid w:val="00BB0C2F"/>
    <w:rsid w:val="00BB49DF"/>
    <w:rsid w:val="00BB56C3"/>
    <w:rsid w:val="00BC1B9B"/>
    <w:rsid w:val="00BD0461"/>
    <w:rsid w:val="00BD5DE4"/>
    <w:rsid w:val="00BE6628"/>
    <w:rsid w:val="00BF4259"/>
    <w:rsid w:val="00BF7F81"/>
    <w:rsid w:val="00C048CE"/>
    <w:rsid w:val="00C176A3"/>
    <w:rsid w:val="00C21AE8"/>
    <w:rsid w:val="00C229E0"/>
    <w:rsid w:val="00C22E28"/>
    <w:rsid w:val="00C26516"/>
    <w:rsid w:val="00C30FFC"/>
    <w:rsid w:val="00C31406"/>
    <w:rsid w:val="00C55FA1"/>
    <w:rsid w:val="00C6107E"/>
    <w:rsid w:val="00C644E3"/>
    <w:rsid w:val="00C6612A"/>
    <w:rsid w:val="00C73E6C"/>
    <w:rsid w:val="00C76554"/>
    <w:rsid w:val="00C85FF1"/>
    <w:rsid w:val="00C94E39"/>
    <w:rsid w:val="00CA3F1A"/>
    <w:rsid w:val="00CA627C"/>
    <w:rsid w:val="00CB2216"/>
    <w:rsid w:val="00CC2655"/>
    <w:rsid w:val="00CD1161"/>
    <w:rsid w:val="00CD3467"/>
    <w:rsid w:val="00CE3F47"/>
    <w:rsid w:val="00CE49A7"/>
    <w:rsid w:val="00CE74AA"/>
    <w:rsid w:val="00D03516"/>
    <w:rsid w:val="00D1486E"/>
    <w:rsid w:val="00D42B4E"/>
    <w:rsid w:val="00D53A03"/>
    <w:rsid w:val="00D548E4"/>
    <w:rsid w:val="00D81D4F"/>
    <w:rsid w:val="00D81E9D"/>
    <w:rsid w:val="00D938D5"/>
    <w:rsid w:val="00D97AE0"/>
    <w:rsid w:val="00DB0AF3"/>
    <w:rsid w:val="00DB4879"/>
    <w:rsid w:val="00DC1EB9"/>
    <w:rsid w:val="00DC68F1"/>
    <w:rsid w:val="00DD756E"/>
    <w:rsid w:val="00DE4D71"/>
    <w:rsid w:val="00DE5585"/>
    <w:rsid w:val="00DF26E0"/>
    <w:rsid w:val="00E02922"/>
    <w:rsid w:val="00E11FD5"/>
    <w:rsid w:val="00E22FA2"/>
    <w:rsid w:val="00E2538C"/>
    <w:rsid w:val="00E45324"/>
    <w:rsid w:val="00E45A82"/>
    <w:rsid w:val="00E4742A"/>
    <w:rsid w:val="00E712FF"/>
    <w:rsid w:val="00E842FF"/>
    <w:rsid w:val="00E86537"/>
    <w:rsid w:val="00E903D4"/>
    <w:rsid w:val="00E92569"/>
    <w:rsid w:val="00E93286"/>
    <w:rsid w:val="00E93288"/>
    <w:rsid w:val="00E9784D"/>
    <w:rsid w:val="00EA42D0"/>
    <w:rsid w:val="00EC58C2"/>
    <w:rsid w:val="00EC6F06"/>
    <w:rsid w:val="00ED2125"/>
    <w:rsid w:val="00ED5C2F"/>
    <w:rsid w:val="00EE679B"/>
    <w:rsid w:val="00EE6D43"/>
    <w:rsid w:val="00EF3743"/>
    <w:rsid w:val="00EF5745"/>
    <w:rsid w:val="00F148BE"/>
    <w:rsid w:val="00F1590A"/>
    <w:rsid w:val="00F20622"/>
    <w:rsid w:val="00F27F35"/>
    <w:rsid w:val="00F37C0F"/>
    <w:rsid w:val="00F44A58"/>
    <w:rsid w:val="00F658F1"/>
    <w:rsid w:val="00F67474"/>
    <w:rsid w:val="00F705C5"/>
    <w:rsid w:val="00F95F91"/>
    <w:rsid w:val="00FA2908"/>
    <w:rsid w:val="00FA34F5"/>
    <w:rsid w:val="00FB4A1F"/>
    <w:rsid w:val="00FB7787"/>
    <w:rsid w:val="00FC5D6F"/>
    <w:rsid w:val="00FC6918"/>
    <w:rsid w:val="00FD0725"/>
    <w:rsid w:val="00FD258E"/>
    <w:rsid w:val="00FD321B"/>
    <w:rsid w:val="00FE5013"/>
    <w:rsid w:val="00FF0B26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D4897"/>
    <w:pPr>
      <w:spacing w:after="0" w:line="252" w:lineRule="auto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34C"/>
  </w:style>
  <w:style w:type="paragraph" w:styleId="a6">
    <w:name w:val="footer"/>
    <w:basedOn w:val="a"/>
    <w:link w:val="a7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34C"/>
  </w:style>
  <w:style w:type="paragraph" w:customStyle="1" w:styleId="ConsPlusTitle">
    <w:name w:val="ConsPlusTitle"/>
    <w:rsid w:val="00C9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6">
    <w:name w:val="Font Style26"/>
    <w:uiPriority w:val="99"/>
    <w:rsid w:val="00C94E39"/>
    <w:rPr>
      <w:rFonts w:ascii="Times New Roman" w:hAnsi="Times New Roman"/>
      <w:sz w:val="24"/>
    </w:rPr>
  </w:style>
  <w:style w:type="character" w:customStyle="1" w:styleId="FontStyle37">
    <w:name w:val="Font Style37"/>
    <w:basedOn w:val="a0"/>
    <w:uiPriority w:val="99"/>
    <w:rsid w:val="00914FC2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141EF"/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link w:val="3"/>
    <w:rsid w:val="00615B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615BB4"/>
    <w:pPr>
      <w:shd w:val="clear" w:color="auto" w:fill="FFFFFF"/>
      <w:spacing w:after="240" w:line="324" w:lineRule="exact"/>
      <w:ind w:hanging="5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link w:val="10"/>
    <w:rsid w:val="008D3E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D3E5E"/>
    <w:pPr>
      <w:shd w:val="clear" w:color="auto" w:fill="FFFFFF"/>
      <w:spacing w:after="0" w:line="349" w:lineRule="exact"/>
      <w:ind w:firstLine="68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2">
    <w:name w:val="Body Text 2"/>
    <w:basedOn w:val="a"/>
    <w:link w:val="20"/>
    <w:rsid w:val="00ED5C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D5C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FB4A1F"/>
    <w:rPr>
      <w:color w:val="0000FF" w:themeColor="hyperlink"/>
      <w:u w:val="single"/>
    </w:rPr>
  </w:style>
  <w:style w:type="character" w:styleId="aa">
    <w:name w:val="Strong"/>
    <w:uiPriority w:val="22"/>
    <w:qFormat/>
    <w:rsid w:val="007655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D4897"/>
    <w:pPr>
      <w:spacing w:after="0" w:line="252" w:lineRule="auto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34C"/>
  </w:style>
  <w:style w:type="paragraph" w:styleId="a6">
    <w:name w:val="footer"/>
    <w:basedOn w:val="a"/>
    <w:link w:val="a7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34C"/>
  </w:style>
  <w:style w:type="paragraph" w:customStyle="1" w:styleId="ConsPlusTitle">
    <w:name w:val="ConsPlusTitle"/>
    <w:rsid w:val="00C9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6">
    <w:name w:val="Font Style26"/>
    <w:uiPriority w:val="99"/>
    <w:rsid w:val="00C94E39"/>
    <w:rPr>
      <w:rFonts w:ascii="Times New Roman" w:hAnsi="Times New Roman"/>
      <w:sz w:val="24"/>
    </w:rPr>
  </w:style>
  <w:style w:type="character" w:customStyle="1" w:styleId="FontStyle37">
    <w:name w:val="Font Style37"/>
    <w:basedOn w:val="a0"/>
    <w:uiPriority w:val="99"/>
    <w:rsid w:val="00914FC2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141EF"/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link w:val="3"/>
    <w:rsid w:val="00615B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615BB4"/>
    <w:pPr>
      <w:shd w:val="clear" w:color="auto" w:fill="FFFFFF"/>
      <w:spacing w:after="240" w:line="324" w:lineRule="exact"/>
      <w:ind w:hanging="5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link w:val="10"/>
    <w:rsid w:val="008D3E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D3E5E"/>
    <w:pPr>
      <w:shd w:val="clear" w:color="auto" w:fill="FFFFFF"/>
      <w:spacing w:after="0" w:line="349" w:lineRule="exact"/>
      <w:ind w:firstLine="68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2">
    <w:name w:val="Body Text 2"/>
    <w:basedOn w:val="a"/>
    <w:link w:val="20"/>
    <w:rsid w:val="00ED5C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D5C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FB4A1F"/>
    <w:rPr>
      <w:color w:val="0000FF" w:themeColor="hyperlink"/>
      <w:u w:val="single"/>
    </w:rPr>
  </w:style>
  <w:style w:type="character" w:styleId="aa">
    <w:name w:val="Strong"/>
    <w:uiPriority w:val="22"/>
    <w:qFormat/>
    <w:rsid w:val="00765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ewhq.b-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184B89C9B9298F12FD6C5228DF8BE6FB7DEA1FACE6CA7E8CEA1B0D2CD306F97CC2103ABE9630B9283EA81CA8961C973AB800200A0D7585W9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8255-AFB4-4E17-A68D-A3186C40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10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Ирина Дмитриевна</dc:creator>
  <cp:lastModifiedBy>Пользователь</cp:lastModifiedBy>
  <cp:revision>28</cp:revision>
  <cp:lastPrinted>2023-04-13T09:30:00Z</cp:lastPrinted>
  <dcterms:created xsi:type="dcterms:W3CDTF">2023-04-13T09:26:00Z</dcterms:created>
  <dcterms:modified xsi:type="dcterms:W3CDTF">2023-04-26T14:27:00Z</dcterms:modified>
</cp:coreProperties>
</file>